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4" w:type="dxa"/>
        <w:tblLayout w:type="fixed"/>
        <w:tblCellMar>
          <w:left w:w="10" w:type="dxa"/>
          <w:right w:w="10" w:type="dxa"/>
        </w:tblCellMar>
        <w:tblLook w:val="0000"/>
      </w:tblPr>
      <w:tblGrid>
        <w:gridCol w:w="1907"/>
        <w:gridCol w:w="171"/>
        <w:gridCol w:w="1082"/>
        <w:gridCol w:w="1098"/>
        <w:gridCol w:w="1685"/>
        <w:gridCol w:w="179"/>
        <w:gridCol w:w="984"/>
        <w:gridCol w:w="36"/>
        <w:gridCol w:w="175"/>
        <w:gridCol w:w="846"/>
        <w:gridCol w:w="1021"/>
      </w:tblGrid>
      <w:tr w:rsidR="008C023F" w:rsidTr="008C023F">
        <w:trPr>
          <w:trHeight w:val="397"/>
        </w:trPr>
        <w:tc>
          <w:tcPr>
            <w:tcW w:w="2078" w:type="dxa"/>
            <w:gridSpan w:val="2"/>
            <w:tcBorders>
              <w:top w:val="single" w:sz="2" w:space="0" w:color="000000"/>
              <w:left w:val="single" w:sz="2" w:space="0" w:color="000000"/>
              <w:bottom w:val="single" w:sz="2" w:space="0" w:color="000000"/>
              <w:right w:val="single" w:sz="2" w:space="0" w:color="000000"/>
            </w:tcBorders>
            <w:shd w:val="clear" w:color="auto" w:fill="C0C0C0"/>
            <w:tcMar>
              <w:top w:w="0" w:type="dxa"/>
              <w:left w:w="0" w:type="dxa"/>
              <w:bottom w:w="0" w:type="dxa"/>
              <w:right w:w="0" w:type="dxa"/>
            </w:tcMar>
            <w:vAlign w:val="center"/>
          </w:tcPr>
          <w:p w:rsidR="008C023F" w:rsidRDefault="009D0A3B">
            <w:pPr>
              <w:spacing w:line="240" w:lineRule="auto"/>
              <w:jc w:val="center"/>
              <w:rPr>
                <w:b/>
                <w:bCs/>
              </w:rPr>
            </w:pPr>
            <w:bookmarkStart w:id="0" w:name="_GoBack"/>
            <w:bookmarkEnd w:id="0"/>
            <w:r>
              <w:rPr>
                <w:b/>
                <w:bCs/>
              </w:rPr>
              <w:t>AP</w:t>
            </w:r>
          </w:p>
        </w:tc>
        <w:tc>
          <w:tcPr>
            <w:tcW w:w="5028" w:type="dxa"/>
            <w:gridSpan w:val="5"/>
            <w:tcBorders>
              <w:top w:val="single" w:sz="2" w:space="0" w:color="000000"/>
              <w:left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365A3">
            <w:pPr>
              <w:spacing w:line="240" w:lineRule="auto"/>
              <w:jc w:val="center"/>
              <w:rPr>
                <w:b/>
                <w:bCs/>
                <w:sz w:val="24"/>
                <w:szCs w:val="24"/>
              </w:rPr>
            </w:pPr>
            <w:proofErr w:type="spellStart"/>
            <w:r>
              <w:rPr>
                <w:b/>
                <w:bCs/>
                <w:sz w:val="24"/>
                <w:szCs w:val="24"/>
              </w:rPr>
              <w:t>Routes</w:t>
            </w:r>
            <w:proofErr w:type="spellEnd"/>
            <w:r>
              <w:rPr>
                <w:b/>
                <w:bCs/>
                <w:sz w:val="24"/>
                <w:szCs w:val="24"/>
              </w:rPr>
              <w:t xml:space="preserve"> nationales</w:t>
            </w:r>
          </w:p>
        </w:tc>
        <w:tc>
          <w:tcPr>
            <w:tcW w:w="2078" w:type="dxa"/>
            <w:gridSpan w:val="4"/>
            <w:tcBorders>
              <w:top w:val="single" w:sz="2" w:space="0" w:color="000000"/>
              <w:left w:val="single" w:sz="2" w:space="0" w:color="000000"/>
              <w:bottom w:val="single" w:sz="2" w:space="0" w:color="000000"/>
              <w:right w:val="single" w:sz="2" w:space="0" w:color="000000"/>
            </w:tcBorders>
            <w:shd w:val="clear" w:color="auto" w:fill="C0C0C0"/>
            <w:tcMar>
              <w:top w:w="0" w:type="dxa"/>
              <w:left w:w="108" w:type="dxa"/>
              <w:bottom w:w="0" w:type="dxa"/>
              <w:right w:w="108" w:type="dxa"/>
            </w:tcMar>
            <w:vAlign w:val="center"/>
          </w:tcPr>
          <w:p w:rsidR="008C023F" w:rsidRDefault="00DB3784" w:rsidP="00A6058C">
            <w:pPr>
              <w:spacing w:line="240" w:lineRule="auto"/>
              <w:jc w:val="center"/>
              <w:rPr>
                <w:b/>
                <w:bCs/>
              </w:rPr>
            </w:pPr>
            <w:proofErr w:type="spellStart"/>
            <w:r>
              <w:rPr>
                <w:b/>
                <w:bCs/>
              </w:rPr>
              <w:t>Document</w:t>
            </w:r>
            <w:proofErr w:type="spellEnd"/>
            <w:r w:rsidR="009D0A3B">
              <w:rPr>
                <w:b/>
                <w:bCs/>
              </w:rPr>
              <w:t xml:space="preserve"> i2</w:t>
            </w:r>
          </w:p>
        </w:tc>
      </w:tr>
      <w:tr w:rsidR="008C023F" w:rsidTr="008C023F">
        <w:trPr>
          <w:trHeight w:val="170"/>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775CE">
            <w:pPr>
              <w:spacing w:line="240" w:lineRule="auto"/>
              <w:jc w:val="center"/>
              <w:rPr>
                <w:sz w:val="14"/>
                <w:szCs w:val="14"/>
              </w:rPr>
            </w:pPr>
            <w:r>
              <w:rPr>
                <w:sz w:val="14"/>
                <w:szCs w:val="14"/>
              </w:rPr>
              <w:t>N° de route</w:t>
            </w:r>
          </w:p>
        </w:tc>
      </w:tr>
      <w:tr w:rsidR="008C023F" w:rsidTr="008C023F">
        <w:trPr>
          <w:trHeight w:val="73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52"/>
                <w:szCs w:val="52"/>
              </w:rPr>
            </w:pPr>
            <w:r>
              <w:rPr>
                <w:b/>
                <w:bCs/>
                <w:sz w:val="52"/>
                <w:szCs w:val="52"/>
              </w:rPr>
              <w:t>NXX</w:t>
            </w:r>
          </w:p>
        </w:tc>
      </w:tr>
      <w:tr w:rsidR="008C023F" w:rsidTr="008C023F">
        <w:trPr>
          <w:trHeight w:val="170"/>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775CE">
            <w:pPr>
              <w:spacing w:line="240" w:lineRule="auto"/>
              <w:jc w:val="center"/>
              <w:rPr>
                <w:sz w:val="14"/>
                <w:szCs w:val="14"/>
              </w:rPr>
            </w:pPr>
            <w:proofErr w:type="spellStart"/>
            <w:r>
              <w:rPr>
                <w:sz w:val="14"/>
                <w:szCs w:val="14"/>
              </w:rPr>
              <w:t>Section</w:t>
            </w:r>
            <w:proofErr w:type="spellEnd"/>
            <w:r>
              <w:rPr>
                <w:sz w:val="14"/>
                <w:szCs w:val="14"/>
              </w:rPr>
              <w:t xml:space="preserve"> </w:t>
            </w:r>
            <w:proofErr w:type="spellStart"/>
            <w:r>
              <w:rPr>
                <w:sz w:val="14"/>
                <w:szCs w:val="14"/>
              </w:rPr>
              <w:t>d‘entretien</w:t>
            </w:r>
            <w:proofErr w:type="spellEnd"/>
          </w:p>
        </w:tc>
      </w:tr>
      <w:tr w:rsidR="008C023F" w:rsidTr="008C023F">
        <w:trPr>
          <w:trHeight w:val="340"/>
        </w:trPr>
        <w:tc>
          <w:tcPr>
            <w:tcW w:w="1907" w:type="dxa"/>
            <w:tcBorders>
              <w:left w:val="single" w:sz="2" w:space="0" w:color="000000"/>
            </w:tcBorders>
            <w:shd w:val="clear" w:color="auto" w:fill="auto"/>
            <w:tcMar>
              <w:top w:w="0" w:type="dxa"/>
              <w:left w:w="0" w:type="dxa"/>
              <w:bottom w:w="0" w:type="dxa"/>
              <w:right w:w="0" w:type="dxa"/>
            </w:tcMar>
            <w:vAlign w:val="bottom"/>
          </w:tcPr>
          <w:p w:rsidR="008C023F" w:rsidRDefault="008775CE">
            <w:pPr>
              <w:spacing w:line="240" w:lineRule="auto"/>
              <w:jc w:val="center"/>
              <w:rPr>
                <w:sz w:val="14"/>
                <w:szCs w:val="14"/>
              </w:rPr>
            </w:pPr>
            <w:proofErr w:type="spellStart"/>
            <w:r>
              <w:rPr>
                <w:sz w:val="14"/>
                <w:szCs w:val="14"/>
              </w:rPr>
              <w:t>Classe</w:t>
            </w:r>
            <w:proofErr w:type="spellEnd"/>
            <w:r>
              <w:rPr>
                <w:sz w:val="14"/>
                <w:szCs w:val="14"/>
              </w:rPr>
              <w:t xml:space="preserve"> </w:t>
            </w:r>
            <w:proofErr w:type="spellStart"/>
            <w:r>
              <w:rPr>
                <w:sz w:val="14"/>
                <w:szCs w:val="14"/>
              </w:rPr>
              <w:t>d‘autoroute</w:t>
            </w:r>
            <w:proofErr w:type="spellEnd"/>
          </w:p>
        </w:tc>
        <w:tc>
          <w:tcPr>
            <w:tcW w:w="5410" w:type="dxa"/>
            <w:gridSpan w:val="8"/>
            <w:shd w:val="clear" w:color="auto" w:fill="auto"/>
            <w:tcMar>
              <w:top w:w="0" w:type="dxa"/>
              <w:left w:w="108" w:type="dxa"/>
              <w:bottom w:w="0" w:type="dxa"/>
              <w:right w:w="108" w:type="dxa"/>
            </w:tcMar>
            <w:vAlign w:val="center"/>
          </w:tcPr>
          <w:p w:rsidR="008C023F" w:rsidRDefault="009D0A3B">
            <w:pPr>
              <w:spacing w:line="240" w:lineRule="auto"/>
              <w:jc w:val="center"/>
              <w:rPr>
                <w:b/>
                <w:bCs/>
                <w:sz w:val="28"/>
                <w:szCs w:val="28"/>
              </w:rPr>
            </w:pPr>
            <w:r>
              <w:rPr>
                <w:b/>
                <w:bCs/>
                <w:sz w:val="28"/>
                <w:szCs w:val="28"/>
              </w:rPr>
              <w:t>XX</w:t>
            </w:r>
          </w:p>
        </w:tc>
        <w:tc>
          <w:tcPr>
            <w:tcW w:w="1867" w:type="dxa"/>
            <w:gridSpan w:val="2"/>
            <w:tcBorders>
              <w:right w:val="single" w:sz="2" w:space="0" w:color="000000"/>
            </w:tcBorders>
            <w:shd w:val="clear" w:color="auto" w:fill="auto"/>
            <w:tcMar>
              <w:top w:w="0" w:type="dxa"/>
              <w:left w:w="108" w:type="dxa"/>
              <w:bottom w:w="0" w:type="dxa"/>
              <w:right w:w="108" w:type="dxa"/>
            </w:tcMar>
            <w:vAlign w:val="bottom"/>
          </w:tcPr>
          <w:p w:rsidR="008C023F" w:rsidRDefault="008775CE">
            <w:pPr>
              <w:spacing w:line="240" w:lineRule="auto"/>
              <w:jc w:val="center"/>
              <w:rPr>
                <w:sz w:val="14"/>
                <w:szCs w:val="14"/>
              </w:rPr>
            </w:pPr>
            <w:r>
              <w:rPr>
                <w:sz w:val="14"/>
                <w:szCs w:val="14"/>
              </w:rPr>
              <w:t>N° de route UE</w:t>
            </w:r>
          </w:p>
        </w:tc>
      </w:tr>
      <w:tr w:rsidR="008C023F" w:rsidTr="008C023F">
        <w:trPr>
          <w:trHeight w:val="284"/>
        </w:trPr>
        <w:tc>
          <w:tcPr>
            <w:tcW w:w="1907" w:type="dxa"/>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1</w:t>
            </w:r>
          </w:p>
        </w:tc>
        <w:tc>
          <w:tcPr>
            <w:tcW w:w="5410" w:type="dxa"/>
            <w:gridSpan w:val="8"/>
            <w:tcBorders>
              <w:bottom w:val="single" w:sz="2" w:space="0" w:color="000000"/>
            </w:tcBorders>
            <w:shd w:val="clear" w:color="auto" w:fill="auto"/>
            <w:tcMar>
              <w:top w:w="0" w:type="dxa"/>
              <w:left w:w="108" w:type="dxa"/>
              <w:bottom w:w="0" w:type="dxa"/>
              <w:right w:w="108" w:type="dxa"/>
            </w:tcMar>
            <w:vAlign w:val="center"/>
          </w:tcPr>
          <w:p w:rsidR="008C023F" w:rsidRDefault="009A01DD">
            <w:pPr>
              <w:spacing w:line="240" w:lineRule="auto"/>
              <w:jc w:val="center"/>
              <w:rPr>
                <w:b/>
                <w:bCs/>
                <w:i/>
                <w:lang w:val="it-CH"/>
              </w:rPr>
            </w:pPr>
            <w:r>
              <w:rPr>
                <w:b/>
                <w:bCs/>
                <w:i/>
                <w:lang w:val="it-CH"/>
              </w:rPr>
              <w:t>jonction alpha</w:t>
            </w:r>
            <w:r w:rsidR="009D0A3B">
              <w:rPr>
                <w:b/>
                <w:bCs/>
                <w:i/>
                <w:lang w:val="it-CH"/>
              </w:rPr>
              <w:t xml:space="preserve"> – </w:t>
            </w:r>
            <w:r>
              <w:rPr>
                <w:b/>
                <w:bCs/>
                <w:i/>
                <w:lang w:val="it-CH"/>
              </w:rPr>
              <w:t>j</w:t>
            </w:r>
            <w:r w:rsidR="006F777C">
              <w:rPr>
                <w:b/>
                <w:bCs/>
                <w:i/>
                <w:lang w:val="it-CH"/>
              </w:rPr>
              <w:t>onction</w:t>
            </w:r>
            <w:r>
              <w:rPr>
                <w:b/>
                <w:bCs/>
                <w:i/>
                <w:lang w:val="it-CH"/>
              </w:rPr>
              <w:t xml:space="preserve"> bê</w:t>
            </w:r>
            <w:r w:rsidR="009D0A3B">
              <w:rPr>
                <w:b/>
                <w:bCs/>
                <w:i/>
                <w:lang w:val="it-CH"/>
              </w:rPr>
              <w:t>ta</w:t>
            </w:r>
          </w:p>
        </w:tc>
        <w:tc>
          <w:tcPr>
            <w:tcW w:w="1867" w:type="dxa"/>
            <w:gridSpan w:val="2"/>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EXX</w:t>
            </w:r>
          </w:p>
        </w:tc>
      </w:tr>
      <w:tr w:rsidR="008C023F" w:rsidTr="008C023F">
        <w:trPr>
          <w:trHeight w:val="227"/>
        </w:trPr>
        <w:tc>
          <w:tcPr>
            <w:tcW w:w="9184" w:type="dxa"/>
            <w:gridSpan w:val="11"/>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365A3">
            <w:pPr>
              <w:spacing w:line="240" w:lineRule="auto"/>
              <w:jc w:val="center"/>
            </w:pPr>
            <w:r>
              <w:rPr>
                <w:sz w:val="14"/>
                <w:szCs w:val="14"/>
              </w:rPr>
              <w:t>Phase de projet</w:t>
            </w:r>
          </w:p>
        </w:tc>
      </w:tr>
      <w:tr w:rsidR="008C023F" w:rsidTr="008C023F">
        <w:trPr>
          <w:trHeight w:val="567"/>
        </w:trPr>
        <w:tc>
          <w:tcPr>
            <w:tcW w:w="9184" w:type="dxa"/>
            <w:gridSpan w:val="11"/>
            <w:tcBorders>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365A3">
            <w:pPr>
              <w:spacing w:line="240" w:lineRule="auto"/>
              <w:jc w:val="center"/>
            </w:pPr>
            <w:r>
              <w:rPr>
                <w:b/>
                <w:bCs/>
                <w:sz w:val="32"/>
                <w:szCs w:val="32"/>
              </w:rPr>
              <w:t>Projet définitif</w:t>
            </w:r>
          </w:p>
        </w:tc>
      </w:tr>
      <w:tr w:rsidR="008C023F" w:rsidTr="008C023F">
        <w:trPr>
          <w:trHeight w:val="227"/>
        </w:trPr>
        <w:tc>
          <w:tcPr>
            <w:tcW w:w="9184" w:type="dxa"/>
            <w:gridSpan w:val="11"/>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1322E6">
            <w:pPr>
              <w:spacing w:line="240" w:lineRule="auto"/>
              <w:jc w:val="center"/>
              <w:rPr>
                <w:sz w:val="14"/>
                <w:szCs w:val="14"/>
              </w:rPr>
            </w:pPr>
            <w:proofErr w:type="spellStart"/>
            <w:r>
              <w:rPr>
                <w:sz w:val="14"/>
                <w:szCs w:val="14"/>
              </w:rPr>
              <w:t>Désignation</w:t>
            </w:r>
            <w:proofErr w:type="spellEnd"/>
            <w:r>
              <w:rPr>
                <w:sz w:val="14"/>
                <w:szCs w:val="14"/>
              </w:rPr>
              <w:t xml:space="preserve"> du </w:t>
            </w:r>
            <w:proofErr w:type="spellStart"/>
            <w:r>
              <w:rPr>
                <w:sz w:val="14"/>
                <w:szCs w:val="14"/>
              </w:rPr>
              <w:t>projet</w:t>
            </w:r>
            <w:proofErr w:type="spellEnd"/>
          </w:p>
        </w:tc>
      </w:tr>
      <w:tr w:rsidR="008C023F" w:rsidRPr="00366DB6" w:rsidTr="008C023F">
        <w:trPr>
          <w:trHeight w:val="107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Pr="006F777C" w:rsidRDefault="006F777C">
            <w:pPr>
              <w:spacing w:line="240" w:lineRule="auto"/>
              <w:jc w:val="center"/>
              <w:rPr>
                <w:b/>
                <w:bCs/>
                <w:sz w:val="44"/>
                <w:szCs w:val="44"/>
                <w:lang w:val="fr-CH"/>
              </w:rPr>
            </w:pPr>
            <w:r w:rsidRPr="006F777C">
              <w:rPr>
                <w:b/>
                <w:bCs/>
                <w:sz w:val="44"/>
                <w:szCs w:val="44"/>
                <w:lang w:val="fr-CH"/>
              </w:rPr>
              <w:t>Projet de protection contre le bruit</w:t>
            </w:r>
          </w:p>
        </w:tc>
      </w:tr>
      <w:tr w:rsidR="008C023F" w:rsidTr="008C023F">
        <w:trPr>
          <w:trHeight w:val="56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775CE">
            <w:pPr>
              <w:spacing w:line="240" w:lineRule="auto"/>
              <w:jc w:val="center"/>
              <w:rPr>
                <w:b/>
                <w:bCs/>
                <w:i/>
                <w:sz w:val="44"/>
                <w:szCs w:val="44"/>
              </w:rPr>
            </w:pPr>
            <w:proofErr w:type="spellStart"/>
            <w:r>
              <w:rPr>
                <w:b/>
                <w:bCs/>
                <w:i/>
                <w:sz w:val="44"/>
                <w:szCs w:val="44"/>
              </w:rPr>
              <w:t>Nom</w:t>
            </w:r>
            <w:proofErr w:type="spellEnd"/>
            <w:r>
              <w:rPr>
                <w:b/>
                <w:bCs/>
                <w:i/>
                <w:sz w:val="44"/>
                <w:szCs w:val="44"/>
              </w:rPr>
              <w:t xml:space="preserve"> de </w:t>
            </w:r>
            <w:proofErr w:type="spellStart"/>
            <w:r>
              <w:rPr>
                <w:b/>
                <w:bCs/>
                <w:i/>
                <w:sz w:val="44"/>
                <w:szCs w:val="44"/>
              </w:rPr>
              <w:t>projet</w:t>
            </w:r>
            <w:proofErr w:type="spellEnd"/>
          </w:p>
        </w:tc>
      </w:tr>
      <w:tr w:rsidR="008C023F" w:rsidTr="008C023F">
        <w:trPr>
          <w:trHeight w:val="45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C023F">
            <w:pPr>
              <w:spacing w:line="240" w:lineRule="auto"/>
              <w:jc w:val="center"/>
              <w:rPr>
                <w:b/>
                <w:bCs/>
                <w:sz w:val="36"/>
                <w:szCs w:val="36"/>
              </w:rPr>
            </w:pPr>
          </w:p>
        </w:tc>
      </w:tr>
      <w:tr w:rsidR="008C023F" w:rsidRPr="00366DB6" w:rsidTr="008C023F">
        <w:trPr>
          <w:trHeight w:val="45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Pr="006F777C" w:rsidRDefault="006F777C">
            <w:pPr>
              <w:spacing w:line="240" w:lineRule="auto"/>
              <w:jc w:val="center"/>
              <w:rPr>
                <w:b/>
                <w:bCs/>
                <w:sz w:val="36"/>
                <w:szCs w:val="36"/>
                <w:lang w:val="fr-CH"/>
              </w:rPr>
            </w:pPr>
            <w:r w:rsidRPr="006F777C">
              <w:rPr>
                <w:b/>
                <w:bCs/>
                <w:sz w:val="36"/>
                <w:szCs w:val="36"/>
                <w:lang w:val="fr-CH"/>
              </w:rPr>
              <w:t xml:space="preserve">Rapport projet </w:t>
            </w:r>
            <w:r>
              <w:rPr>
                <w:b/>
                <w:bCs/>
                <w:sz w:val="36"/>
                <w:szCs w:val="36"/>
                <w:lang w:val="fr-CH"/>
              </w:rPr>
              <w:t>de protection contre le bruit (</w:t>
            </w:r>
            <w:r w:rsidRPr="006F777C">
              <w:rPr>
                <w:b/>
                <w:bCs/>
                <w:sz w:val="36"/>
                <w:szCs w:val="36"/>
                <w:lang w:val="fr-CH"/>
              </w:rPr>
              <w:t>routier)</w:t>
            </w:r>
          </w:p>
        </w:tc>
      </w:tr>
      <w:tr w:rsidR="008C023F" w:rsidTr="008C023F">
        <w:trPr>
          <w:trHeight w:val="79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Pr="00B65970" w:rsidRDefault="00B65970">
            <w:pPr>
              <w:spacing w:line="240" w:lineRule="auto"/>
              <w:jc w:val="center"/>
              <w:rPr>
                <w:bCs/>
                <w:i/>
                <w:color w:val="0064C8"/>
                <w:sz w:val="28"/>
                <w:szCs w:val="28"/>
                <w:lang w:val="fr-CH"/>
              </w:rPr>
            </w:pPr>
            <w:r w:rsidRPr="00B65970">
              <w:rPr>
                <w:bCs/>
                <w:i/>
                <w:color w:val="0064C8"/>
                <w:sz w:val="28"/>
                <w:szCs w:val="28"/>
                <w:lang w:val="fr-CH"/>
              </w:rPr>
              <w:t>selon</w:t>
            </w:r>
            <w:r w:rsidR="009D0A3B" w:rsidRPr="00B65970">
              <w:rPr>
                <w:bCs/>
                <w:i/>
                <w:color w:val="0064C8"/>
                <w:sz w:val="28"/>
                <w:szCs w:val="28"/>
                <w:lang w:val="fr-CH"/>
              </w:rPr>
              <w:t xml:space="preserve"> FHB T/U MB 21 001-20680</w:t>
            </w:r>
          </w:p>
          <w:p w:rsidR="008C023F" w:rsidRDefault="00B65970">
            <w:pPr>
              <w:spacing w:line="240" w:lineRule="auto"/>
              <w:jc w:val="center"/>
            </w:pPr>
            <w:r>
              <w:rPr>
                <w:bCs/>
                <w:i/>
                <w:color w:val="0064C8"/>
                <w:sz w:val="28"/>
                <w:szCs w:val="28"/>
                <w:lang w:val="fr-CH"/>
              </w:rPr>
              <w:t>et l'</w:t>
            </w:r>
            <w:r w:rsidRPr="00B65970">
              <w:rPr>
                <w:bCs/>
                <w:i/>
                <w:color w:val="0064C8"/>
                <w:sz w:val="28"/>
                <w:szCs w:val="28"/>
                <w:lang w:val="fr-CH"/>
              </w:rPr>
              <w:t xml:space="preserve">art. 13 OPB en relation avec l'art. </w:t>
            </w:r>
            <w:r w:rsidR="009D0A3B">
              <w:rPr>
                <w:bCs/>
                <w:i/>
                <w:color w:val="0064C8"/>
                <w:sz w:val="28"/>
                <w:szCs w:val="28"/>
              </w:rPr>
              <w:t xml:space="preserve">37a </w:t>
            </w:r>
            <w:r>
              <w:rPr>
                <w:bCs/>
                <w:i/>
                <w:color w:val="0064C8"/>
                <w:sz w:val="28"/>
                <w:szCs w:val="28"/>
              </w:rPr>
              <w:t>OPB</w:t>
            </w:r>
          </w:p>
        </w:tc>
      </w:tr>
      <w:tr w:rsidR="008C023F" w:rsidRPr="00366DB6" w:rsidTr="008C023F">
        <w:trPr>
          <w:trHeight w:val="227"/>
        </w:trPr>
        <w:tc>
          <w:tcPr>
            <w:tcW w:w="3160" w:type="dxa"/>
            <w:gridSpan w:val="3"/>
            <w:tcBorders>
              <w:left w:val="single" w:sz="2" w:space="0" w:color="000000"/>
            </w:tcBorders>
            <w:shd w:val="clear" w:color="auto" w:fill="auto"/>
            <w:tcMar>
              <w:top w:w="0" w:type="dxa"/>
              <w:left w:w="0" w:type="dxa"/>
              <w:bottom w:w="0" w:type="dxa"/>
              <w:right w:w="0" w:type="dxa"/>
            </w:tcMar>
            <w:vAlign w:val="center"/>
          </w:tcPr>
          <w:p w:rsidR="008C023F" w:rsidRDefault="008775CE">
            <w:pPr>
              <w:spacing w:line="240" w:lineRule="auto"/>
              <w:jc w:val="center"/>
              <w:rPr>
                <w:sz w:val="14"/>
                <w:szCs w:val="14"/>
              </w:rPr>
            </w:pPr>
            <w:proofErr w:type="spellStart"/>
            <w:r>
              <w:rPr>
                <w:sz w:val="14"/>
                <w:szCs w:val="14"/>
              </w:rPr>
              <w:t>Désignation</w:t>
            </w:r>
            <w:proofErr w:type="spellEnd"/>
            <w:r>
              <w:rPr>
                <w:sz w:val="14"/>
                <w:szCs w:val="14"/>
              </w:rPr>
              <w:t xml:space="preserve"> </w:t>
            </w:r>
            <w:proofErr w:type="spellStart"/>
            <w:r w:rsidR="001322E6">
              <w:rPr>
                <w:sz w:val="14"/>
                <w:szCs w:val="14"/>
              </w:rPr>
              <w:t>abrégée</w:t>
            </w:r>
            <w:proofErr w:type="spellEnd"/>
            <w:r w:rsidR="001322E6">
              <w:rPr>
                <w:sz w:val="14"/>
                <w:szCs w:val="14"/>
              </w:rPr>
              <w:t xml:space="preserve"> </w:t>
            </w:r>
            <w:r>
              <w:rPr>
                <w:sz w:val="14"/>
                <w:szCs w:val="14"/>
              </w:rPr>
              <w:t xml:space="preserve">du </w:t>
            </w:r>
            <w:proofErr w:type="spellStart"/>
            <w:r>
              <w:rPr>
                <w:sz w:val="14"/>
                <w:szCs w:val="14"/>
              </w:rPr>
              <w:t>projet</w:t>
            </w:r>
            <w:proofErr w:type="spellEnd"/>
          </w:p>
        </w:tc>
        <w:tc>
          <w:tcPr>
            <w:tcW w:w="2783" w:type="dxa"/>
            <w:gridSpan w:val="2"/>
            <w:shd w:val="clear" w:color="auto" w:fill="auto"/>
            <w:tcMar>
              <w:top w:w="0" w:type="dxa"/>
              <w:left w:w="108" w:type="dxa"/>
              <w:bottom w:w="0" w:type="dxa"/>
              <w:right w:w="108" w:type="dxa"/>
            </w:tcMar>
            <w:vAlign w:val="center"/>
          </w:tcPr>
          <w:p w:rsidR="008C023F" w:rsidRDefault="008C023F">
            <w:pPr>
              <w:spacing w:line="240" w:lineRule="auto"/>
              <w:jc w:val="center"/>
              <w:rPr>
                <w:sz w:val="14"/>
                <w:szCs w:val="14"/>
              </w:rPr>
            </w:pPr>
          </w:p>
        </w:tc>
        <w:tc>
          <w:tcPr>
            <w:tcW w:w="3241" w:type="dxa"/>
            <w:gridSpan w:val="6"/>
            <w:tcBorders>
              <w:right w:val="single" w:sz="2" w:space="0" w:color="000000"/>
            </w:tcBorders>
            <w:shd w:val="clear" w:color="auto" w:fill="auto"/>
            <w:tcMar>
              <w:top w:w="0" w:type="dxa"/>
              <w:left w:w="108" w:type="dxa"/>
              <w:bottom w:w="0" w:type="dxa"/>
              <w:right w:w="108" w:type="dxa"/>
            </w:tcMar>
            <w:vAlign w:val="center"/>
          </w:tcPr>
          <w:p w:rsidR="008C023F" w:rsidRPr="008775CE" w:rsidRDefault="008775CE">
            <w:pPr>
              <w:spacing w:line="240" w:lineRule="auto"/>
              <w:jc w:val="center"/>
              <w:rPr>
                <w:sz w:val="14"/>
                <w:szCs w:val="14"/>
                <w:lang w:val="fr-CH"/>
              </w:rPr>
            </w:pPr>
            <w:r w:rsidRPr="008775CE">
              <w:rPr>
                <w:sz w:val="14"/>
                <w:szCs w:val="14"/>
                <w:lang w:val="fr-CH"/>
              </w:rPr>
              <w:t>N° de projet</w:t>
            </w:r>
            <w:r w:rsidR="009D0A3B" w:rsidRPr="008775CE">
              <w:rPr>
                <w:sz w:val="14"/>
                <w:szCs w:val="14"/>
                <w:lang w:val="fr-CH"/>
              </w:rPr>
              <w:t xml:space="preserve">. / </w:t>
            </w:r>
            <w:r>
              <w:rPr>
                <w:sz w:val="14"/>
                <w:szCs w:val="14"/>
                <w:lang w:val="fr-CH"/>
              </w:rPr>
              <w:t xml:space="preserve">N° </w:t>
            </w:r>
            <w:proofErr w:type="spellStart"/>
            <w:r>
              <w:rPr>
                <w:sz w:val="14"/>
                <w:szCs w:val="14"/>
                <w:lang w:val="fr-CH"/>
              </w:rPr>
              <w:t>TDCost</w:t>
            </w:r>
            <w:proofErr w:type="spellEnd"/>
          </w:p>
        </w:tc>
      </w:tr>
      <w:tr w:rsidR="008C023F" w:rsidTr="008C023F">
        <w:trPr>
          <w:trHeight w:val="284"/>
        </w:trPr>
        <w:tc>
          <w:tcPr>
            <w:tcW w:w="3160" w:type="dxa"/>
            <w:gridSpan w:val="3"/>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EPXXXX</w:t>
            </w:r>
          </w:p>
        </w:tc>
        <w:tc>
          <w:tcPr>
            <w:tcW w:w="2783" w:type="dxa"/>
            <w:gridSpan w:val="2"/>
            <w:tcBorders>
              <w:bottom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jc w:val="center"/>
              <w:rPr>
                <w:b/>
                <w:bCs/>
                <w:sz w:val="18"/>
                <w:szCs w:val="18"/>
              </w:rPr>
            </w:pPr>
          </w:p>
        </w:tc>
        <w:tc>
          <w:tcPr>
            <w:tcW w:w="3241" w:type="dxa"/>
            <w:gridSpan w:val="6"/>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999999</w:t>
            </w:r>
          </w:p>
        </w:tc>
      </w:tr>
      <w:tr w:rsidR="008C023F" w:rsidTr="008C023F">
        <w:trPr>
          <w:trHeight w:val="227"/>
        </w:trPr>
        <w:tc>
          <w:tcPr>
            <w:tcW w:w="3160" w:type="dxa"/>
            <w:gridSpan w:val="3"/>
            <w:tcBorders>
              <w:top w:val="single" w:sz="2" w:space="0" w:color="000000"/>
              <w:left w:val="single" w:sz="2" w:space="0" w:color="000000"/>
            </w:tcBorders>
            <w:shd w:val="clear" w:color="auto" w:fill="auto"/>
            <w:tcMar>
              <w:top w:w="0" w:type="dxa"/>
              <w:left w:w="0" w:type="dxa"/>
              <w:bottom w:w="0" w:type="dxa"/>
              <w:right w:w="0" w:type="dxa"/>
            </w:tcMar>
            <w:vAlign w:val="center"/>
          </w:tcPr>
          <w:p w:rsidR="008C023F" w:rsidRDefault="008775CE">
            <w:pPr>
              <w:spacing w:line="240" w:lineRule="auto"/>
              <w:jc w:val="center"/>
              <w:rPr>
                <w:sz w:val="14"/>
                <w:szCs w:val="14"/>
              </w:rPr>
            </w:pPr>
            <w:r>
              <w:rPr>
                <w:sz w:val="14"/>
                <w:szCs w:val="14"/>
              </w:rPr>
              <w:t xml:space="preserve">N° </w:t>
            </w:r>
            <w:proofErr w:type="spellStart"/>
            <w:r>
              <w:rPr>
                <w:sz w:val="14"/>
                <w:szCs w:val="14"/>
              </w:rPr>
              <w:t>d‘inventaire</w:t>
            </w:r>
            <w:proofErr w:type="spellEnd"/>
          </w:p>
        </w:tc>
        <w:tc>
          <w:tcPr>
            <w:tcW w:w="2783" w:type="dxa"/>
            <w:gridSpan w:val="2"/>
            <w:tcBorders>
              <w:top w:val="single" w:sz="2" w:space="0" w:color="000000"/>
            </w:tcBorders>
            <w:shd w:val="clear" w:color="auto" w:fill="auto"/>
            <w:tcMar>
              <w:top w:w="0" w:type="dxa"/>
              <w:left w:w="108" w:type="dxa"/>
              <w:bottom w:w="0" w:type="dxa"/>
              <w:right w:w="108" w:type="dxa"/>
            </w:tcMar>
            <w:vAlign w:val="center"/>
          </w:tcPr>
          <w:p w:rsidR="008C023F" w:rsidRDefault="008775CE">
            <w:pPr>
              <w:spacing w:line="240" w:lineRule="auto"/>
              <w:jc w:val="center"/>
              <w:rPr>
                <w:sz w:val="14"/>
                <w:szCs w:val="14"/>
              </w:rPr>
            </w:pPr>
            <w:proofErr w:type="spellStart"/>
            <w:r>
              <w:rPr>
                <w:sz w:val="14"/>
                <w:szCs w:val="14"/>
              </w:rPr>
              <w:t>Kilomètre</w:t>
            </w:r>
            <w:proofErr w:type="spellEnd"/>
            <w:r>
              <w:rPr>
                <w:sz w:val="14"/>
                <w:szCs w:val="14"/>
              </w:rPr>
              <w:t xml:space="preserve"> </w:t>
            </w:r>
            <w:proofErr w:type="spellStart"/>
            <w:r>
              <w:rPr>
                <w:sz w:val="14"/>
                <w:szCs w:val="14"/>
              </w:rPr>
              <w:t>d‘entretien</w:t>
            </w:r>
            <w:proofErr w:type="spellEnd"/>
          </w:p>
        </w:tc>
        <w:tc>
          <w:tcPr>
            <w:tcW w:w="3241" w:type="dxa"/>
            <w:gridSpan w:val="6"/>
            <w:tcBorders>
              <w:top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sz w:val="14"/>
                <w:szCs w:val="14"/>
              </w:rPr>
            </w:pPr>
            <w:r>
              <w:rPr>
                <w:sz w:val="14"/>
                <w:szCs w:val="14"/>
              </w:rPr>
              <w:t>RBBS</w:t>
            </w:r>
          </w:p>
        </w:tc>
      </w:tr>
      <w:tr w:rsidR="008C023F" w:rsidTr="008C023F">
        <w:trPr>
          <w:trHeight w:val="284"/>
        </w:trPr>
        <w:tc>
          <w:tcPr>
            <w:tcW w:w="3160" w:type="dxa"/>
            <w:gridSpan w:val="3"/>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X</w:t>
            </w:r>
          </w:p>
        </w:tc>
        <w:tc>
          <w:tcPr>
            <w:tcW w:w="2783" w:type="dxa"/>
            <w:gridSpan w:val="2"/>
            <w:tcBorders>
              <w:bottom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XXX.XXX – XXX.XXX</w:t>
            </w:r>
          </w:p>
        </w:tc>
        <w:tc>
          <w:tcPr>
            <w:tcW w:w="3241" w:type="dxa"/>
            <w:gridSpan w:val="6"/>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NXX+XXX.000 bis NXX+XXX.000</w:t>
            </w:r>
          </w:p>
        </w:tc>
      </w:tr>
      <w:tr w:rsidR="008C023F" w:rsidTr="008C023F">
        <w:trPr>
          <w:trHeight w:val="2552"/>
        </w:trPr>
        <w:tc>
          <w:tcPr>
            <w:tcW w:w="9184" w:type="dxa"/>
            <w:gridSpan w:val="11"/>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rsidR="008C023F" w:rsidRDefault="00B85148">
            <w:pPr>
              <w:spacing w:line="240" w:lineRule="auto"/>
            </w:pPr>
            <w:r w:rsidRPr="00B85148">
              <w:rPr>
                <w:noProof/>
              </w:rPr>
              <w:pict>
                <v:group id="_x0000_s1074" style="position:absolute;margin-left:7.35pt;margin-top:17.5pt;width:435.4pt;height:91.4pt;z-index:251678208;mso-position-horizontal-relative:text;mso-position-vertical-relative:text" coordorigin="1848,10589" coordsize="8708,1828">
                  <v:shape id="_x0000_s1069" style="position:absolute;left:2444;top:11016;width:7418;height:1395" coordsize="7418,1395" path="m,1395l225,1163,510,968,705,870,863,848r247,15l1373,893r195,l1763,825,1898,705r127,-90l2213,570r375,-30l2925,510r188,8l3443,525r270,-60l3900,465r278,45l4388,540r150,-30l4703,473r135,22l5048,563r142,37l5385,600r210,-37l5798,473,6030,278,6233,128,6480,38,6690,r330,15l7313,30r105,e" filled="f" strokecolor="red" strokeweight="2.25pt">
                    <v:stroke startarrow="oval" startarrowwidth="wide" startarrowlength="long" endarrow="oval" endarrowwidth="wide" endarrowlength="long"/>
                    <v:path arrowok="t"/>
                  </v:shape>
                  <v:shapetype id="_x0000_t32" coordsize="21600,21600" o:spt="32" o:oned="t" path="m,l21600,21600e" filled="f">
                    <v:path arrowok="t" fillok="f" o:connecttype="none"/>
                    <o:lock v:ext="edit" shapetype="t"/>
                  </v:shapetype>
                  <v:shape id="_x0000_s1072" type="#_x0000_t32" style="position:absolute;left:2443;top:10812;width:0;height:1605;flip:y" o:connectortype="straight" strokecolor="red" strokeweight=".25pt"/>
                  <v:shape id="_x0000_s1073" type="#_x0000_t32" style="position:absolute;left:9861;top:10812;width:0;height:210;flip:y" o:connectortype="straight" strokecolor="red" strokeweight=".25pt"/>
                  <v:rect id="_x0000_s1070" style="position:absolute;left:1848;top:10589;width:1307;height:217" strokecolor="red" strokeweight=".25pt">
                    <v:textbox inset=".5mm,.3mm,.5mm,.3mm">
                      <w:txbxContent>
                        <w:p w:rsidR="002E50E6" w:rsidRPr="00A519D2" w:rsidRDefault="002E50E6" w:rsidP="00A519D2">
                          <w:pPr>
                            <w:spacing w:line="180" w:lineRule="exact"/>
                            <w:jc w:val="center"/>
                            <w:rPr>
                              <w:color w:val="FF0000"/>
                              <w:sz w:val="16"/>
                              <w:szCs w:val="16"/>
                            </w:rPr>
                          </w:pPr>
                          <w:proofErr w:type="spellStart"/>
                          <w:r>
                            <w:rPr>
                              <w:color w:val="FF0000"/>
                              <w:sz w:val="16"/>
                              <w:szCs w:val="16"/>
                            </w:rPr>
                            <w:t>jonction</w:t>
                          </w:r>
                          <w:proofErr w:type="spellEnd"/>
                          <w:r>
                            <w:rPr>
                              <w:color w:val="FF0000"/>
                              <w:sz w:val="16"/>
                              <w:szCs w:val="16"/>
                            </w:rPr>
                            <w:t xml:space="preserve"> </w:t>
                          </w:r>
                          <w:proofErr w:type="spellStart"/>
                          <w:r>
                            <w:rPr>
                              <w:color w:val="FF0000"/>
                              <w:sz w:val="16"/>
                              <w:szCs w:val="16"/>
                            </w:rPr>
                            <w:t>alpha</w:t>
                          </w:r>
                          <w:proofErr w:type="spellEnd"/>
                        </w:p>
                      </w:txbxContent>
                    </v:textbox>
                  </v:rect>
                  <v:rect id="_x0000_s1071" style="position:absolute;left:9249;top:10595;width:1307;height:217" strokecolor="red" strokeweight=".25pt">
                    <v:textbox inset=".5mm,.3mm,.5mm,.3mm">
                      <w:txbxContent>
                        <w:p w:rsidR="002E50E6" w:rsidRPr="00A519D2" w:rsidRDefault="002E50E6" w:rsidP="00A519D2">
                          <w:pPr>
                            <w:spacing w:line="180" w:lineRule="exact"/>
                            <w:jc w:val="center"/>
                            <w:rPr>
                              <w:color w:val="FF0000"/>
                              <w:sz w:val="16"/>
                              <w:szCs w:val="16"/>
                            </w:rPr>
                          </w:pPr>
                          <w:proofErr w:type="spellStart"/>
                          <w:r>
                            <w:rPr>
                              <w:color w:val="FF0000"/>
                              <w:sz w:val="16"/>
                              <w:szCs w:val="16"/>
                            </w:rPr>
                            <w:t>jonction</w:t>
                          </w:r>
                          <w:proofErr w:type="spellEnd"/>
                          <w:r>
                            <w:rPr>
                              <w:color w:val="FF0000"/>
                              <w:sz w:val="16"/>
                              <w:szCs w:val="16"/>
                            </w:rPr>
                            <w:t xml:space="preserve"> </w:t>
                          </w:r>
                          <w:proofErr w:type="spellStart"/>
                          <w:r>
                            <w:rPr>
                              <w:color w:val="FF0000"/>
                              <w:sz w:val="16"/>
                              <w:szCs w:val="16"/>
                            </w:rPr>
                            <w:t>bêta</w:t>
                          </w:r>
                          <w:proofErr w:type="spellEnd"/>
                        </w:p>
                      </w:txbxContent>
                    </v:textbox>
                  </v:rect>
                </v:group>
              </w:pict>
            </w:r>
            <w:r w:rsidR="00A519D2">
              <w:rPr>
                <w:noProof/>
                <w:lang w:val="en-US" w:eastAsia="en-US"/>
              </w:rPr>
              <w:drawing>
                <wp:anchor distT="0" distB="0" distL="114300" distR="114300" simplePos="0" relativeHeight="251670016" behindDoc="0" locked="0" layoutInCell="1" allowOverlap="1">
                  <wp:simplePos x="0" y="0"/>
                  <wp:positionH relativeFrom="column">
                    <wp:posOffset>62865</wp:posOffset>
                  </wp:positionH>
                  <wp:positionV relativeFrom="paragraph">
                    <wp:posOffset>12065</wp:posOffset>
                  </wp:positionV>
                  <wp:extent cx="5701030" cy="157162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elblatt6.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92"/>
                          <a:stretch/>
                        </pic:blipFill>
                        <pic:spPr bwMode="auto">
                          <a:xfrm>
                            <a:off x="0" y="0"/>
                            <a:ext cx="5701030" cy="15716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tc>
      </w:tr>
      <w:tr w:rsidR="008C023F" w:rsidTr="008C023F">
        <w:trPr>
          <w:trHeight w:val="340"/>
        </w:trPr>
        <w:tc>
          <w:tcPr>
            <w:tcW w:w="4258" w:type="dxa"/>
            <w:gridSpan w:val="4"/>
            <w:tcBorders>
              <w:top w:val="single" w:sz="2" w:space="0" w:color="000000"/>
              <w:left w:val="single" w:sz="2" w:space="0" w:color="000000"/>
              <w:right w:val="single" w:sz="2" w:space="0" w:color="000000"/>
            </w:tcBorders>
            <w:shd w:val="clear" w:color="auto" w:fill="auto"/>
            <w:tcMar>
              <w:top w:w="0" w:type="dxa"/>
              <w:left w:w="57" w:type="dxa"/>
              <w:bottom w:w="0" w:type="dxa"/>
              <w:right w:w="57" w:type="dxa"/>
            </w:tcMar>
            <w:vAlign w:val="center"/>
          </w:tcPr>
          <w:p w:rsidR="008C023F" w:rsidRDefault="0011146B">
            <w:pPr>
              <w:spacing w:line="240" w:lineRule="auto"/>
              <w:rPr>
                <w:b/>
                <w:bCs/>
                <w:sz w:val="14"/>
                <w:szCs w:val="14"/>
              </w:rPr>
            </w:pPr>
            <w:proofErr w:type="spellStart"/>
            <w:r>
              <w:rPr>
                <w:b/>
                <w:bCs/>
                <w:sz w:val="14"/>
                <w:szCs w:val="14"/>
              </w:rPr>
              <w:t>Auteur</w:t>
            </w:r>
            <w:proofErr w:type="spellEnd"/>
            <w:r>
              <w:rPr>
                <w:b/>
                <w:bCs/>
                <w:sz w:val="14"/>
                <w:szCs w:val="14"/>
              </w:rPr>
              <w:t xml:space="preserve"> du </w:t>
            </w:r>
            <w:proofErr w:type="spellStart"/>
            <w:r>
              <w:rPr>
                <w:b/>
                <w:bCs/>
                <w:sz w:val="14"/>
                <w:szCs w:val="14"/>
              </w:rPr>
              <w:t>projet</w:t>
            </w:r>
            <w:proofErr w:type="spellEnd"/>
            <w:r w:rsidR="009D0A3B">
              <w:rPr>
                <w:b/>
                <w:bCs/>
                <w:sz w:val="14"/>
                <w:szCs w:val="14"/>
              </w:rPr>
              <w:t>:</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E66CBB">
            <w:pPr>
              <w:spacing w:line="240" w:lineRule="auto"/>
              <w:rPr>
                <w:sz w:val="14"/>
                <w:szCs w:val="14"/>
              </w:rPr>
            </w:pPr>
            <w:r>
              <w:rPr>
                <w:sz w:val="14"/>
                <w:szCs w:val="14"/>
              </w:rPr>
              <w:t xml:space="preserve">N° </w:t>
            </w:r>
            <w:proofErr w:type="spellStart"/>
            <w:r>
              <w:rPr>
                <w:sz w:val="14"/>
                <w:szCs w:val="14"/>
              </w:rPr>
              <w:t>document</w:t>
            </w:r>
            <w:proofErr w:type="spellEnd"/>
            <w:r>
              <w:rPr>
                <w:sz w:val="14"/>
                <w:szCs w:val="14"/>
              </w:rPr>
              <w:t xml:space="preserve"> (</w:t>
            </w:r>
            <w:proofErr w:type="spellStart"/>
            <w:r>
              <w:rPr>
                <w:sz w:val="14"/>
                <w:szCs w:val="14"/>
              </w:rPr>
              <w:t>Auteur</w:t>
            </w:r>
            <w:proofErr w:type="spellEnd"/>
            <w:r w:rsidR="009D0A3B">
              <w:rPr>
                <w:sz w:val="14"/>
                <w:szCs w:val="14"/>
              </w:rPr>
              <w:t>):</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b/>
                <w:bCs/>
                <w:sz w:val="16"/>
                <w:szCs w:val="16"/>
              </w:rPr>
            </w:pPr>
            <w:proofErr w:type="spellStart"/>
            <w:r>
              <w:rPr>
                <w:b/>
                <w:bCs/>
                <w:sz w:val="16"/>
                <w:szCs w:val="16"/>
              </w:rPr>
              <w:t>xxxx</w:t>
            </w:r>
            <w:proofErr w:type="spellEnd"/>
          </w:p>
        </w:tc>
      </w:tr>
      <w:tr w:rsidR="008C023F" w:rsidRPr="00E66CBB" w:rsidTr="008C023F">
        <w:trPr>
          <w:trHeight w:val="340"/>
        </w:trPr>
        <w:tc>
          <w:tcPr>
            <w:tcW w:w="4258" w:type="dxa"/>
            <w:gridSpan w:val="4"/>
            <w:vMerge w:val="restart"/>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Pr="0011146B" w:rsidRDefault="0011146B">
            <w:pPr>
              <w:spacing w:line="240" w:lineRule="auto"/>
              <w:rPr>
                <w:i/>
                <w:sz w:val="16"/>
                <w:szCs w:val="16"/>
                <w:lang w:val="fr-CH"/>
              </w:rPr>
            </w:pPr>
            <w:r w:rsidRPr="0011146B">
              <w:rPr>
                <w:i/>
                <w:sz w:val="16"/>
                <w:szCs w:val="16"/>
                <w:lang w:val="fr-CH"/>
              </w:rPr>
              <w:t>Mandataire et logo de l‘entreprise</w:t>
            </w:r>
          </w:p>
          <w:p w:rsidR="008C023F" w:rsidRPr="0011146B" w:rsidRDefault="008C023F">
            <w:pPr>
              <w:spacing w:line="240" w:lineRule="auto"/>
              <w:rPr>
                <w:i/>
                <w:sz w:val="14"/>
                <w:szCs w:val="14"/>
                <w:lang w:val="fr-CH"/>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E66CBB">
            <w:pPr>
              <w:spacing w:line="240" w:lineRule="auto"/>
              <w:rPr>
                <w:sz w:val="14"/>
                <w:szCs w:val="14"/>
                <w:lang w:val="fr-CH"/>
              </w:rPr>
            </w:pPr>
            <w:r>
              <w:rPr>
                <w:sz w:val="14"/>
                <w:szCs w:val="14"/>
                <w:lang w:val="fr-CH"/>
              </w:rPr>
              <w:t>N° document (OFROU</w:t>
            </w:r>
            <w:r w:rsidR="009D0A3B" w:rsidRPr="00E66CBB">
              <w:rPr>
                <w:sz w:val="14"/>
                <w:szCs w:val="14"/>
                <w:lang w:val="fr-CH"/>
              </w:rPr>
              <w:t>):</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9D0A3B">
            <w:pPr>
              <w:spacing w:line="240" w:lineRule="auto"/>
              <w:rPr>
                <w:b/>
                <w:bCs/>
                <w:sz w:val="16"/>
                <w:szCs w:val="16"/>
                <w:lang w:val="fr-CH"/>
              </w:rPr>
            </w:pPr>
            <w:proofErr w:type="spellStart"/>
            <w:r w:rsidRPr="00E66CBB">
              <w:rPr>
                <w:b/>
                <w:bCs/>
                <w:sz w:val="16"/>
                <w:szCs w:val="16"/>
                <w:lang w:val="fr-CH"/>
              </w:rPr>
              <w:t>xxxx</w:t>
            </w:r>
            <w:proofErr w:type="spellEnd"/>
          </w:p>
        </w:tc>
      </w:tr>
      <w:tr w:rsidR="008C023F" w:rsidRPr="00E66CBB"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Pr="00E66CBB" w:rsidRDefault="008C023F">
            <w:pPr>
              <w:spacing w:line="240" w:lineRule="auto"/>
              <w:rPr>
                <w:sz w:val="14"/>
                <w:szCs w:val="14"/>
                <w:lang w:val="fr-CH"/>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9D0A3B">
            <w:pPr>
              <w:spacing w:line="240" w:lineRule="auto"/>
              <w:rPr>
                <w:sz w:val="14"/>
                <w:szCs w:val="14"/>
                <w:lang w:val="fr-CH"/>
              </w:rPr>
            </w:pPr>
            <w:r w:rsidRPr="00E66CBB">
              <w:rPr>
                <w:sz w:val="14"/>
                <w:szCs w:val="14"/>
                <w:lang w:val="fr-CH"/>
              </w:rPr>
              <w:t>Format:</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9D0A3B">
            <w:pPr>
              <w:spacing w:line="240" w:lineRule="auto"/>
              <w:rPr>
                <w:sz w:val="16"/>
                <w:szCs w:val="16"/>
                <w:lang w:val="fr-CH"/>
              </w:rPr>
            </w:pPr>
            <w:r w:rsidRPr="00E66CBB">
              <w:rPr>
                <w:sz w:val="16"/>
                <w:szCs w:val="16"/>
                <w:lang w:val="fr-CH"/>
              </w:rPr>
              <w:t>A4</w:t>
            </w:r>
          </w:p>
        </w:tc>
      </w:tr>
      <w:tr w:rsidR="008C023F" w:rsidRPr="00E66CBB"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Pr="00E66CBB" w:rsidRDefault="008C023F">
            <w:pPr>
              <w:spacing w:line="240" w:lineRule="auto"/>
              <w:rPr>
                <w:sz w:val="14"/>
                <w:szCs w:val="14"/>
                <w:lang w:val="fr-CH"/>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9D0A3B">
            <w:pPr>
              <w:spacing w:line="240" w:lineRule="auto"/>
              <w:rPr>
                <w:sz w:val="14"/>
                <w:szCs w:val="14"/>
                <w:lang w:val="fr-CH"/>
              </w:rPr>
            </w:pPr>
            <w:r w:rsidRPr="00E66CBB">
              <w:rPr>
                <w:sz w:val="14"/>
                <w:szCs w:val="14"/>
                <w:lang w:val="fr-CH"/>
              </w:rPr>
              <w:t>Version:</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DE3441">
            <w:pPr>
              <w:spacing w:line="240" w:lineRule="auto"/>
              <w:rPr>
                <w:sz w:val="16"/>
                <w:szCs w:val="16"/>
                <w:lang w:val="fr-CH"/>
              </w:rPr>
            </w:pPr>
            <w:r>
              <w:rPr>
                <w:sz w:val="16"/>
                <w:szCs w:val="16"/>
                <w:lang w:val="fr-CH"/>
              </w:rPr>
              <w:t>1.2</w:t>
            </w:r>
          </w:p>
        </w:tc>
      </w:tr>
      <w:tr w:rsidR="008C023F" w:rsidRPr="00E66CBB"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Pr="00E66CBB" w:rsidRDefault="008C023F">
            <w:pPr>
              <w:spacing w:line="240" w:lineRule="auto"/>
              <w:rPr>
                <w:sz w:val="14"/>
                <w:szCs w:val="14"/>
                <w:lang w:val="fr-CH"/>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1322E6">
            <w:pPr>
              <w:spacing w:line="240" w:lineRule="auto"/>
              <w:rPr>
                <w:sz w:val="14"/>
                <w:szCs w:val="14"/>
                <w:lang w:val="fr-CH"/>
              </w:rPr>
            </w:pPr>
            <w:r w:rsidRPr="00E66CBB">
              <w:rPr>
                <w:sz w:val="14"/>
                <w:szCs w:val="14"/>
                <w:lang w:val="fr-CH"/>
              </w:rPr>
              <w:t>Etabli par</w:t>
            </w:r>
            <w:r w:rsidR="009D0A3B" w:rsidRPr="00E66CBB">
              <w:rPr>
                <w:sz w:val="14"/>
                <w:szCs w:val="14"/>
                <w:lang w:val="fr-CH"/>
              </w:rPr>
              <w:t>:</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1B0F7D">
            <w:pPr>
              <w:spacing w:line="240" w:lineRule="auto"/>
              <w:rPr>
                <w:sz w:val="16"/>
                <w:szCs w:val="16"/>
                <w:lang w:val="fr-CH"/>
              </w:rPr>
            </w:pPr>
            <w:r w:rsidRPr="00E66CBB">
              <w:rPr>
                <w:sz w:val="16"/>
                <w:szCs w:val="16"/>
                <w:lang w:val="fr-CH"/>
              </w:rPr>
              <w:t xml:space="preserve">Rey, </w:t>
            </w:r>
            <w:proofErr w:type="spellStart"/>
            <w:r w:rsidRPr="00E66CBB">
              <w:rPr>
                <w:sz w:val="16"/>
                <w:szCs w:val="16"/>
                <w:lang w:val="fr-CH"/>
              </w:rPr>
              <w:t>Abf</w:t>
            </w:r>
            <w:proofErr w:type="spellEnd"/>
            <w:r w:rsidRPr="00E66CBB">
              <w:rPr>
                <w:sz w:val="16"/>
                <w:szCs w:val="16"/>
                <w:lang w:val="fr-CH"/>
              </w:rPr>
              <w:t>, Bam</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1322E6">
            <w:pPr>
              <w:spacing w:line="240" w:lineRule="auto"/>
              <w:rPr>
                <w:sz w:val="14"/>
                <w:szCs w:val="14"/>
                <w:lang w:val="fr-CH"/>
              </w:rPr>
            </w:pPr>
            <w:r w:rsidRPr="00E66CBB">
              <w:rPr>
                <w:sz w:val="14"/>
                <w:szCs w:val="14"/>
                <w:lang w:val="fr-CH"/>
              </w:rPr>
              <w:t>Date</w:t>
            </w:r>
            <w:r w:rsidR="009D0A3B" w:rsidRPr="00E66CBB">
              <w:rPr>
                <w:sz w:val="14"/>
                <w:szCs w:val="14"/>
                <w:lang w:val="fr-CH"/>
              </w:rPr>
              <w:t>:</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DE3441">
            <w:pPr>
              <w:spacing w:line="240" w:lineRule="auto"/>
              <w:rPr>
                <w:sz w:val="16"/>
                <w:szCs w:val="16"/>
                <w:lang w:val="fr-CH"/>
              </w:rPr>
            </w:pPr>
            <w:r>
              <w:rPr>
                <w:sz w:val="16"/>
                <w:szCs w:val="16"/>
                <w:lang w:val="fr-CH"/>
              </w:rPr>
              <w:t>30.04.2014</w:t>
            </w:r>
          </w:p>
        </w:tc>
      </w:tr>
      <w:tr w:rsidR="008C023F" w:rsidTr="008C023F">
        <w:trPr>
          <w:trHeight w:val="340"/>
        </w:trPr>
        <w:tc>
          <w:tcPr>
            <w:tcW w:w="4258" w:type="dxa"/>
            <w:gridSpan w:val="4"/>
            <w:tcBorders>
              <w:top w:val="single" w:sz="2" w:space="0" w:color="000000"/>
              <w:left w:val="single" w:sz="2" w:space="0" w:color="000000"/>
              <w:right w:val="single" w:sz="2" w:space="0" w:color="000000"/>
            </w:tcBorders>
            <w:shd w:val="clear" w:color="auto" w:fill="auto"/>
            <w:tcMar>
              <w:top w:w="0" w:type="dxa"/>
              <w:left w:w="57" w:type="dxa"/>
              <w:bottom w:w="0" w:type="dxa"/>
              <w:right w:w="57" w:type="dxa"/>
            </w:tcMar>
            <w:vAlign w:val="center"/>
          </w:tcPr>
          <w:p w:rsidR="008C023F" w:rsidRPr="00E66CBB" w:rsidRDefault="0011146B">
            <w:pPr>
              <w:spacing w:line="240" w:lineRule="auto"/>
              <w:rPr>
                <w:b/>
                <w:bCs/>
                <w:sz w:val="14"/>
                <w:szCs w:val="14"/>
                <w:lang w:val="fr-CH"/>
              </w:rPr>
            </w:pPr>
            <w:r w:rsidRPr="00E66CBB">
              <w:rPr>
                <w:b/>
                <w:bCs/>
                <w:sz w:val="14"/>
                <w:szCs w:val="14"/>
                <w:lang w:val="fr-CH"/>
              </w:rPr>
              <w:t>Direction de projet</w:t>
            </w:r>
            <w:r w:rsidR="009D0A3B" w:rsidRPr="00E66CBB">
              <w:rPr>
                <w:b/>
                <w:bCs/>
                <w:sz w:val="14"/>
                <w:szCs w:val="14"/>
                <w:lang w:val="fr-CH"/>
              </w:rPr>
              <w:t>:</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E66CBB">
            <w:pPr>
              <w:spacing w:line="240" w:lineRule="auto"/>
              <w:rPr>
                <w:lang w:val="fr-CH"/>
              </w:rPr>
            </w:pPr>
            <w:r>
              <w:rPr>
                <w:sz w:val="14"/>
                <w:szCs w:val="14"/>
                <w:lang w:val="fr-CH"/>
              </w:rPr>
              <w:t>Examiné par</w:t>
            </w:r>
            <w:r w:rsidR="009D0A3B" w:rsidRPr="00E66CBB">
              <w:rPr>
                <w:sz w:val="14"/>
                <w:szCs w:val="14"/>
                <w:lang w:val="fr-CH"/>
              </w:rPr>
              <w:t xml:space="preserve"> </w:t>
            </w:r>
            <w:r w:rsidR="009D0A3B" w:rsidRPr="00E66CBB">
              <w:rPr>
                <w:color w:val="548DD4"/>
                <w:sz w:val="14"/>
                <w:szCs w:val="14"/>
                <w:lang w:val="fr-CH"/>
              </w:rPr>
              <w:t xml:space="preserve"> </w:t>
            </w:r>
            <w:r>
              <w:rPr>
                <w:i/>
                <w:color w:val="0064C8"/>
                <w:sz w:val="14"/>
                <w:szCs w:val="14"/>
                <w:lang w:val="fr-CH"/>
              </w:rPr>
              <w:t>auteur du projet</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xx.xx.20xx</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E66CBB">
            <w:pPr>
              <w:spacing w:line="240" w:lineRule="auto"/>
              <w:rPr>
                <w:sz w:val="14"/>
                <w:szCs w:val="14"/>
              </w:rPr>
            </w:pPr>
            <w:r>
              <w:rPr>
                <w:sz w:val="14"/>
                <w:szCs w:val="14"/>
              </w:rPr>
              <w:t>Visa</w:t>
            </w:r>
            <w:r w:rsidR="009D0A3B">
              <w:rPr>
                <w:sz w:val="14"/>
                <w:szCs w:val="14"/>
              </w:rPr>
              <w:t>:</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w:t>
            </w:r>
          </w:p>
        </w:tc>
      </w:tr>
      <w:tr w:rsidR="008C023F" w:rsidTr="008C023F">
        <w:trPr>
          <w:trHeight w:val="340"/>
        </w:trPr>
        <w:tc>
          <w:tcPr>
            <w:tcW w:w="4258" w:type="dxa"/>
            <w:gridSpan w:val="4"/>
            <w:vMerge w:val="restart"/>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Pr="004951A9" w:rsidRDefault="0011146B">
            <w:pPr>
              <w:spacing w:line="240" w:lineRule="auto"/>
              <w:rPr>
                <w:b/>
                <w:bCs/>
                <w:sz w:val="16"/>
                <w:szCs w:val="16"/>
                <w:lang w:val="fr-CH"/>
              </w:rPr>
            </w:pPr>
            <w:r w:rsidRPr="004951A9">
              <w:rPr>
                <w:b/>
                <w:bCs/>
                <w:sz w:val="16"/>
                <w:szCs w:val="16"/>
                <w:lang w:val="fr-CH"/>
              </w:rPr>
              <w:t>Office fédéral des routes</w:t>
            </w:r>
          </w:p>
          <w:p w:rsidR="008C023F" w:rsidRPr="004951A9" w:rsidRDefault="009D0A3B">
            <w:pPr>
              <w:spacing w:line="240" w:lineRule="auto"/>
              <w:rPr>
                <w:bCs/>
                <w:sz w:val="16"/>
                <w:szCs w:val="16"/>
                <w:lang w:val="fr-CH"/>
              </w:rPr>
            </w:pPr>
            <w:r w:rsidRPr="004951A9">
              <w:rPr>
                <w:bCs/>
                <w:sz w:val="16"/>
                <w:szCs w:val="16"/>
                <w:lang w:val="fr-CH"/>
              </w:rPr>
              <w:t>Filiale...</w:t>
            </w:r>
          </w:p>
          <w:p w:rsidR="008C023F" w:rsidRDefault="009D0A3B">
            <w:pPr>
              <w:spacing w:line="240" w:lineRule="auto"/>
            </w:pPr>
            <w:r>
              <w:rPr>
                <w:bCs/>
                <w:sz w:val="16"/>
                <w:szCs w:val="16"/>
              </w:rPr>
              <w:t>Adresse...</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4"/>
                <w:szCs w:val="14"/>
              </w:rPr>
            </w:pP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6"/>
                <w:szCs w:val="16"/>
              </w:rPr>
            </w:pP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4"/>
                <w:szCs w:val="14"/>
              </w:rPr>
            </w:pP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6"/>
                <w:szCs w:val="16"/>
              </w:rPr>
            </w:pPr>
          </w:p>
        </w:tc>
      </w:tr>
      <w:tr w:rsidR="008C023F"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8C023F">
            <w:pPr>
              <w:spacing w:line="240" w:lineRule="auto"/>
              <w:rPr>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Pr="00E66CBB" w:rsidRDefault="00E66CBB">
            <w:pPr>
              <w:spacing w:line="240" w:lineRule="auto"/>
              <w:rPr>
                <w:lang w:val="fr-CH"/>
              </w:rPr>
            </w:pPr>
            <w:r>
              <w:rPr>
                <w:sz w:val="14"/>
                <w:szCs w:val="14"/>
                <w:lang w:val="fr-CH"/>
              </w:rPr>
              <w:t>Validé par</w:t>
            </w:r>
            <w:r w:rsidRPr="00E66CBB">
              <w:rPr>
                <w:sz w:val="14"/>
                <w:szCs w:val="14"/>
                <w:lang w:val="fr-CH"/>
              </w:rPr>
              <w:t xml:space="preserve"> OFROU</w:t>
            </w:r>
            <w:r w:rsidR="009D0A3B" w:rsidRPr="00E66CBB">
              <w:rPr>
                <w:sz w:val="14"/>
                <w:szCs w:val="14"/>
                <w:lang w:val="fr-CH"/>
              </w:rPr>
              <w:t xml:space="preserve">:         </w:t>
            </w:r>
            <w:r w:rsidRPr="00E66CBB">
              <w:rPr>
                <w:i/>
                <w:color w:val="0064C8"/>
                <w:sz w:val="14"/>
                <w:szCs w:val="14"/>
                <w:lang w:val="fr-CH"/>
              </w:rPr>
              <w:t>prêt pour impression</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xx.xx.20xx</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E66CBB">
            <w:pPr>
              <w:spacing w:line="240" w:lineRule="auto"/>
              <w:rPr>
                <w:sz w:val="14"/>
                <w:szCs w:val="14"/>
              </w:rPr>
            </w:pPr>
            <w:r>
              <w:rPr>
                <w:sz w:val="14"/>
                <w:szCs w:val="14"/>
              </w:rPr>
              <w:t>Visa</w:t>
            </w:r>
            <w:r w:rsidR="009D0A3B">
              <w:rPr>
                <w:sz w:val="14"/>
                <w:szCs w:val="14"/>
              </w:rPr>
              <w:t>:</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w:t>
            </w:r>
          </w:p>
        </w:tc>
      </w:tr>
    </w:tbl>
    <w:p w:rsidR="008C023F" w:rsidRDefault="008C023F">
      <w:pPr>
        <w:spacing w:line="240" w:lineRule="auto"/>
        <w:rPr>
          <w:color w:val="FF0000"/>
          <w:sz w:val="4"/>
          <w:szCs w:val="4"/>
        </w:rPr>
      </w:pPr>
    </w:p>
    <w:p w:rsidR="008C023F" w:rsidRDefault="009D0A3B">
      <w:pPr>
        <w:pageBreakBefore/>
        <w:spacing w:line="240" w:lineRule="auto"/>
      </w:pPr>
      <w:r>
        <w:rPr>
          <w:b/>
          <w:bCs/>
          <w:i/>
          <w:color w:val="0064C8"/>
          <w:sz w:val="28"/>
          <w:szCs w:val="28"/>
        </w:rPr>
        <w:lastRenderedPageBreak/>
        <w:t xml:space="preserve">Impressum </w:t>
      </w:r>
    </w:p>
    <w:p w:rsidR="008C023F" w:rsidRDefault="008C023F">
      <w:pPr>
        <w:spacing w:after="120" w:line="260" w:lineRule="atLeast"/>
        <w:rPr>
          <w:b/>
          <w:bCs/>
          <w:i/>
          <w:color w:val="0064C8"/>
          <w:sz w:val="22"/>
          <w:szCs w:val="22"/>
        </w:rPr>
      </w:pPr>
    </w:p>
    <w:p w:rsidR="008C023F" w:rsidRDefault="00AF53C3">
      <w:pPr>
        <w:spacing w:after="120" w:line="260" w:lineRule="atLeast"/>
        <w:rPr>
          <w:b/>
          <w:bCs/>
          <w:i/>
          <w:color w:val="0064C8"/>
          <w:sz w:val="22"/>
          <w:szCs w:val="22"/>
        </w:rPr>
      </w:pPr>
      <w:proofErr w:type="spellStart"/>
      <w:r>
        <w:rPr>
          <w:b/>
          <w:bCs/>
          <w:i/>
          <w:color w:val="0064C8"/>
          <w:sz w:val="22"/>
          <w:szCs w:val="22"/>
        </w:rPr>
        <w:t>Parties</w:t>
      </w:r>
      <w:proofErr w:type="spellEnd"/>
      <w:r>
        <w:rPr>
          <w:b/>
          <w:bCs/>
          <w:i/>
          <w:color w:val="0064C8"/>
          <w:sz w:val="22"/>
          <w:szCs w:val="22"/>
        </w:rPr>
        <w:t xml:space="preserve"> </w:t>
      </w:r>
      <w:proofErr w:type="spellStart"/>
      <w:r>
        <w:rPr>
          <w:b/>
          <w:bCs/>
          <w:i/>
          <w:color w:val="0064C8"/>
          <w:sz w:val="22"/>
          <w:szCs w:val="22"/>
        </w:rPr>
        <w:t>contractantes</w:t>
      </w:r>
      <w:proofErr w:type="spellEnd"/>
    </w:p>
    <w:tbl>
      <w:tblPr>
        <w:tblW w:w="9103" w:type="dxa"/>
        <w:tblInd w:w="108" w:type="dxa"/>
        <w:tblLayout w:type="fixed"/>
        <w:tblCellMar>
          <w:left w:w="10" w:type="dxa"/>
          <w:right w:w="10" w:type="dxa"/>
        </w:tblCellMar>
        <w:tblLook w:val="0000"/>
      </w:tblPr>
      <w:tblGrid>
        <w:gridCol w:w="4395"/>
        <w:gridCol w:w="283"/>
        <w:gridCol w:w="4425"/>
      </w:tblGrid>
      <w:tr w:rsidR="008C023F" w:rsidTr="008C023F">
        <w:trPr>
          <w:trHeight w:val="284"/>
        </w:trPr>
        <w:tc>
          <w:tcPr>
            <w:tcW w:w="439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AF53C3">
            <w:pPr>
              <w:spacing w:line="240" w:lineRule="auto"/>
            </w:pPr>
            <w:proofErr w:type="spellStart"/>
            <w:r>
              <w:rPr>
                <w:b/>
                <w:bCs/>
                <w:i/>
                <w:color w:val="0064C8"/>
              </w:rPr>
              <w:t>Mandataire</w:t>
            </w:r>
            <w:proofErr w:type="spellEnd"/>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AF53C3">
            <w:pPr>
              <w:spacing w:line="240" w:lineRule="auto"/>
            </w:pPr>
            <w:r>
              <w:rPr>
                <w:b/>
                <w:bCs/>
                <w:i/>
                <w:color w:val="0064C8"/>
              </w:rPr>
              <w:t>Mandant</w:t>
            </w:r>
          </w:p>
        </w:tc>
      </w:tr>
      <w:tr w:rsidR="008C023F" w:rsidRPr="00366DB6" w:rsidTr="008C023F">
        <w:trPr>
          <w:trHeight w:val="284"/>
        </w:trPr>
        <w:tc>
          <w:tcPr>
            <w:tcW w:w="4395" w:type="dxa"/>
            <w:tcBorders>
              <w:top w:val="single" w:sz="2" w:space="0" w:color="0064C8"/>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before="120" w:line="240" w:lineRule="auto"/>
              <w:rPr>
                <w:b/>
                <w:bCs/>
                <w:i/>
                <w:color w:val="0064C8"/>
              </w:rPr>
            </w:pPr>
            <w:r>
              <w:rPr>
                <w:b/>
                <w:bCs/>
                <w:i/>
                <w:color w:val="0064C8"/>
              </w:rPr>
              <w:t>Ingenieurbureau</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before="120" w:line="240" w:lineRule="auto"/>
              <w:rPr>
                <w:i/>
                <w:color w:val="0064C8"/>
              </w:rPr>
            </w:pPr>
          </w:p>
        </w:tc>
        <w:tc>
          <w:tcPr>
            <w:tcW w:w="4425" w:type="dxa"/>
            <w:tcBorders>
              <w:top w:val="single" w:sz="2" w:space="0" w:color="0064C8"/>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AF53C3" w:rsidRDefault="00AF53C3">
            <w:pPr>
              <w:spacing w:before="120" w:line="240" w:lineRule="auto"/>
              <w:rPr>
                <w:lang w:val="fr-CH"/>
              </w:rPr>
            </w:pPr>
            <w:r w:rsidRPr="00AF53C3">
              <w:rPr>
                <w:b/>
                <w:bCs/>
                <w:i/>
                <w:color w:val="0064C8"/>
                <w:lang w:val="fr-CH"/>
              </w:rPr>
              <w:t>Office fédéral des routes OFROU</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i/>
                <w:color w:val="0064C8"/>
              </w:rPr>
            </w:pPr>
            <w:r>
              <w:rPr>
                <w:b/>
                <w:i/>
                <w:color w:val="0064C8"/>
              </w:rPr>
              <w:t>A. Aegerter &amp; Dr. O. Bosshardt AG</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spacing w:line="240" w:lineRule="auto"/>
              <w:rPr>
                <w:i/>
                <w:color w:val="0064C8"/>
              </w:rPr>
            </w:pPr>
            <w:r>
              <w:rPr>
                <w:i/>
                <w:color w:val="0064C8"/>
              </w:rPr>
              <w:t xml:space="preserve">Division Infrastructure </w:t>
            </w:r>
            <w:proofErr w:type="spellStart"/>
            <w:r>
              <w:rPr>
                <w:i/>
                <w:color w:val="0064C8"/>
              </w:rPr>
              <w:t>routière</w:t>
            </w:r>
            <w:proofErr w:type="spellEnd"/>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spacing w:line="240" w:lineRule="auto"/>
              <w:rPr>
                <w:i/>
                <w:color w:val="0064C8"/>
              </w:rPr>
            </w:pPr>
            <w:r>
              <w:rPr>
                <w:i/>
                <w:color w:val="0064C8"/>
              </w:rPr>
              <w:t xml:space="preserve">Hochstrasse 48, </w:t>
            </w:r>
            <w:proofErr w:type="spellStart"/>
            <w:r>
              <w:rPr>
                <w:i/>
                <w:color w:val="0064C8"/>
              </w:rPr>
              <w:t>case</w:t>
            </w:r>
            <w:proofErr w:type="spellEnd"/>
            <w:r>
              <w:rPr>
                <w:i/>
                <w:color w:val="0064C8"/>
              </w:rPr>
              <w:t xml:space="preserve"> </w:t>
            </w:r>
            <w:proofErr w:type="spellStart"/>
            <w:r>
              <w:rPr>
                <w:i/>
                <w:color w:val="0064C8"/>
              </w:rPr>
              <w:t>postale</w:t>
            </w:r>
            <w:proofErr w:type="spellEnd"/>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spacing w:line="240" w:lineRule="auto"/>
              <w:rPr>
                <w:i/>
                <w:color w:val="0064C8"/>
              </w:rPr>
            </w:pPr>
            <w:proofErr w:type="spellStart"/>
            <w:r>
              <w:rPr>
                <w:i/>
                <w:color w:val="0064C8"/>
              </w:rPr>
              <w:t>Soutien</w:t>
            </w:r>
            <w:proofErr w:type="spellEnd"/>
            <w:r>
              <w:rPr>
                <w:i/>
                <w:color w:val="0064C8"/>
              </w:rPr>
              <w:t xml:space="preserve"> </w:t>
            </w:r>
            <w:proofErr w:type="spellStart"/>
            <w:r>
              <w:rPr>
                <w:i/>
                <w:color w:val="0064C8"/>
              </w:rPr>
              <w:t>technique</w:t>
            </w:r>
            <w:proofErr w:type="spellEnd"/>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spacing w:line="240" w:lineRule="auto"/>
              <w:rPr>
                <w:i/>
                <w:color w:val="0064C8"/>
              </w:rPr>
            </w:pPr>
            <w:r>
              <w:rPr>
                <w:i/>
                <w:color w:val="0064C8"/>
              </w:rPr>
              <w:t xml:space="preserve">4002 </w:t>
            </w:r>
            <w:proofErr w:type="spellStart"/>
            <w:r>
              <w:rPr>
                <w:i/>
                <w:color w:val="0064C8"/>
              </w:rPr>
              <w:t>Bâle</w:t>
            </w:r>
            <w:proofErr w:type="spellEnd"/>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 xml:space="preserve">3003 </w:t>
            </w:r>
            <w:proofErr w:type="spellStart"/>
            <w:r>
              <w:rPr>
                <w:i/>
                <w:color w:val="0064C8"/>
              </w:rPr>
              <w:t>Bern</w:t>
            </w:r>
            <w:r w:rsidR="00AF53C3">
              <w:rPr>
                <w:i/>
                <w:color w:val="0064C8"/>
              </w:rPr>
              <w:t>e</w:t>
            </w:r>
            <w:proofErr w:type="spellEnd"/>
          </w:p>
        </w:tc>
      </w:tr>
      <w:tr w:rsidR="008C023F" w:rsidTr="008C023F">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tabs>
                <w:tab w:val="left" w:pos="851"/>
              </w:tabs>
              <w:spacing w:line="240" w:lineRule="auto"/>
              <w:rPr>
                <w:i/>
                <w:color w:val="0064C8"/>
              </w:rPr>
            </w:pPr>
            <w:proofErr w:type="spellStart"/>
            <w:r>
              <w:rPr>
                <w:i/>
                <w:color w:val="0064C8"/>
              </w:rPr>
              <w:t>Té</w:t>
            </w:r>
            <w:r w:rsidR="008A6538">
              <w:rPr>
                <w:i/>
                <w:color w:val="0064C8"/>
              </w:rPr>
              <w:t>l</w:t>
            </w:r>
            <w:proofErr w:type="spellEnd"/>
            <w:r w:rsidR="008A6538">
              <w:rPr>
                <w:i/>
                <w:color w:val="0064C8"/>
              </w:rPr>
              <w:t>.</w:t>
            </w:r>
            <w:r w:rsidR="009D0A3B">
              <w:rPr>
                <w:i/>
                <w:color w:val="0064C8"/>
              </w:rPr>
              <w:t>:</w:t>
            </w:r>
            <w:r w:rsidR="009D0A3B">
              <w:rPr>
                <w:i/>
                <w:color w:val="0064C8"/>
              </w:rPr>
              <w:tab/>
              <w:t>+41 61 365 22 22</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tabs>
                <w:tab w:val="left" w:pos="884"/>
              </w:tabs>
              <w:spacing w:line="240" w:lineRule="auto"/>
              <w:rPr>
                <w:i/>
                <w:color w:val="0064C8"/>
              </w:rPr>
            </w:pPr>
            <w:proofErr w:type="spellStart"/>
            <w:r>
              <w:rPr>
                <w:i/>
                <w:color w:val="0064C8"/>
              </w:rPr>
              <w:t>Té</w:t>
            </w:r>
            <w:r w:rsidR="008A6538">
              <w:rPr>
                <w:i/>
                <w:color w:val="0064C8"/>
              </w:rPr>
              <w:t>l</w:t>
            </w:r>
            <w:proofErr w:type="spellEnd"/>
            <w:r w:rsidR="008A6538">
              <w:rPr>
                <w:i/>
                <w:color w:val="0064C8"/>
              </w:rPr>
              <w:t>.</w:t>
            </w:r>
            <w:r w:rsidR="009D0A3B">
              <w:rPr>
                <w:i/>
                <w:color w:val="0064C8"/>
              </w:rPr>
              <w:t>:</w:t>
            </w:r>
            <w:r w:rsidR="009D0A3B">
              <w:rPr>
                <w:i/>
                <w:color w:val="0064C8"/>
              </w:rPr>
              <w:tab/>
              <w:t>+41 31 322 94 11</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tabs>
                <w:tab w:val="left" w:pos="851"/>
              </w:tabs>
              <w:spacing w:line="240" w:lineRule="auto"/>
              <w:rPr>
                <w:i/>
                <w:color w:val="0064C8"/>
                <w:lang w:val="fr-FR"/>
              </w:rPr>
            </w:pPr>
            <w:r>
              <w:rPr>
                <w:i/>
                <w:color w:val="0064C8"/>
                <w:lang w:val="fr-FR"/>
              </w:rPr>
              <w:t>Fax</w:t>
            </w:r>
            <w:r w:rsidR="009D0A3B">
              <w:rPr>
                <w:i/>
                <w:color w:val="0064C8"/>
                <w:lang w:val="fr-FR"/>
              </w:rPr>
              <w:t>:</w:t>
            </w:r>
            <w:r w:rsidR="009D0A3B">
              <w:rPr>
                <w:i/>
                <w:color w:val="0064C8"/>
                <w:lang w:val="fr-FR"/>
              </w:rPr>
              <w:tab/>
              <w:t>+41 61 361 07 94</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lang w:val="fr-FR"/>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tabs>
                <w:tab w:val="left" w:pos="884"/>
              </w:tabs>
              <w:spacing w:line="240" w:lineRule="auto"/>
              <w:rPr>
                <w:i/>
                <w:color w:val="0064C8"/>
                <w:lang w:val="fr-FR"/>
              </w:rPr>
            </w:pPr>
            <w:r>
              <w:rPr>
                <w:i/>
                <w:color w:val="0064C8"/>
                <w:lang w:val="fr-FR"/>
              </w:rPr>
              <w:t>Fax</w:t>
            </w:r>
            <w:r w:rsidR="009D0A3B">
              <w:rPr>
                <w:i/>
                <w:color w:val="0064C8"/>
                <w:lang w:val="fr-FR"/>
              </w:rPr>
              <w:t>:</w:t>
            </w:r>
            <w:r w:rsidR="009D0A3B">
              <w:rPr>
                <w:i/>
                <w:color w:val="0064C8"/>
                <w:lang w:val="fr-FR"/>
              </w:rPr>
              <w:tab/>
              <w:t>+41 31 323 23 03</w:t>
            </w:r>
          </w:p>
        </w:tc>
      </w:tr>
      <w:tr w:rsidR="008C023F" w:rsidRPr="00D54FA2"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A6538">
            <w:pPr>
              <w:tabs>
                <w:tab w:val="left" w:pos="851"/>
              </w:tabs>
              <w:spacing w:line="240" w:lineRule="auto"/>
              <w:rPr>
                <w:i/>
                <w:color w:val="0064C8"/>
              </w:rPr>
            </w:pPr>
            <w:r w:rsidRPr="005646F7">
              <w:rPr>
                <w:i/>
                <w:color w:val="0064C8"/>
              </w:rPr>
              <w:t>E-</w:t>
            </w:r>
            <w:proofErr w:type="spellStart"/>
            <w:r w:rsidRPr="005646F7">
              <w:rPr>
                <w:i/>
                <w:color w:val="0064C8"/>
              </w:rPr>
              <w:t>mail</w:t>
            </w:r>
            <w:proofErr w:type="spellEnd"/>
            <w:r w:rsidR="009D0A3B" w:rsidRPr="005646F7">
              <w:rPr>
                <w:i/>
                <w:color w:val="0064C8"/>
              </w:rPr>
              <w:t>:</w:t>
            </w:r>
            <w:r w:rsidR="009D0A3B" w:rsidRPr="005646F7">
              <w:rPr>
                <w:i/>
                <w:color w:val="0064C8"/>
              </w:rPr>
              <w:tab/>
              <w:t>basel@aebo.ch</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A6538">
            <w:pPr>
              <w:tabs>
                <w:tab w:val="left" w:pos="884"/>
              </w:tabs>
              <w:spacing w:line="240" w:lineRule="auto"/>
              <w:rPr>
                <w:i/>
                <w:color w:val="0064C8"/>
              </w:rPr>
            </w:pPr>
            <w:r w:rsidRPr="005646F7">
              <w:rPr>
                <w:i/>
                <w:color w:val="0064C8"/>
              </w:rPr>
              <w:t>E-</w:t>
            </w:r>
            <w:proofErr w:type="spellStart"/>
            <w:r w:rsidRPr="005646F7">
              <w:rPr>
                <w:i/>
                <w:color w:val="0064C8"/>
              </w:rPr>
              <w:t>mail</w:t>
            </w:r>
            <w:proofErr w:type="spellEnd"/>
            <w:r w:rsidR="009D0A3B" w:rsidRPr="005646F7">
              <w:rPr>
                <w:i/>
                <w:color w:val="0064C8"/>
              </w:rPr>
              <w:t>:</w:t>
            </w:r>
            <w:r w:rsidR="009D0A3B" w:rsidRPr="005646F7">
              <w:rPr>
                <w:i/>
                <w:color w:val="0064C8"/>
              </w:rPr>
              <w:tab/>
              <w:t>fachunterstuetzung@astra.admin.ch</w:t>
            </w:r>
          </w:p>
        </w:tc>
      </w:tr>
      <w:tr w:rsidR="008C023F" w:rsidRPr="00D54FA2" w:rsidTr="008C023F">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C023F">
            <w:pPr>
              <w:spacing w:line="240" w:lineRule="auto"/>
              <w:rPr>
                <w:i/>
                <w:color w:val="0064C8"/>
                <w:sz w:val="8"/>
                <w:szCs w:val="8"/>
              </w:rPr>
            </w:pP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C023F">
            <w:pPr>
              <w:spacing w:line="240" w:lineRule="auto"/>
              <w:rPr>
                <w:i/>
                <w:color w:val="0064C8"/>
                <w:sz w:val="8"/>
                <w:szCs w:val="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Pr="005646F7" w:rsidRDefault="008C023F">
            <w:pPr>
              <w:spacing w:line="240" w:lineRule="auto"/>
              <w:rPr>
                <w:i/>
                <w:color w:val="0064C8"/>
                <w:sz w:val="8"/>
                <w:szCs w:val="8"/>
              </w:rPr>
            </w:pPr>
          </w:p>
        </w:tc>
      </w:tr>
      <w:tr w:rsidR="008C023F" w:rsidTr="008C023F">
        <w:trPr>
          <w:trHeight w:val="284"/>
        </w:trPr>
        <w:tc>
          <w:tcPr>
            <w:tcW w:w="4395" w:type="dxa"/>
            <w:tcBorders>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tabs>
                <w:tab w:val="left" w:pos="1134"/>
              </w:tabs>
              <w:spacing w:after="120" w:line="240" w:lineRule="auto"/>
              <w:rPr>
                <w:i/>
                <w:color w:val="0064C8"/>
              </w:rPr>
            </w:pPr>
            <w:proofErr w:type="spellStart"/>
            <w:r>
              <w:rPr>
                <w:i/>
                <w:color w:val="0064C8"/>
              </w:rPr>
              <w:t>Auteur</w:t>
            </w:r>
            <w:proofErr w:type="spellEnd"/>
            <w:r w:rsidR="009D0A3B">
              <w:rPr>
                <w:i/>
                <w:color w:val="0064C8"/>
              </w:rPr>
              <w:t>:</w:t>
            </w:r>
            <w:r w:rsidR="009D0A3B">
              <w:rPr>
                <w:i/>
                <w:color w:val="0064C8"/>
              </w:rPr>
              <w:tab/>
              <w:t>Lionel Rey</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after="120" w:line="240" w:lineRule="auto"/>
              <w:rPr>
                <w:i/>
                <w:color w:val="0064C8"/>
              </w:rPr>
            </w:pPr>
          </w:p>
        </w:tc>
        <w:tc>
          <w:tcPr>
            <w:tcW w:w="4425" w:type="dxa"/>
            <w:tcBorders>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F53C3">
            <w:pPr>
              <w:tabs>
                <w:tab w:val="left" w:pos="1735"/>
              </w:tabs>
              <w:spacing w:after="120" w:line="240" w:lineRule="auto"/>
              <w:rPr>
                <w:i/>
                <w:color w:val="0064C8"/>
              </w:rPr>
            </w:pPr>
            <w:proofErr w:type="spellStart"/>
            <w:r>
              <w:rPr>
                <w:i/>
                <w:color w:val="0064C8"/>
              </w:rPr>
              <w:t>Interlocuteurs</w:t>
            </w:r>
            <w:proofErr w:type="spellEnd"/>
            <w:r w:rsidR="009D0A3B">
              <w:rPr>
                <w:i/>
                <w:color w:val="0064C8"/>
              </w:rPr>
              <w:t>:</w:t>
            </w:r>
            <w:r w:rsidR="009D0A3B">
              <w:rPr>
                <w:i/>
                <w:color w:val="0064C8"/>
              </w:rPr>
              <w:tab/>
              <w:t>Maria Balmer, Frank A</w:t>
            </w:r>
            <w:r w:rsidR="009D0A3B">
              <w:rPr>
                <w:i/>
                <w:color w:val="0064C8"/>
              </w:rPr>
              <w:t>b</w:t>
            </w:r>
            <w:r w:rsidR="009D0A3B">
              <w:rPr>
                <w:i/>
                <w:color w:val="0064C8"/>
              </w:rPr>
              <w:t>bühl, Martine Macheret</w:t>
            </w:r>
          </w:p>
        </w:tc>
      </w:tr>
    </w:tbl>
    <w:p w:rsidR="008C023F" w:rsidRDefault="008A6538">
      <w:pPr>
        <w:spacing w:before="240" w:after="120" w:line="260" w:lineRule="atLeast"/>
        <w:rPr>
          <w:b/>
          <w:bCs/>
          <w:i/>
          <w:color w:val="0064C8"/>
        </w:rPr>
      </w:pPr>
      <w:proofErr w:type="spellStart"/>
      <w:r>
        <w:rPr>
          <w:b/>
          <w:bCs/>
          <w:i/>
          <w:color w:val="0064C8"/>
        </w:rPr>
        <w:t>Registre</w:t>
      </w:r>
      <w:proofErr w:type="spellEnd"/>
      <w:r>
        <w:rPr>
          <w:b/>
          <w:bCs/>
          <w:i/>
          <w:color w:val="0064C8"/>
        </w:rPr>
        <w:t xml:space="preserve"> des </w:t>
      </w:r>
      <w:proofErr w:type="spellStart"/>
      <w:r>
        <w:rPr>
          <w:b/>
          <w:bCs/>
          <w:i/>
          <w:color w:val="0064C8"/>
        </w:rPr>
        <w:t>modifications</w:t>
      </w:r>
      <w:proofErr w:type="spellEnd"/>
    </w:p>
    <w:tbl>
      <w:tblPr>
        <w:tblW w:w="9103" w:type="dxa"/>
        <w:tblInd w:w="108" w:type="dxa"/>
        <w:tblLayout w:type="fixed"/>
        <w:tblCellMar>
          <w:left w:w="10" w:type="dxa"/>
          <w:right w:w="10" w:type="dxa"/>
        </w:tblCellMar>
        <w:tblLook w:val="0000"/>
      </w:tblPr>
      <w:tblGrid>
        <w:gridCol w:w="1134"/>
        <w:gridCol w:w="5245"/>
        <w:gridCol w:w="1701"/>
        <w:gridCol w:w="1023"/>
      </w:tblGrid>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pPr>
            <w:r>
              <w:rPr>
                <w:b/>
                <w:bCs/>
                <w:i/>
                <w:color w:val="0064C8"/>
              </w:rPr>
              <w:t>Version</w:t>
            </w:r>
          </w:p>
        </w:tc>
        <w:tc>
          <w:tcPr>
            <w:tcW w:w="524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r>
              <w:rPr>
                <w:b/>
                <w:bCs/>
                <w:i/>
                <w:color w:val="0064C8"/>
              </w:rPr>
              <w:t xml:space="preserve">Adaptation / </w:t>
            </w:r>
            <w:proofErr w:type="spellStart"/>
            <w:r>
              <w:rPr>
                <w:b/>
                <w:bCs/>
                <w:i/>
                <w:color w:val="0064C8"/>
              </w:rPr>
              <w:t>modification</w:t>
            </w:r>
            <w:proofErr w:type="spellEnd"/>
          </w:p>
        </w:tc>
        <w:tc>
          <w:tcPr>
            <w:tcW w:w="1701"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proofErr w:type="spellStart"/>
            <w:r>
              <w:rPr>
                <w:b/>
                <w:bCs/>
                <w:i/>
                <w:color w:val="0064C8"/>
              </w:rPr>
              <w:t>Auteur</w:t>
            </w:r>
            <w:proofErr w:type="spellEnd"/>
          </w:p>
        </w:tc>
        <w:tc>
          <w:tcPr>
            <w:tcW w:w="1023"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r>
              <w:rPr>
                <w:b/>
                <w:bCs/>
                <w:i/>
                <w:color w:val="0064C8"/>
              </w:rPr>
              <w:t>Date</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0.1</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spacing w:line="240" w:lineRule="auto"/>
              <w:rPr>
                <w:i/>
                <w:color w:val="0064C8"/>
                <w:sz w:val="16"/>
                <w:szCs w:val="16"/>
              </w:rPr>
            </w:pPr>
            <w:r>
              <w:rPr>
                <w:i/>
                <w:color w:val="0064C8"/>
                <w:sz w:val="16"/>
                <w:szCs w:val="16"/>
              </w:rPr>
              <w:t xml:space="preserve">1ère </w:t>
            </w:r>
            <w:proofErr w:type="spellStart"/>
            <w:r>
              <w:rPr>
                <w:i/>
                <w:color w:val="0064C8"/>
                <w:sz w:val="16"/>
                <w:szCs w:val="16"/>
              </w:rPr>
              <w:t>ébauche</w:t>
            </w:r>
            <w:proofErr w:type="spellEnd"/>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21.11.2013</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0.2</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spacing w:line="240" w:lineRule="auto"/>
              <w:rPr>
                <w:i/>
                <w:color w:val="0064C8"/>
                <w:sz w:val="16"/>
                <w:szCs w:val="16"/>
              </w:rPr>
            </w:pPr>
            <w:r>
              <w:rPr>
                <w:i/>
                <w:color w:val="0064C8"/>
                <w:sz w:val="16"/>
                <w:szCs w:val="16"/>
              </w:rPr>
              <w:t xml:space="preserve">2e </w:t>
            </w:r>
            <w:proofErr w:type="spellStart"/>
            <w:r>
              <w:rPr>
                <w:i/>
                <w:color w:val="0064C8"/>
                <w:sz w:val="16"/>
                <w:szCs w:val="16"/>
              </w:rPr>
              <w:t>ébauche</w:t>
            </w:r>
            <w:proofErr w:type="spellEnd"/>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04.02.2014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0.3</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spacing w:line="240" w:lineRule="auto"/>
              <w:rPr>
                <w:i/>
                <w:color w:val="0064C8"/>
                <w:sz w:val="16"/>
                <w:szCs w:val="16"/>
              </w:rPr>
            </w:pPr>
            <w:r>
              <w:rPr>
                <w:i/>
                <w:color w:val="0064C8"/>
                <w:sz w:val="16"/>
                <w:szCs w:val="16"/>
              </w:rPr>
              <w:t xml:space="preserve">3e </w:t>
            </w:r>
            <w:proofErr w:type="spellStart"/>
            <w:r>
              <w:rPr>
                <w:i/>
                <w:color w:val="0064C8"/>
                <w:sz w:val="16"/>
                <w:szCs w:val="16"/>
              </w:rPr>
              <w:t>ébauche</w:t>
            </w:r>
            <w:proofErr w:type="spellEnd"/>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21.02.2014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0.4</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A6538">
            <w:pPr>
              <w:spacing w:line="240" w:lineRule="auto"/>
              <w:rPr>
                <w:i/>
                <w:color w:val="0064C8"/>
                <w:sz w:val="16"/>
                <w:szCs w:val="16"/>
              </w:rPr>
            </w:pPr>
            <w:r>
              <w:rPr>
                <w:i/>
                <w:color w:val="0064C8"/>
                <w:sz w:val="16"/>
                <w:szCs w:val="16"/>
              </w:rPr>
              <w:t xml:space="preserve">4e </w:t>
            </w:r>
            <w:proofErr w:type="spellStart"/>
            <w:r>
              <w:rPr>
                <w:i/>
                <w:color w:val="0064C8"/>
                <w:sz w:val="16"/>
                <w:szCs w:val="16"/>
              </w:rPr>
              <w:t>ébauche</w:t>
            </w:r>
            <w:proofErr w:type="spellEnd"/>
            <w:r w:rsidR="009D0A3B">
              <w:rPr>
                <w:i/>
                <w:color w:val="0064C8"/>
                <w:sz w:val="16"/>
                <w:szCs w:val="16"/>
              </w:rPr>
              <w:t xml:space="preserve">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17.03.2014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1.0</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Pr="008A6538" w:rsidRDefault="009D0A3B" w:rsidP="008A6538">
            <w:pPr>
              <w:spacing w:line="240" w:lineRule="auto"/>
              <w:rPr>
                <w:i/>
                <w:color w:val="0064C8"/>
                <w:sz w:val="16"/>
                <w:szCs w:val="16"/>
                <w:lang w:val="fr-CH"/>
              </w:rPr>
            </w:pPr>
            <w:r w:rsidRPr="008A6538">
              <w:rPr>
                <w:i/>
                <w:color w:val="0064C8"/>
                <w:sz w:val="16"/>
                <w:szCs w:val="16"/>
                <w:lang w:val="fr-CH"/>
              </w:rPr>
              <w:t xml:space="preserve">Version </w:t>
            </w:r>
            <w:r w:rsidR="008A6538" w:rsidRPr="008A6538">
              <w:rPr>
                <w:i/>
                <w:color w:val="0064C8"/>
                <w:sz w:val="16"/>
                <w:szCs w:val="16"/>
                <w:lang w:val="fr-CH"/>
              </w:rPr>
              <w:t xml:space="preserve"> pour prise de position</w:t>
            </w:r>
            <w:r w:rsidR="001A3A2A" w:rsidRPr="008A6538">
              <w:rPr>
                <w:i/>
                <w:color w:val="0064C8"/>
                <w:sz w:val="16"/>
                <w:szCs w:val="16"/>
                <w:lang w:val="fr-CH"/>
              </w:rPr>
              <w:t xml:space="preserve"> FUG</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26.03.2014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A3A2A">
            <w:pPr>
              <w:spacing w:line="240" w:lineRule="auto"/>
              <w:rPr>
                <w:b/>
                <w:bCs/>
                <w:i/>
                <w:color w:val="0064C8"/>
                <w:sz w:val="16"/>
                <w:szCs w:val="16"/>
              </w:rPr>
            </w:pPr>
            <w:r>
              <w:rPr>
                <w:b/>
                <w:bCs/>
                <w:i/>
                <w:color w:val="0064C8"/>
                <w:sz w:val="16"/>
                <w:szCs w:val="16"/>
              </w:rPr>
              <w:t>1.1</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A3A2A" w:rsidP="008A6538">
            <w:pPr>
              <w:spacing w:line="240" w:lineRule="auto"/>
              <w:rPr>
                <w:i/>
                <w:color w:val="0064C8"/>
                <w:sz w:val="16"/>
                <w:szCs w:val="16"/>
              </w:rPr>
            </w:pPr>
            <w:r>
              <w:rPr>
                <w:i/>
                <w:color w:val="0064C8"/>
                <w:sz w:val="16"/>
                <w:szCs w:val="16"/>
              </w:rPr>
              <w:t xml:space="preserve">Version </w:t>
            </w:r>
            <w:proofErr w:type="spellStart"/>
            <w:r w:rsidR="008A6538">
              <w:rPr>
                <w:i/>
                <w:color w:val="0064C8"/>
                <w:sz w:val="16"/>
                <w:szCs w:val="16"/>
              </w:rPr>
              <w:t>pour</w:t>
            </w:r>
            <w:proofErr w:type="spellEnd"/>
            <w:r w:rsidR="008A6538">
              <w:rPr>
                <w:i/>
                <w:color w:val="0064C8"/>
                <w:sz w:val="16"/>
                <w:szCs w:val="16"/>
              </w:rPr>
              <w:t xml:space="preserve"> </w:t>
            </w:r>
            <w:proofErr w:type="spellStart"/>
            <w:r w:rsidR="008A6538">
              <w:rPr>
                <w:i/>
                <w:color w:val="0064C8"/>
                <w:sz w:val="16"/>
                <w:szCs w:val="16"/>
              </w:rPr>
              <w:t>validation</w:t>
            </w:r>
            <w:proofErr w:type="spellEnd"/>
            <w:r>
              <w:rPr>
                <w:i/>
                <w:color w:val="0064C8"/>
                <w:sz w:val="16"/>
                <w:szCs w:val="16"/>
              </w:rPr>
              <w:t xml:space="preserve"> FÜR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rPr>
                <w:i/>
                <w:color w:val="0064C8"/>
                <w:sz w:val="16"/>
                <w:szCs w:val="16"/>
              </w:rPr>
            </w:pPr>
            <w:proofErr w:type="spellStart"/>
            <w:r>
              <w:rPr>
                <w:i/>
                <w:color w:val="0064C8"/>
                <w:sz w:val="16"/>
                <w:szCs w:val="16"/>
              </w:rPr>
              <w:t>L.Rey</w:t>
            </w:r>
            <w:proofErr w:type="spellEnd"/>
            <w:r>
              <w:rPr>
                <w:i/>
                <w:color w:val="0064C8"/>
                <w:sz w:val="16"/>
                <w:szCs w:val="16"/>
              </w:rPr>
              <w:t xml:space="preserve">, </w:t>
            </w:r>
            <w:proofErr w:type="spellStart"/>
            <w:r>
              <w:rPr>
                <w:i/>
                <w:color w:val="0064C8"/>
                <w:sz w:val="16"/>
                <w:szCs w:val="16"/>
              </w:rPr>
              <w:t>Abf</w:t>
            </w:r>
            <w:proofErr w:type="spellEnd"/>
            <w:r>
              <w:rPr>
                <w:i/>
                <w:color w:val="0064C8"/>
                <w:sz w:val="16"/>
                <w:szCs w:val="16"/>
              </w:rPr>
              <w:t>, Bam</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B0F7D">
            <w:pPr>
              <w:spacing w:line="240" w:lineRule="auto"/>
              <w:rPr>
                <w:i/>
                <w:color w:val="0064C8"/>
                <w:sz w:val="16"/>
                <w:szCs w:val="16"/>
              </w:rPr>
            </w:pPr>
            <w:r>
              <w:rPr>
                <w:i/>
                <w:color w:val="0064C8"/>
                <w:sz w:val="16"/>
                <w:szCs w:val="16"/>
              </w:rPr>
              <w:t>07.04.2014</w:t>
            </w:r>
          </w:p>
        </w:tc>
      </w:tr>
      <w:tr w:rsidR="007208DE"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b/>
                <w:bCs/>
                <w:i/>
                <w:color w:val="0064C8"/>
                <w:sz w:val="16"/>
                <w:szCs w:val="16"/>
              </w:rPr>
            </w:pPr>
            <w:r>
              <w:rPr>
                <w:b/>
                <w:bCs/>
                <w:i/>
                <w:color w:val="0064C8"/>
                <w:sz w:val="16"/>
                <w:szCs w:val="16"/>
              </w:rPr>
              <w:t>1.2</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rsidP="008A6538">
            <w:pPr>
              <w:spacing w:line="240" w:lineRule="auto"/>
              <w:rPr>
                <w:i/>
                <w:color w:val="0064C8"/>
                <w:sz w:val="16"/>
                <w:szCs w:val="16"/>
              </w:rPr>
            </w:pPr>
            <w:r>
              <w:rPr>
                <w:i/>
                <w:color w:val="0064C8"/>
                <w:sz w:val="16"/>
                <w:szCs w:val="16"/>
              </w:rPr>
              <w:t xml:space="preserve">Version </w:t>
            </w:r>
            <w:proofErr w:type="spellStart"/>
            <w:r w:rsidR="008A6538">
              <w:rPr>
                <w:i/>
                <w:color w:val="0064C8"/>
                <w:sz w:val="16"/>
                <w:szCs w:val="16"/>
              </w:rPr>
              <w:t>approuvée</w:t>
            </w:r>
            <w:proofErr w:type="spellEnd"/>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i/>
                <w:color w:val="0064C8"/>
                <w:sz w:val="16"/>
                <w:szCs w:val="16"/>
              </w:rPr>
            </w:pPr>
            <w:proofErr w:type="spellStart"/>
            <w:r>
              <w:rPr>
                <w:i/>
                <w:color w:val="0064C8"/>
                <w:sz w:val="16"/>
                <w:szCs w:val="16"/>
              </w:rPr>
              <w:t>L.Rey</w:t>
            </w:r>
            <w:proofErr w:type="spellEnd"/>
            <w:r>
              <w:rPr>
                <w:i/>
                <w:color w:val="0064C8"/>
                <w:sz w:val="16"/>
                <w:szCs w:val="16"/>
              </w:rPr>
              <w:t xml:space="preserve">, </w:t>
            </w:r>
            <w:proofErr w:type="spellStart"/>
            <w:r>
              <w:rPr>
                <w:i/>
                <w:color w:val="0064C8"/>
                <w:sz w:val="16"/>
                <w:szCs w:val="16"/>
              </w:rPr>
              <w:t>Abf</w:t>
            </w:r>
            <w:proofErr w:type="spellEnd"/>
            <w:r>
              <w:rPr>
                <w:i/>
                <w:color w:val="0064C8"/>
                <w:sz w:val="16"/>
                <w:szCs w:val="16"/>
              </w:rPr>
              <w:t>, Bam</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i/>
                <w:color w:val="0064C8"/>
                <w:sz w:val="16"/>
                <w:szCs w:val="16"/>
              </w:rPr>
            </w:pPr>
            <w:r>
              <w:rPr>
                <w:i/>
                <w:color w:val="0064C8"/>
                <w:sz w:val="16"/>
                <w:szCs w:val="16"/>
              </w:rPr>
              <w:t>30.04.2014</w:t>
            </w:r>
          </w:p>
        </w:tc>
      </w:tr>
    </w:tbl>
    <w:p w:rsidR="008C023F" w:rsidRDefault="00D80C86">
      <w:pPr>
        <w:spacing w:before="240" w:after="120" w:line="260" w:lineRule="atLeast"/>
        <w:rPr>
          <w:b/>
          <w:bCs/>
          <w:i/>
          <w:color w:val="0064C8"/>
        </w:rPr>
      </w:pPr>
      <w:r>
        <w:rPr>
          <w:b/>
          <w:bCs/>
          <w:i/>
          <w:color w:val="0064C8"/>
        </w:rPr>
        <w:t>Distribution</w:t>
      </w:r>
    </w:p>
    <w:tbl>
      <w:tblPr>
        <w:tblW w:w="9103" w:type="dxa"/>
        <w:tblInd w:w="108" w:type="dxa"/>
        <w:tblLayout w:type="fixed"/>
        <w:tblCellMar>
          <w:left w:w="10" w:type="dxa"/>
          <w:right w:w="10" w:type="dxa"/>
        </w:tblCellMar>
        <w:tblLook w:val="0000"/>
      </w:tblPr>
      <w:tblGrid>
        <w:gridCol w:w="2694"/>
        <w:gridCol w:w="1842"/>
        <w:gridCol w:w="993"/>
        <w:gridCol w:w="510"/>
        <w:gridCol w:w="511"/>
        <w:gridCol w:w="510"/>
        <w:gridCol w:w="511"/>
        <w:gridCol w:w="510"/>
        <w:gridCol w:w="511"/>
        <w:gridCol w:w="511"/>
      </w:tblGrid>
      <w:tr w:rsidR="008C023F" w:rsidTr="008C023F">
        <w:trPr>
          <w:trHeight w:val="284"/>
        </w:trPr>
        <w:tc>
          <w:tcPr>
            <w:tcW w:w="2694"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pPr>
            <w:proofErr w:type="spellStart"/>
            <w:r>
              <w:rPr>
                <w:b/>
                <w:bCs/>
                <w:i/>
                <w:color w:val="0064C8"/>
              </w:rPr>
              <w:t>Entreprise</w:t>
            </w:r>
            <w:proofErr w:type="spellEnd"/>
          </w:p>
        </w:tc>
        <w:tc>
          <w:tcPr>
            <w:tcW w:w="1842"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proofErr w:type="spellStart"/>
            <w:r>
              <w:rPr>
                <w:b/>
                <w:bCs/>
                <w:i/>
                <w:color w:val="0064C8"/>
              </w:rPr>
              <w:t>Nom</w:t>
            </w:r>
            <w:proofErr w:type="spellEnd"/>
          </w:p>
        </w:tc>
        <w:tc>
          <w:tcPr>
            <w:tcW w:w="993"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proofErr w:type="spellStart"/>
            <w:r>
              <w:rPr>
                <w:b/>
                <w:bCs/>
                <w:i/>
                <w:color w:val="0064C8"/>
              </w:rPr>
              <w:t>Nombre</w:t>
            </w:r>
            <w:proofErr w:type="spellEnd"/>
          </w:p>
        </w:tc>
        <w:tc>
          <w:tcPr>
            <w:tcW w:w="3574" w:type="dxa"/>
            <w:gridSpan w:val="7"/>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Version</w:t>
            </w:r>
          </w:p>
        </w:tc>
      </w:tr>
      <w:tr w:rsidR="00150B9E" w:rsidTr="008C023F">
        <w:trPr>
          <w:trHeight w:val="284"/>
        </w:trPr>
        <w:tc>
          <w:tcPr>
            <w:tcW w:w="2694"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150B9E" w:rsidRDefault="00150B9E">
            <w:pPr>
              <w:spacing w:line="240" w:lineRule="auto"/>
              <w:rPr>
                <w:i/>
                <w:color w:val="0064C8"/>
                <w:sz w:val="16"/>
                <w:szCs w:val="16"/>
              </w:rPr>
            </w:pPr>
          </w:p>
        </w:tc>
        <w:tc>
          <w:tcPr>
            <w:tcW w:w="1842"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150B9E" w:rsidRDefault="00150B9E">
            <w:pPr>
              <w:spacing w:line="240" w:lineRule="auto"/>
              <w:rPr>
                <w:i/>
                <w:color w:val="0064C8"/>
                <w:sz w:val="16"/>
                <w:szCs w:val="16"/>
              </w:rPr>
            </w:pPr>
          </w:p>
        </w:tc>
        <w:tc>
          <w:tcPr>
            <w:tcW w:w="993"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150B9E" w:rsidRDefault="00150B9E">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0.1</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0.2</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0.3</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0.4</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1.0</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b/>
                <w:bCs/>
                <w:i/>
                <w:color w:val="0064C8"/>
                <w:sz w:val="15"/>
                <w:szCs w:val="15"/>
              </w:rPr>
            </w:pPr>
            <w:r>
              <w:rPr>
                <w:b/>
                <w:bCs/>
                <w:i/>
                <w:color w:val="0064C8"/>
                <w:sz w:val="15"/>
                <w:szCs w:val="15"/>
              </w:rPr>
              <w:t>1.1</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rsidP="001E4810">
            <w:pPr>
              <w:spacing w:line="240" w:lineRule="auto"/>
              <w:jc w:val="center"/>
              <w:rPr>
                <w:b/>
                <w:bCs/>
                <w:i/>
                <w:color w:val="0064C8"/>
                <w:sz w:val="15"/>
                <w:szCs w:val="15"/>
              </w:rPr>
            </w:pPr>
            <w:r>
              <w:rPr>
                <w:b/>
                <w:bCs/>
                <w:i/>
                <w:color w:val="0064C8"/>
                <w:sz w:val="15"/>
                <w:szCs w:val="15"/>
              </w:rPr>
              <w:t>1.2</w:t>
            </w:r>
          </w:p>
        </w:tc>
      </w:tr>
      <w:tr w:rsidR="00150B9E"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Pr>
                <w:i/>
                <w:color w:val="0064C8"/>
                <w:sz w:val="16"/>
                <w:szCs w:val="16"/>
              </w:rPr>
              <w:t xml:space="preserve">OFROU, </w:t>
            </w:r>
            <w:proofErr w:type="spellStart"/>
            <w:r>
              <w:rPr>
                <w:i/>
                <w:color w:val="0064C8"/>
                <w:sz w:val="16"/>
                <w:szCs w:val="16"/>
              </w:rPr>
              <w:t>soutien</w:t>
            </w:r>
            <w:proofErr w:type="spellEnd"/>
            <w:r>
              <w:rPr>
                <w:i/>
                <w:color w:val="0064C8"/>
                <w:sz w:val="16"/>
                <w:szCs w:val="16"/>
              </w:rPr>
              <w:t xml:space="preserve"> </w:t>
            </w:r>
            <w:proofErr w:type="spellStart"/>
            <w:r>
              <w:rPr>
                <w:i/>
                <w:color w:val="0064C8"/>
                <w:sz w:val="16"/>
                <w:szCs w:val="16"/>
              </w:rPr>
              <w:t>technique</w:t>
            </w:r>
            <w:proofErr w:type="spellEnd"/>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Pr>
                <w:i/>
                <w:color w:val="0064C8"/>
                <w:sz w:val="16"/>
                <w:szCs w:val="16"/>
              </w:rPr>
              <w:t>Maria Balmer</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rsidP="001E4810">
            <w:pPr>
              <w:spacing w:line="240" w:lineRule="auto"/>
              <w:jc w:val="center"/>
              <w:rPr>
                <w:i/>
                <w:color w:val="0064C8"/>
                <w:sz w:val="16"/>
                <w:szCs w:val="16"/>
              </w:rPr>
            </w:pPr>
            <w:r>
              <w:rPr>
                <w:i/>
                <w:color w:val="0064C8"/>
                <w:sz w:val="16"/>
                <w:szCs w:val="16"/>
              </w:rPr>
              <w:t>x</w:t>
            </w:r>
          </w:p>
        </w:tc>
      </w:tr>
      <w:tr w:rsidR="00150B9E"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sidRPr="008239F5">
              <w:rPr>
                <w:i/>
                <w:color w:val="0064C8"/>
                <w:sz w:val="16"/>
                <w:szCs w:val="16"/>
              </w:rPr>
              <w:t xml:space="preserve">OFROU, </w:t>
            </w:r>
            <w:proofErr w:type="spellStart"/>
            <w:r w:rsidRPr="008239F5">
              <w:rPr>
                <w:i/>
                <w:color w:val="0064C8"/>
                <w:sz w:val="16"/>
                <w:szCs w:val="16"/>
              </w:rPr>
              <w:t>soutien</w:t>
            </w:r>
            <w:proofErr w:type="spellEnd"/>
            <w:r w:rsidRPr="008239F5">
              <w:rPr>
                <w:i/>
                <w:color w:val="0064C8"/>
                <w:sz w:val="16"/>
                <w:szCs w:val="16"/>
              </w:rPr>
              <w:t xml:space="preserve"> </w:t>
            </w:r>
            <w:proofErr w:type="spellStart"/>
            <w:r w:rsidRPr="008239F5">
              <w:rPr>
                <w:i/>
                <w:color w:val="0064C8"/>
                <w:sz w:val="16"/>
                <w:szCs w:val="16"/>
              </w:rPr>
              <w:t>technique</w:t>
            </w:r>
            <w:proofErr w:type="spellEnd"/>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Pr>
                <w:i/>
                <w:color w:val="0064C8"/>
                <w:sz w:val="16"/>
                <w:szCs w:val="16"/>
              </w:rPr>
              <w:t>Frank Abbühl</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rsidP="001E4810">
            <w:pPr>
              <w:spacing w:line="240" w:lineRule="auto"/>
              <w:jc w:val="center"/>
              <w:rPr>
                <w:i/>
                <w:color w:val="0064C8"/>
                <w:sz w:val="16"/>
                <w:szCs w:val="16"/>
              </w:rPr>
            </w:pPr>
            <w:r>
              <w:rPr>
                <w:i/>
                <w:color w:val="0064C8"/>
                <w:sz w:val="16"/>
                <w:szCs w:val="16"/>
              </w:rPr>
              <w:t>x</w:t>
            </w:r>
          </w:p>
        </w:tc>
      </w:tr>
      <w:tr w:rsidR="00150B9E"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sidRPr="008239F5">
              <w:rPr>
                <w:i/>
                <w:color w:val="0064C8"/>
                <w:sz w:val="16"/>
                <w:szCs w:val="16"/>
              </w:rPr>
              <w:t xml:space="preserve">OFROU, </w:t>
            </w:r>
            <w:proofErr w:type="spellStart"/>
            <w:r w:rsidRPr="008239F5">
              <w:rPr>
                <w:i/>
                <w:color w:val="0064C8"/>
                <w:sz w:val="16"/>
                <w:szCs w:val="16"/>
              </w:rPr>
              <w:t>soutien</w:t>
            </w:r>
            <w:proofErr w:type="spellEnd"/>
            <w:r w:rsidRPr="008239F5">
              <w:rPr>
                <w:i/>
                <w:color w:val="0064C8"/>
                <w:sz w:val="16"/>
                <w:szCs w:val="16"/>
              </w:rPr>
              <w:t xml:space="preserve"> </w:t>
            </w:r>
            <w:proofErr w:type="spellStart"/>
            <w:r w:rsidRPr="008239F5">
              <w:rPr>
                <w:i/>
                <w:color w:val="0064C8"/>
                <w:sz w:val="16"/>
                <w:szCs w:val="16"/>
              </w:rPr>
              <w:t>technique</w:t>
            </w:r>
            <w:proofErr w:type="spellEnd"/>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rPr>
                <w:i/>
                <w:color w:val="0064C8"/>
                <w:sz w:val="16"/>
                <w:szCs w:val="16"/>
              </w:rPr>
            </w:pPr>
            <w:r>
              <w:rPr>
                <w:i/>
                <w:color w:val="0064C8"/>
                <w:sz w:val="16"/>
                <w:szCs w:val="16"/>
              </w:rPr>
              <w:t>Martine Macheret</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150B9E" w:rsidRDefault="00150B9E" w:rsidP="001E4810">
            <w:pPr>
              <w:spacing w:line="240" w:lineRule="auto"/>
              <w:jc w:val="center"/>
              <w:rPr>
                <w:i/>
                <w:color w:val="0064C8"/>
                <w:sz w:val="16"/>
                <w:szCs w:val="16"/>
              </w:rPr>
            </w:pPr>
            <w:r>
              <w:rPr>
                <w:i/>
                <w:color w:val="0064C8"/>
                <w:sz w:val="16"/>
                <w:szCs w:val="16"/>
              </w:rPr>
              <w:t>x</w:t>
            </w: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bl>
    <w:p w:rsidR="008C023F" w:rsidRDefault="00D80C86">
      <w:pPr>
        <w:spacing w:before="240" w:after="120" w:line="260" w:lineRule="atLeast"/>
        <w:rPr>
          <w:b/>
          <w:bCs/>
          <w:i/>
          <w:color w:val="0064C8"/>
        </w:rPr>
      </w:pPr>
      <w:proofErr w:type="spellStart"/>
      <w:r>
        <w:rPr>
          <w:b/>
          <w:bCs/>
          <w:i/>
          <w:color w:val="0064C8"/>
        </w:rPr>
        <w:t>Informations</w:t>
      </w:r>
      <w:proofErr w:type="spellEnd"/>
      <w:r>
        <w:rPr>
          <w:b/>
          <w:bCs/>
          <w:i/>
          <w:color w:val="0064C8"/>
        </w:rPr>
        <w:t xml:space="preserve"> </w:t>
      </w:r>
      <w:proofErr w:type="spellStart"/>
      <w:r>
        <w:rPr>
          <w:b/>
          <w:bCs/>
          <w:i/>
          <w:color w:val="0064C8"/>
        </w:rPr>
        <w:t>générales</w:t>
      </w:r>
      <w:proofErr w:type="spellEnd"/>
    </w:p>
    <w:tbl>
      <w:tblPr>
        <w:tblW w:w="9103" w:type="dxa"/>
        <w:tblInd w:w="108" w:type="dxa"/>
        <w:tblLayout w:type="fixed"/>
        <w:tblCellMar>
          <w:left w:w="10" w:type="dxa"/>
          <w:right w:w="10" w:type="dxa"/>
        </w:tblCellMar>
        <w:tblLook w:val="0000"/>
      </w:tblPr>
      <w:tblGrid>
        <w:gridCol w:w="2977"/>
        <w:gridCol w:w="6126"/>
      </w:tblGrid>
      <w:tr w:rsidR="008C023F" w:rsidRPr="00366DB6"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proofErr w:type="spellStart"/>
            <w:r>
              <w:rPr>
                <w:b/>
                <w:bCs/>
                <w:i/>
                <w:color w:val="0064C8"/>
              </w:rPr>
              <w:t>Nom</w:t>
            </w:r>
            <w:proofErr w:type="spellEnd"/>
            <w:r>
              <w:rPr>
                <w:b/>
                <w:bCs/>
                <w:i/>
                <w:color w:val="0064C8"/>
              </w:rPr>
              <w:t xml:space="preserve"> du </w:t>
            </w:r>
            <w:proofErr w:type="spellStart"/>
            <w:r>
              <w:rPr>
                <w:b/>
                <w:bCs/>
                <w:i/>
                <w:color w:val="0064C8"/>
              </w:rPr>
              <w:t>fichier</w:t>
            </w:r>
            <w:proofErr w:type="spellEnd"/>
            <w:r>
              <w:rPr>
                <w:b/>
                <w:bCs/>
                <w:i/>
                <w:color w:val="0064C8"/>
              </w:rPr>
              <w:t xml:space="preserve"> OFROU</w:t>
            </w:r>
            <w:r w:rsidR="009D0A3B">
              <w:rPr>
                <w:b/>
                <w:bCs/>
                <w:i/>
                <w:color w:val="0064C8"/>
              </w:rPr>
              <w:t>:</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Pr="00150B9E" w:rsidRDefault="00B85148" w:rsidP="00B33FD5">
            <w:pPr>
              <w:spacing w:line="240" w:lineRule="auto"/>
              <w:rPr>
                <w:lang w:val="fr-CH"/>
              </w:rPr>
            </w:pPr>
            <w:r>
              <w:rPr>
                <w:i/>
                <w:color w:val="0064C8"/>
                <w:sz w:val="16"/>
                <w:szCs w:val="16"/>
              </w:rPr>
              <w:fldChar w:fldCharType="begin"/>
            </w:r>
            <w:r w:rsidR="008C023F" w:rsidRPr="00150B9E">
              <w:rPr>
                <w:i/>
                <w:color w:val="0064C8"/>
                <w:sz w:val="16"/>
                <w:szCs w:val="16"/>
                <w:lang w:val="fr-CH"/>
              </w:rPr>
              <w:instrText xml:space="preserve"> FILENAME </w:instrText>
            </w:r>
            <w:r>
              <w:rPr>
                <w:i/>
                <w:color w:val="0064C8"/>
                <w:sz w:val="16"/>
                <w:szCs w:val="16"/>
              </w:rPr>
              <w:fldChar w:fldCharType="separate"/>
            </w:r>
            <w:r w:rsidR="00D10DC1">
              <w:rPr>
                <w:i/>
                <w:noProof/>
                <w:color w:val="0064C8"/>
                <w:sz w:val="16"/>
                <w:szCs w:val="16"/>
                <w:lang w:val="fr-CH"/>
              </w:rPr>
              <w:t>AP Bruit_Modèle_Rapport projet protection bruit_V1.2</w:t>
            </w:r>
            <w:r>
              <w:rPr>
                <w:i/>
                <w:color w:val="0064C8"/>
                <w:sz w:val="16"/>
                <w:szCs w:val="16"/>
              </w:rPr>
              <w:fldChar w:fldCharType="end"/>
            </w:r>
          </w:p>
        </w:tc>
      </w:tr>
      <w:tr w:rsidR="008C023F"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r>
              <w:rPr>
                <w:b/>
                <w:bCs/>
                <w:i/>
                <w:color w:val="0064C8"/>
              </w:rPr>
              <w:t xml:space="preserve">Version </w:t>
            </w:r>
            <w:proofErr w:type="spellStart"/>
            <w:r>
              <w:rPr>
                <w:b/>
                <w:bCs/>
                <w:i/>
                <w:color w:val="0064C8"/>
              </w:rPr>
              <w:t>actuelle</w:t>
            </w:r>
            <w:proofErr w:type="spellEnd"/>
            <w:r w:rsidR="009D0A3B">
              <w:rPr>
                <w:b/>
                <w:bCs/>
                <w:i/>
                <w:color w:val="0064C8"/>
              </w:rPr>
              <w:t>:</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rsidP="00B33FD5">
            <w:pPr>
              <w:spacing w:line="240" w:lineRule="auto"/>
            </w:pPr>
            <w:r>
              <w:rPr>
                <w:i/>
                <w:color w:val="0064C8"/>
              </w:rPr>
              <w:t>1.</w:t>
            </w:r>
            <w:r w:rsidR="00B33FD5">
              <w:rPr>
                <w:i/>
                <w:color w:val="0064C8"/>
              </w:rPr>
              <w:t>2</w:t>
            </w:r>
          </w:p>
        </w:tc>
      </w:tr>
      <w:tr w:rsidR="008C023F"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A6538">
            <w:pPr>
              <w:spacing w:line="240" w:lineRule="auto"/>
              <w:rPr>
                <w:b/>
                <w:bCs/>
                <w:i/>
                <w:color w:val="0064C8"/>
              </w:rPr>
            </w:pPr>
            <w:proofErr w:type="spellStart"/>
            <w:r>
              <w:rPr>
                <w:b/>
                <w:bCs/>
                <w:i/>
                <w:color w:val="0064C8"/>
              </w:rPr>
              <w:t>Nombre</w:t>
            </w:r>
            <w:proofErr w:type="spellEnd"/>
            <w:r>
              <w:rPr>
                <w:b/>
                <w:bCs/>
                <w:i/>
                <w:color w:val="0064C8"/>
              </w:rPr>
              <w:t xml:space="preserve"> de </w:t>
            </w:r>
            <w:proofErr w:type="spellStart"/>
            <w:r>
              <w:rPr>
                <w:b/>
                <w:bCs/>
                <w:i/>
                <w:color w:val="0064C8"/>
              </w:rPr>
              <w:t>pages</w:t>
            </w:r>
            <w:proofErr w:type="spellEnd"/>
            <w:r w:rsidR="009D0A3B">
              <w:rPr>
                <w:b/>
                <w:bCs/>
                <w:i/>
                <w:color w:val="0064C8"/>
              </w:rPr>
              <w:t>:</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B85148">
            <w:pPr>
              <w:spacing w:line="240" w:lineRule="auto"/>
            </w:pPr>
            <w:r>
              <w:rPr>
                <w:i/>
                <w:color w:val="0064C8"/>
              </w:rPr>
              <w:fldChar w:fldCharType="begin"/>
            </w:r>
            <w:r w:rsidR="008C023F">
              <w:rPr>
                <w:i/>
                <w:color w:val="0064C8"/>
              </w:rPr>
              <w:instrText xml:space="preserve"> NUMPAGES </w:instrText>
            </w:r>
            <w:r>
              <w:rPr>
                <w:i/>
                <w:color w:val="0064C8"/>
              </w:rPr>
              <w:fldChar w:fldCharType="separate"/>
            </w:r>
            <w:r w:rsidR="005B551D">
              <w:rPr>
                <w:i/>
                <w:noProof/>
                <w:color w:val="0064C8"/>
              </w:rPr>
              <w:t>65</w:t>
            </w:r>
            <w:r>
              <w:rPr>
                <w:i/>
                <w:color w:val="0064C8"/>
              </w:rPr>
              <w:fldChar w:fldCharType="end"/>
            </w:r>
          </w:p>
        </w:tc>
      </w:tr>
    </w:tbl>
    <w:p w:rsidR="008C023F" w:rsidRDefault="008C023F">
      <w:pPr>
        <w:spacing w:line="240" w:lineRule="auto"/>
        <w:rPr>
          <w:i/>
          <w:color w:val="0064C8"/>
        </w:rPr>
      </w:pPr>
    </w:p>
    <w:p w:rsidR="008C023F" w:rsidRDefault="008C023F">
      <w:pPr>
        <w:autoSpaceDE w:val="0"/>
        <w:spacing w:line="280" w:lineRule="exact"/>
        <w:rPr>
          <w:b/>
          <w:bCs/>
          <w:i/>
          <w:iCs/>
          <w:color w:val="0064C8"/>
          <w:sz w:val="24"/>
          <w:szCs w:val="24"/>
        </w:rPr>
      </w:pPr>
    </w:p>
    <w:p w:rsidR="008C023F" w:rsidRDefault="008C023F">
      <w:pPr>
        <w:autoSpaceDE w:val="0"/>
        <w:spacing w:line="280" w:lineRule="exact"/>
        <w:rPr>
          <w:b/>
          <w:bCs/>
          <w:i/>
          <w:iCs/>
          <w:color w:val="0064C8"/>
          <w:sz w:val="24"/>
          <w:szCs w:val="24"/>
        </w:rPr>
      </w:pPr>
    </w:p>
    <w:p w:rsidR="008C023F" w:rsidRDefault="00D80C86">
      <w:pPr>
        <w:autoSpaceDE w:val="0"/>
        <w:spacing w:line="280" w:lineRule="exact"/>
        <w:rPr>
          <w:b/>
          <w:bCs/>
          <w:i/>
          <w:iCs/>
          <w:color w:val="0064C8"/>
        </w:rPr>
      </w:pPr>
      <w:r>
        <w:rPr>
          <w:b/>
          <w:bCs/>
          <w:i/>
          <w:iCs/>
          <w:color w:val="0064C8"/>
        </w:rPr>
        <w:t>Remarque</w:t>
      </w:r>
    </w:p>
    <w:p w:rsidR="008C023F" w:rsidRPr="00713A57" w:rsidRDefault="00713A57">
      <w:pPr>
        <w:autoSpaceDE w:val="0"/>
        <w:spacing w:line="280" w:lineRule="exact"/>
        <w:rPr>
          <w:lang w:val="fr-CH"/>
        </w:rPr>
      </w:pPr>
      <w:r w:rsidRPr="00713A57">
        <w:rPr>
          <w:bCs/>
          <w:i/>
          <w:iCs/>
          <w:color w:val="0064C8"/>
          <w:lang w:val="fr-CH"/>
        </w:rPr>
        <w:t>L‘</w:t>
      </w:r>
      <w:proofErr w:type="spellStart"/>
      <w:r w:rsidRPr="00713A57">
        <w:rPr>
          <w:bCs/>
          <w:i/>
          <w:iCs/>
          <w:color w:val="0064C8"/>
          <w:lang w:val="fr-CH"/>
        </w:rPr>
        <w:t>impressum</w:t>
      </w:r>
      <w:proofErr w:type="spellEnd"/>
      <w:r w:rsidR="009D0A3B" w:rsidRPr="00713A57">
        <w:rPr>
          <w:bCs/>
          <w:i/>
          <w:iCs/>
          <w:color w:val="0064C8"/>
          <w:lang w:val="fr-CH"/>
        </w:rPr>
        <w:t xml:space="preserve"> </w:t>
      </w:r>
      <w:r w:rsidRPr="00713A57">
        <w:rPr>
          <w:bCs/>
          <w:i/>
          <w:iCs/>
          <w:color w:val="0064C8"/>
          <w:lang w:val="fr-CH"/>
        </w:rPr>
        <w:t>n’est utile que</w:t>
      </w:r>
      <w:r w:rsidR="00013C5D">
        <w:rPr>
          <w:bCs/>
          <w:i/>
          <w:iCs/>
          <w:color w:val="0064C8"/>
          <w:lang w:val="fr-CH"/>
        </w:rPr>
        <w:t xml:space="preserve"> pendant la phase d’élaboration </w:t>
      </w:r>
      <w:r w:rsidRPr="00713A57">
        <w:rPr>
          <w:bCs/>
          <w:i/>
          <w:iCs/>
          <w:color w:val="0064C8"/>
          <w:lang w:val="fr-CH"/>
        </w:rPr>
        <w:t xml:space="preserve">du projet et ne doit pas être représenté dans la version définitive du document pour la </w:t>
      </w:r>
      <w:r>
        <w:rPr>
          <w:bCs/>
          <w:i/>
          <w:iCs/>
          <w:color w:val="0064C8"/>
          <w:lang w:val="fr-CH"/>
        </w:rPr>
        <w:t xml:space="preserve">procédure de </w:t>
      </w:r>
      <w:r w:rsidRPr="00713A57">
        <w:rPr>
          <w:bCs/>
          <w:i/>
          <w:iCs/>
          <w:color w:val="0064C8"/>
          <w:lang w:val="fr-CH"/>
        </w:rPr>
        <w:t xml:space="preserve">mise à l’enquête </w:t>
      </w:r>
      <w:r>
        <w:rPr>
          <w:bCs/>
          <w:i/>
          <w:iCs/>
          <w:color w:val="0064C8"/>
          <w:lang w:val="fr-CH"/>
        </w:rPr>
        <w:t>publique</w:t>
      </w:r>
      <w:r w:rsidR="009D0A3B" w:rsidRPr="00713A57">
        <w:rPr>
          <w:bCs/>
          <w:i/>
          <w:iCs/>
          <w:color w:val="0064C8"/>
          <w:lang w:val="fr-CH"/>
        </w:rPr>
        <w:t xml:space="preserve">.  </w:t>
      </w:r>
    </w:p>
    <w:p w:rsidR="008C023F" w:rsidRPr="00713A57" w:rsidRDefault="008C023F">
      <w:pPr>
        <w:autoSpaceDE w:val="0"/>
        <w:spacing w:line="280" w:lineRule="exact"/>
        <w:rPr>
          <w:b/>
          <w:bCs/>
          <w:i/>
          <w:iCs/>
          <w:color w:val="0064C8"/>
          <w:sz w:val="24"/>
          <w:szCs w:val="24"/>
          <w:lang w:val="fr-CH"/>
        </w:rPr>
      </w:pPr>
    </w:p>
    <w:p w:rsidR="008C023F" w:rsidRPr="00713A57" w:rsidRDefault="008C023F">
      <w:pPr>
        <w:autoSpaceDE w:val="0"/>
        <w:spacing w:line="280" w:lineRule="exact"/>
        <w:rPr>
          <w:b/>
          <w:bCs/>
          <w:i/>
          <w:iCs/>
          <w:color w:val="0064C8"/>
          <w:sz w:val="24"/>
          <w:szCs w:val="24"/>
          <w:lang w:val="fr-CH"/>
        </w:rPr>
      </w:pPr>
    </w:p>
    <w:p w:rsidR="008C023F" w:rsidRPr="00713A57" w:rsidRDefault="008C023F">
      <w:pPr>
        <w:autoSpaceDE w:val="0"/>
        <w:spacing w:line="280" w:lineRule="exact"/>
        <w:rPr>
          <w:b/>
          <w:bCs/>
          <w:i/>
          <w:iCs/>
          <w:color w:val="0064C8"/>
          <w:sz w:val="24"/>
          <w:szCs w:val="24"/>
          <w:lang w:val="fr-CH"/>
        </w:rPr>
      </w:pPr>
    </w:p>
    <w:p w:rsidR="008C023F" w:rsidRPr="00AC70FE" w:rsidRDefault="00AC70FE">
      <w:pPr>
        <w:autoSpaceDE w:val="0"/>
        <w:spacing w:line="280" w:lineRule="exact"/>
        <w:rPr>
          <w:b/>
          <w:bCs/>
          <w:i/>
          <w:iCs/>
          <w:color w:val="0064C8"/>
          <w:sz w:val="24"/>
          <w:szCs w:val="24"/>
          <w:lang w:val="fr-CH"/>
        </w:rPr>
      </w:pPr>
      <w:r>
        <w:rPr>
          <w:b/>
          <w:bCs/>
          <w:i/>
          <w:iCs/>
          <w:color w:val="0064C8"/>
          <w:sz w:val="24"/>
          <w:szCs w:val="24"/>
          <w:lang w:val="fr-CH"/>
        </w:rPr>
        <w:lastRenderedPageBreak/>
        <w:t xml:space="preserve">Informations générales concernant </w:t>
      </w:r>
      <w:r w:rsidRPr="00AC70FE">
        <w:rPr>
          <w:b/>
          <w:bCs/>
          <w:i/>
          <w:iCs/>
          <w:color w:val="0064C8"/>
          <w:sz w:val="24"/>
          <w:szCs w:val="24"/>
          <w:lang w:val="fr-CH"/>
        </w:rPr>
        <w:t>le présent modèle de rapport</w:t>
      </w:r>
      <w:r>
        <w:rPr>
          <w:b/>
          <w:bCs/>
          <w:i/>
          <w:iCs/>
          <w:color w:val="0064C8"/>
          <w:sz w:val="24"/>
          <w:szCs w:val="24"/>
          <w:lang w:val="fr-CH"/>
        </w:rPr>
        <w:t xml:space="preserve"> </w:t>
      </w:r>
    </w:p>
    <w:p w:rsidR="008C023F" w:rsidRPr="00AC70FE" w:rsidRDefault="008C023F">
      <w:pPr>
        <w:autoSpaceDE w:val="0"/>
        <w:spacing w:line="280" w:lineRule="exact"/>
        <w:rPr>
          <w:b/>
          <w:bCs/>
          <w:i/>
          <w:iCs/>
          <w:color w:val="0070C1"/>
          <w:lang w:val="fr-CH"/>
        </w:rPr>
      </w:pPr>
    </w:p>
    <w:p w:rsidR="008C023F" w:rsidRPr="00AC70FE" w:rsidRDefault="00AC70FE">
      <w:pPr>
        <w:autoSpaceDE w:val="0"/>
        <w:spacing w:line="280" w:lineRule="exact"/>
        <w:jc w:val="both"/>
        <w:rPr>
          <w:b/>
          <w:bCs/>
          <w:i/>
          <w:iCs/>
          <w:color w:val="0064C8"/>
          <w:lang w:val="fr-CH"/>
        </w:rPr>
      </w:pPr>
      <w:r w:rsidRPr="00AC70FE">
        <w:rPr>
          <w:b/>
          <w:bCs/>
          <w:i/>
          <w:iCs/>
          <w:color w:val="0064C8"/>
          <w:lang w:val="fr-CH"/>
        </w:rPr>
        <w:t>Remarques sur les polices et couleurs utilisées dans le texte</w:t>
      </w:r>
    </w:p>
    <w:p w:rsidR="008C023F" w:rsidRPr="00FF1E5E" w:rsidRDefault="00AC70FE" w:rsidP="00D263FF">
      <w:pPr>
        <w:tabs>
          <w:tab w:val="left" w:pos="2127"/>
        </w:tabs>
        <w:autoSpaceDE w:val="0"/>
        <w:spacing w:before="120" w:line="280" w:lineRule="exact"/>
        <w:ind w:left="2127" w:hanging="2127"/>
        <w:jc w:val="both"/>
        <w:rPr>
          <w:lang w:val="fr-CH"/>
        </w:rPr>
      </w:pPr>
      <w:r w:rsidRPr="00AC70FE">
        <w:rPr>
          <w:b/>
          <w:bCs/>
          <w:iCs/>
          <w:lang w:val="fr-CH"/>
        </w:rPr>
        <w:t>Noir</w:t>
      </w:r>
      <w:r w:rsidR="009D0A3B" w:rsidRPr="00AC70FE">
        <w:rPr>
          <w:b/>
          <w:bCs/>
          <w:iCs/>
          <w:lang w:val="fr-CH"/>
        </w:rPr>
        <w:t xml:space="preserve"> </w:t>
      </w:r>
      <w:r w:rsidR="009D0A3B" w:rsidRPr="00AC70FE">
        <w:rPr>
          <w:b/>
          <w:bCs/>
          <w:iCs/>
          <w:lang w:val="fr-CH"/>
        </w:rPr>
        <w:tab/>
      </w:r>
      <w:r w:rsidRPr="00AC70FE">
        <w:rPr>
          <w:bCs/>
          <w:iCs/>
          <w:lang w:val="fr-CH"/>
        </w:rPr>
        <w:t xml:space="preserve">Les textes </w:t>
      </w:r>
      <w:r w:rsidR="002B5563">
        <w:rPr>
          <w:bCs/>
          <w:iCs/>
          <w:lang w:val="fr-CH"/>
        </w:rPr>
        <w:t xml:space="preserve">de référence </w:t>
      </w:r>
      <w:r w:rsidRPr="00AC70FE">
        <w:rPr>
          <w:bCs/>
          <w:iCs/>
          <w:lang w:val="fr-CH"/>
        </w:rPr>
        <w:t xml:space="preserve">écrits en police standard doivent en général </w:t>
      </w:r>
      <w:r>
        <w:rPr>
          <w:bCs/>
          <w:iCs/>
          <w:lang w:val="fr-CH"/>
        </w:rPr>
        <w:t>être r</w:t>
      </w:r>
      <w:r>
        <w:rPr>
          <w:bCs/>
          <w:iCs/>
          <w:lang w:val="fr-CH"/>
        </w:rPr>
        <w:t>e</w:t>
      </w:r>
      <w:r>
        <w:rPr>
          <w:bCs/>
          <w:iCs/>
          <w:lang w:val="fr-CH"/>
        </w:rPr>
        <w:t xml:space="preserve">pris </w:t>
      </w:r>
      <w:r w:rsidR="002B5563">
        <w:rPr>
          <w:bCs/>
          <w:iCs/>
          <w:lang w:val="fr-CH"/>
        </w:rPr>
        <w:t>en intégralité et sans modification</w:t>
      </w:r>
      <w:r>
        <w:rPr>
          <w:bCs/>
          <w:iCs/>
          <w:lang w:val="fr-CH"/>
        </w:rPr>
        <w:t xml:space="preserve"> dans l'AP</w:t>
      </w:r>
      <w:r w:rsidR="009D0A3B" w:rsidRPr="00AC70FE">
        <w:rPr>
          <w:bCs/>
          <w:iCs/>
          <w:lang w:val="fr-CH"/>
        </w:rPr>
        <w:t>.</w:t>
      </w:r>
      <w:r w:rsidR="002B5563">
        <w:rPr>
          <w:bCs/>
          <w:iCs/>
          <w:lang w:val="fr-CH"/>
        </w:rPr>
        <w:t xml:space="preserve"> Certains chapitres, sous-chapitres et textes de référence peuvent néanmoins être effacés du rapport lorsqu’ils sont superflus dans le cas traité</w:t>
      </w:r>
      <w:r w:rsidR="009D0A3B" w:rsidRPr="00FF1E5E">
        <w:rPr>
          <w:bCs/>
          <w:iCs/>
          <w:lang w:val="fr-CH"/>
        </w:rPr>
        <w:t>.</w:t>
      </w:r>
    </w:p>
    <w:p w:rsidR="008C023F" w:rsidRPr="00020649" w:rsidRDefault="00AC70FE" w:rsidP="00D263FF">
      <w:pPr>
        <w:tabs>
          <w:tab w:val="left" w:pos="2127"/>
        </w:tabs>
        <w:autoSpaceDE w:val="0"/>
        <w:spacing w:before="120" w:line="280" w:lineRule="exact"/>
        <w:ind w:left="2127" w:hanging="2127"/>
        <w:jc w:val="both"/>
        <w:rPr>
          <w:b/>
          <w:bCs/>
          <w:i/>
          <w:iCs/>
          <w:color w:val="808080" w:themeColor="background1" w:themeShade="80"/>
          <w:lang w:val="fr-CH"/>
        </w:rPr>
      </w:pPr>
      <w:r w:rsidRPr="00FF1E5E">
        <w:rPr>
          <w:b/>
          <w:bCs/>
          <w:i/>
          <w:iCs/>
          <w:lang w:val="fr-CH"/>
        </w:rPr>
        <w:t>Noir</w:t>
      </w:r>
      <w:r w:rsidRPr="00FF1E5E">
        <w:rPr>
          <w:b/>
          <w:bCs/>
          <w:i/>
          <w:iCs/>
          <w:color w:val="7F7F7F"/>
          <w:lang w:val="fr-CH"/>
        </w:rPr>
        <w:t>/gris</w:t>
      </w:r>
      <w:r w:rsidR="00723120" w:rsidRPr="00FF1E5E">
        <w:rPr>
          <w:b/>
          <w:bCs/>
          <w:i/>
          <w:iCs/>
          <w:color w:val="7F7F7F"/>
          <w:lang w:val="fr-CH"/>
        </w:rPr>
        <w:t xml:space="preserve"> </w:t>
      </w:r>
      <w:r w:rsidRPr="00FF1E5E">
        <w:rPr>
          <w:b/>
          <w:bCs/>
          <w:i/>
          <w:iCs/>
          <w:color w:val="7F7F7F"/>
          <w:lang w:val="fr-CH"/>
        </w:rPr>
        <w:t>italique</w:t>
      </w:r>
      <w:r w:rsidR="00723120" w:rsidRPr="00FF1E5E">
        <w:rPr>
          <w:b/>
          <w:bCs/>
          <w:i/>
          <w:iCs/>
          <w:color w:val="0064C8"/>
          <w:lang w:val="fr-CH"/>
        </w:rPr>
        <w:t xml:space="preserve"> </w:t>
      </w:r>
      <w:r w:rsidR="00723120" w:rsidRPr="00FF1E5E">
        <w:rPr>
          <w:b/>
          <w:bCs/>
          <w:i/>
          <w:iCs/>
          <w:color w:val="0064C8"/>
          <w:lang w:val="fr-CH"/>
        </w:rPr>
        <w:tab/>
      </w:r>
      <w:r w:rsidR="002B5563">
        <w:rPr>
          <w:bCs/>
          <w:i/>
          <w:iCs/>
          <w:lang w:val="fr-CH"/>
        </w:rPr>
        <w:t xml:space="preserve">Les textes italiques figurés soit en noir, </w:t>
      </w:r>
      <w:r w:rsidR="00FF1E5E" w:rsidRPr="00FF1E5E">
        <w:rPr>
          <w:bCs/>
          <w:i/>
          <w:iCs/>
          <w:color w:val="7F7F7F"/>
          <w:lang w:val="fr-CH"/>
        </w:rPr>
        <w:t>soit en gris pour une meilleure lisibilité</w:t>
      </w:r>
      <w:r w:rsidR="00020649">
        <w:rPr>
          <w:bCs/>
          <w:i/>
          <w:iCs/>
          <w:color w:val="7F7F7F"/>
          <w:lang w:val="fr-CH"/>
        </w:rPr>
        <w:t>,</w:t>
      </w:r>
      <w:r w:rsidR="00723120" w:rsidRPr="00FF1E5E">
        <w:rPr>
          <w:bCs/>
          <w:i/>
          <w:iCs/>
          <w:color w:val="7F7F7F"/>
          <w:lang w:val="fr-CH"/>
        </w:rPr>
        <w:t xml:space="preserve"> </w:t>
      </w:r>
      <w:r w:rsidR="00723120" w:rsidRPr="00FF1E5E">
        <w:rPr>
          <w:bCs/>
          <w:i/>
          <w:iCs/>
          <w:color w:val="000000"/>
          <w:lang w:val="fr-CH"/>
        </w:rPr>
        <w:t>s</w:t>
      </w:r>
      <w:r w:rsidR="00FF1E5E" w:rsidRPr="00FF1E5E">
        <w:rPr>
          <w:bCs/>
          <w:i/>
          <w:iCs/>
          <w:color w:val="000000"/>
          <w:lang w:val="fr-CH"/>
        </w:rPr>
        <w:t>ont des exemples de texte</w:t>
      </w:r>
      <w:r w:rsidR="00FF1E5E">
        <w:rPr>
          <w:bCs/>
          <w:i/>
          <w:iCs/>
          <w:color w:val="000000"/>
          <w:lang w:val="fr-CH"/>
        </w:rPr>
        <w:t>s</w:t>
      </w:r>
      <w:r w:rsidR="00FF1E5E" w:rsidRPr="00FF1E5E">
        <w:rPr>
          <w:bCs/>
          <w:i/>
          <w:iCs/>
          <w:color w:val="000000"/>
          <w:lang w:val="fr-CH"/>
        </w:rPr>
        <w:t xml:space="preserve"> </w:t>
      </w:r>
      <w:r w:rsidR="00020649">
        <w:rPr>
          <w:bCs/>
          <w:i/>
          <w:iCs/>
          <w:color w:val="000000"/>
          <w:lang w:val="fr-CH"/>
        </w:rPr>
        <w:t>valables pour la situation représentée</w:t>
      </w:r>
      <w:r w:rsidR="002B5563">
        <w:rPr>
          <w:bCs/>
          <w:i/>
          <w:iCs/>
          <w:color w:val="000000"/>
          <w:lang w:val="fr-CH"/>
        </w:rPr>
        <w:t xml:space="preserve"> dans le modèle de rapport</w:t>
      </w:r>
      <w:r w:rsidR="00020649">
        <w:rPr>
          <w:bCs/>
          <w:i/>
          <w:iCs/>
          <w:color w:val="000000"/>
          <w:lang w:val="fr-CH"/>
        </w:rPr>
        <w:t xml:space="preserve">. </w:t>
      </w:r>
      <w:r w:rsidR="00020649" w:rsidRPr="00020649">
        <w:rPr>
          <w:bCs/>
          <w:i/>
          <w:iCs/>
          <w:color w:val="000000"/>
          <w:lang w:val="fr-CH"/>
        </w:rPr>
        <w:t xml:space="preserve">Ces textes </w:t>
      </w:r>
      <w:r w:rsidR="00DB3A42">
        <w:rPr>
          <w:bCs/>
          <w:i/>
          <w:iCs/>
          <w:color w:val="000000"/>
          <w:lang w:val="fr-CH"/>
        </w:rPr>
        <w:t>sont à reprendre</w:t>
      </w:r>
      <w:r w:rsidR="00020649">
        <w:rPr>
          <w:bCs/>
          <w:i/>
          <w:iCs/>
          <w:color w:val="000000"/>
          <w:lang w:val="fr-CH"/>
        </w:rPr>
        <w:t xml:space="preserve"> dans l'</w:t>
      </w:r>
      <w:r w:rsidR="00020649" w:rsidRPr="00020649">
        <w:rPr>
          <w:bCs/>
          <w:i/>
          <w:iCs/>
          <w:color w:val="000000"/>
          <w:lang w:val="fr-CH"/>
        </w:rPr>
        <w:t>AP</w:t>
      </w:r>
      <w:r w:rsidR="00DB3A42">
        <w:rPr>
          <w:bCs/>
          <w:i/>
          <w:iCs/>
          <w:color w:val="000000"/>
          <w:lang w:val="fr-CH"/>
        </w:rPr>
        <w:t xml:space="preserve"> ou à adapter</w:t>
      </w:r>
      <w:r w:rsidR="00020649" w:rsidRPr="00020649">
        <w:rPr>
          <w:bCs/>
          <w:i/>
          <w:iCs/>
          <w:color w:val="000000"/>
          <w:lang w:val="fr-CH"/>
        </w:rPr>
        <w:t xml:space="preserve"> </w:t>
      </w:r>
      <w:r w:rsidR="00DB3A42">
        <w:rPr>
          <w:bCs/>
          <w:i/>
          <w:iCs/>
          <w:color w:val="000000"/>
          <w:lang w:val="fr-CH"/>
        </w:rPr>
        <w:t>au cas traité</w:t>
      </w:r>
      <w:r w:rsidR="009D0A3B" w:rsidRPr="00020649">
        <w:rPr>
          <w:bCs/>
          <w:i/>
          <w:iCs/>
          <w:color w:val="808080" w:themeColor="background1" w:themeShade="80"/>
          <w:lang w:val="fr-CH"/>
        </w:rPr>
        <w:t>.</w:t>
      </w:r>
    </w:p>
    <w:p w:rsidR="008C023F" w:rsidRPr="00020649" w:rsidRDefault="00020649" w:rsidP="00D263FF">
      <w:pPr>
        <w:tabs>
          <w:tab w:val="left" w:pos="2127"/>
        </w:tabs>
        <w:autoSpaceDE w:val="0"/>
        <w:spacing w:before="120" w:line="280" w:lineRule="exact"/>
        <w:ind w:left="2127" w:hanging="2127"/>
        <w:jc w:val="both"/>
        <w:rPr>
          <w:lang w:val="fr-CH"/>
        </w:rPr>
      </w:pPr>
      <w:r w:rsidRPr="00020649">
        <w:rPr>
          <w:b/>
          <w:bCs/>
          <w:i/>
          <w:iCs/>
          <w:color w:val="0064C8"/>
          <w:lang w:val="fr-CH"/>
        </w:rPr>
        <w:t>Bleu italique</w:t>
      </w:r>
      <w:r w:rsidR="009D0A3B" w:rsidRPr="00020649">
        <w:rPr>
          <w:b/>
          <w:bCs/>
          <w:i/>
          <w:iCs/>
          <w:color w:val="0064C8"/>
          <w:lang w:val="fr-CH"/>
        </w:rPr>
        <w:t xml:space="preserve"> </w:t>
      </w:r>
      <w:r w:rsidR="009D0A3B" w:rsidRPr="00020649">
        <w:rPr>
          <w:b/>
          <w:bCs/>
          <w:i/>
          <w:iCs/>
          <w:color w:val="0064C8"/>
          <w:lang w:val="fr-CH"/>
        </w:rPr>
        <w:tab/>
      </w:r>
      <w:r w:rsidRPr="00020649">
        <w:rPr>
          <w:bCs/>
          <w:i/>
          <w:iCs/>
          <w:color w:val="0064C8"/>
          <w:lang w:val="fr-CH"/>
        </w:rPr>
        <w:t xml:space="preserve">Les textes italiques </w:t>
      </w:r>
      <w:r w:rsidR="00DB3A42">
        <w:rPr>
          <w:bCs/>
          <w:i/>
          <w:iCs/>
          <w:color w:val="0064C8"/>
          <w:lang w:val="fr-CH"/>
        </w:rPr>
        <w:t>figurés</w:t>
      </w:r>
      <w:r w:rsidRPr="00020649">
        <w:rPr>
          <w:bCs/>
          <w:i/>
          <w:iCs/>
          <w:color w:val="0064C8"/>
          <w:lang w:val="fr-CH"/>
        </w:rPr>
        <w:t xml:space="preserve"> en bleu ne font pas partie de l'AP. </w:t>
      </w:r>
      <w:r>
        <w:rPr>
          <w:bCs/>
          <w:i/>
          <w:iCs/>
          <w:color w:val="0064C8"/>
          <w:lang w:val="fr-CH"/>
        </w:rPr>
        <w:t xml:space="preserve">Il s'agit </w:t>
      </w:r>
      <w:r w:rsidR="00DB3A42">
        <w:rPr>
          <w:bCs/>
          <w:i/>
          <w:iCs/>
          <w:color w:val="0064C8"/>
          <w:lang w:val="fr-CH"/>
        </w:rPr>
        <w:t>génér</w:t>
      </w:r>
      <w:r w:rsidR="00DB3A42">
        <w:rPr>
          <w:bCs/>
          <w:i/>
          <w:iCs/>
          <w:color w:val="0064C8"/>
          <w:lang w:val="fr-CH"/>
        </w:rPr>
        <w:t>a</w:t>
      </w:r>
      <w:r w:rsidR="00DB3A42">
        <w:rPr>
          <w:bCs/>
          <w:i/>
          <w:iCs/>
          <w:color w:val="0064C8"/>
          <w:lang w:val="fr-CH"/>
        </w:rPr>
        <w:t xml:space="preserve">lement de </w:t>
      </w:r>
      <w:r w:rsidRPr="00020649">
        <w:rPr>
          <w:bCs/>
          <w:i/>
          <w:iCs/>
          <w:color w:val="0064C8"/>
          <w:lang w:val="fr-CH"/>
        </w:rPr>
        <w:t xml:space="preserve">remarques </w:t>
      </w:r>
      <w:r w:rsidR="00DB3A42">
        <w:rPr>
          <w:bCs/>
          <w:i/>
          <w:iCs/>
          <w:color w:val="0064C8"/>
          <w:lang w:val="fr-CH"/>
        </w:rPr>
        <w:t>ou de définitions</w:t>
      </w:r>
      <w:r w:rsidR="00DB3A42" w:rsidRPr="00020649">
        <w:rPr>
          <w:bCs/>
          <w:i/>
          <w:iCs/>
          <w:color w:val="0064C8"/>
          <w:lang w:val="fr-CH"/>
        </w:rPr>
        <w:t xml:space="preserve"> </w:t>
      </w:r>
      <w:r w:rsidRPr="00020649">
        <w:rPr>
          <w:bCs/>
          <w:i/>
          <w:iCs/>
          <w:color w:val="0064C8"/>
          <w:lang w:val="fr-CH"/>
        </w:rPr>
        <w:t>importantes pour l'élaboration des d</w:t>
      </w:r>
      <w:r w:rsidRPr="00020649">
        <w:rPr>
          <w:bCs/>
          <w:i/>
          <w:iCs/>
          <w:color w:val="0064C8"/>
          <w:lang w:val="fr-CH"/>
        </w:rPr>
        <w:t>o</w:t>
      </w:r>
      <w:r w:rsidRPr="00020649">
        <w:rPr>
          <w:bCs/>
          <w:i/>
          <w:iCs/>
          <w:color w:val="0064C8"/>
          <w:lang w:val="fr-CH"/>
        </w:rPr>
        <w:t xml:space="preserve">cuments. Les textes correspondants </w:t>
      </w:r>
      <w:r w:rsidR="00DB3A42">
        <w:rPr>
          <w:bCs/>
          <w:i/>
          <w:iCs/>
          <w:color w:val="0064C8"/>
          <w:lang w:val="fr-CH"/>
        </w:rPr>
        <w:t>ne doivent en aucun cas figurer dans l</w:t>
      </w:r>
      <w:r w:rsidR="00013C5D">
        <w:rPr>
          <w:bCs/>
          <w:i/>
          <w:iCs/>
          <w:color w:val="0064C8"/>
          <w:lang w:val="fr-CH"/>
        </w:rPr>
        <w:t xml:space="preserve">a </w:t>
      </w:r>
      <w:r w:rsidRPr="00020649">
        <w:rPr>
          <w:bCs/>
          <w:i/>
          <w:iCs/>
          <w:color w:val="0064C8"/>
          <w:lang w:val="fr-CH"/>
        </w:rPr>
        <w:t xml:space="preserve">version définitive </w:t>
      </w:r>
      <w:r w:rsidR="00C23097">
        <w:rPr>
          <w:bCs/>
          <w:i/>
          <w:iCs/>
          <w:color w:val="0064C8"/>
          <w:lang w:val="fr-CH"/>
        </w:rPr>
        <w:t xml:space="preserve">du document pour </w:t>
      </w:r>
      <w:r w:rsidR="00DB3A42">
        <w:rPr>
          <w:bCs/>
          <w:i/>
          <w:iCs/>
          <w:color w:val="0064C8"/>
          <w:lang w:val="fr-CH"/>
        </w:rPr>
        <w:t>la mise à l’enquête publique</w:t>
      </w:r>
      <w:r w:rsidR="00D263FF" w:rsidRPr="00020649">
        <w:rPr>
          <w:bCs/>
          <w:i/>
          <w:iCs/>
          <w:color w:val="0064C8"/>
          <w:lang w:val="fr-CH"/>
        </w:rPr>
        <w:t>.</w:t>
      </w:r>
    </w:p>
    <w:p w:rsidR="008C023F" w:rsidRPr="00C63FBB" w:rsidRDefault="00DB3A42" w:rsidP="00A90C83">
      <w:pPr>
        <w:autoSpaceDE w:val="0"/>
        <w:spacing w:before="120" w:line="280" w:lineRule="exact"/>
        <w:jc w:val="both"/>
        <w:rPr>
          <w:lang w:val="fr-CH"/>
        </w:rPr>
      </w:pPr>
      <w:r>
        <w:rPr>
          <w:i/>
          <w:iCs/>
          <w:color w:val="0064C8"/>
          <w:lang w:val="fr-CH"/>
        </w:rPr>
        <w:t>La version actuelle en d/f/i</w:t>
      </w:r>
      <w:r w:rsidRPr="00C63FBB">
        <w:rPr>
          <w:i/>
          <w:iCs/>
          <w:color w:val="0064C8"/>
          <w:lang w:val="fr-CH"/>
        </w:rPr>
        <w:t xml:space="preserve"> </w:t>
      </w:r>
      <w:r>
        <w:rPr>
          <w:i/>
          <w:iCs/>
          <w:color w:val="0064C8"/>
          <w:lang w:val="fr-CH"/>
        </w:rPr>
        <w:t xml:space="preserve">du modèle </w:t>
      </w:r>
      <w:r w:rsidR="00C63FBB" w:rsidRPr="00C63FBB">
        <w:rPr>
          <w:i/>
          <w:iCs/>
          <w:color w:val="0064C8"/>
          <w:lang w:val="fr-CH"/>
        </w:rPr>
        <w:t>de rapport projet de protection contre le bruit (routier)</w:t>
      </w:r>
      <w:r w:rsidR="00D81507" w:rsidRPr="00C63FBB">
        <w:rPr>
          <w:i/>
          <w:iCs/>
          <w:color w:val="0064C8"/>
          <w:lang w:val="fr-CH"/>
        </w:rPr>
        <w:t xml:space="preserve"> </w:t>
      </w:r>
      <w:r w:rsidR="00C63FBB" w:rsidRPr="00C63FBB">
        <w:rPr>
          <w:i/>
          <w:iCs/>
          <w:color w:val="0064C8"/>
          <w:lang w:val="fr-CH"/>
        </w:rPr>
        <w:t xml:space="preserve">est </w:t>
      </w:r>
      <w:r w:rsidR="00096988">
        <w:rPr>
          <w:i/>
          <w:iCs/>
          <w:color w:val="0064C8"/>
          <w:lang w:val="fr-CH"/>
        </w:rPr>
        <w:t>mise à disposition</w:t>
      </w:r>
      <w:r w:rsidR="00F953A4">
        <w:rPr>
          <w:i/>
          <w:iCs/>
          <w:color w:val="0064C8"/>
          <w:lang w:val="fr-CH"/>
        </w:rPr>
        <w:t xml:space="preserve"> </w:t>
      </w:r>
      <w:r w:rsidR="00030B53">
        <w:rPr>
          <w:i/>
          <w:iCs/>
          <w:color w:val="0064C8"/>
          <w:lang w:val="fr-CH"/>
        </w:rPr>
        <w:t xml:space="preserve">sous forme électronique </w:t>
      </w:r>
      <w:r w:rsidR="00F953A4">
        <w:rPr>
          <w:i/>
          <w:iCs/>
          <w:color w:val="0064C8"/>
          <w:lang w:val="fr-CH"/>
        </w:rPr>
        <w:t>au sein de</w:t>
      </w:r>
      <w:r w:rsidR="00C63FBB">
        <w:rPr>
          <w:i/>
          <w:iCs/>
          <w:color w:val="0064C8"/>
          <w:lang w:val="fr-CH"/>
        </w:rPr>
        <w:t xml:space="preserve"> l'OFROU</w:t>
      </w:r>
      <w:r w:rsidR="009D0A3B" w:rsidRPr="00C63FBB">
        <w:rPr>
          <w:i/>
          <w:iCs/>
          <w:color w:val="0064C8"/>
          <w:lang w:val="fr-CH"/>
        </w:rPr>
        <w:t>.</w:t>
      </w:r>
    </w:p>
    <w:p w:rsidR="008C023F" w:rsidRPr="00C63FBB" w:rsidRDefault="008C023F">
      <w:pPr>
        <w:autoSpaceDE w:val="0"/>
        <w:spacing w:line="280" w:lineRule="exact"/>
        <w:jc w:val="both"/>
        <w:rPr>
          <w:b/>
          <w:bCs/>
          <w:i/>
          <w:iCs/>
          <w:color w:val="0070C1"/>
          <w:lang w:val="fr-CH"/>
        </w:rPr>
      </w:pPr>
    </w:p>
    <w:p w:rsidR="008C023F" w:rsidRPr="002B5563" w:rsidRDefault="004574F1">
      <w:pPr>
        <w:autoSpaceDE w:val="0"/>
        <w:spacing w:line="280" w:lineRule="exact"/>
        <w:jc w:val="both"/>
        <w:rPr>
          <w:b/>
          <w:bCs/>
          <w:i/>
          <w:iCs/>
          <w:color w:val="0064C8"/>
          <w:lang w:val="fr-CH"/>
        </w:rPr>
      </w:pPr>
      <w:r w:rsidRPr="002B5563">
        <w:rPr>
          <w:b/>
          <w:bCs/>
          <w:i/>
          <w:iCs/>
          <w:color w:val="0064C8"/>
          <w:lang w:val="fr-CH"/>
        </w:rPr>
        <w:t>But</w:t>
      </w:r>
    </w:p>
    <w:p w:rsidR="008C023F" w:rsidRPr="00C71E82" w:rsidRDefault="00C71E82">
      <w:pPr>
        <w:autoSpaceDE w:val="0"/>
        <w:spacing w:before="120" w:line="280" w:lineRule="exact"/>
        <w:jc w:val="both"/>
        <w:rPr>
          <w:i/>
          <w:iCs/>
          <w:color w:val="0064C8"/>
          <w:lang w:val="fr-CH"/>
        </w:rPr>
      </w:pPr>
      <w:r w:rsidRPr="00C71E82">
        <w:rPr>
          <w:i/>
          <w:iCs/>
          <w:color w:val="0064C8"/>
          <w:lang w:val="fr-CH"/>
        </w:rPr>
        <w:t>Les principaux buts visés par le présent modè</w:t>
      </w:r>
      <w:r>
        <w:rPr>
          <w:i/>
          <w:iCs/>
          <w:color w:val="0064C8"/>
          <w:lang w:val="fr-CH"/>
        </w:rPr>
        <w:t>le de rapport sont les suivants</w:t>
      </w:r>
      <w:r w:rsidR="009D0A3B" w:rsidRPr="00C71E82">
        <w:rPr>
          <w:i/>
          <w:iCs/>
          <w:color w:val="0064C8"/>
          <w:lang w:val="fr-CH"/>
        </w:rPr>
        <w:t>:</w:t>
      </w:r>
    </w:p>
    <w:p w:rsidR="008C023F" w:rsidRPr="00EA5DCB" w:rsidRDefault="003D4678">
      <w:pPr>
        <w:numPr>
          <w:ilvl w:val="0"/>
          <w:numId w:val="3"/>
        </w:numPr>
        <w:autoSpaceDE w:val="0"/>
        <w:spacing w:before="120" w:line="280" w:lineRule="exact"/>
        <w:ind w:left="425" w:hanging="425"/>
        <w:jc w:val="both"/>
        <w:rPr>
          <w:i/>
          <w:iCs/>
          <w:color w:val="0064C8"/>
          <w:lang w:val="fr-CH"/>
        </w:rPr>
      </w:pPr>
      <w:r>
        <w:rPr>
          <w:i/>
          <w:iCs/>
          <w:color w:val="0064C8"/>
          <w:lang w:val="fr-CH"/>
        </w:rPr>
        <w:t xml:space="preserve">Fournir </w:t>
      </w:r>
      <w:r w:rsidR="00030B53" w:rsidRPr="00EA5DCB">
        <w:rPr>
          <w:i/>
          <w:iCs/>
          <w:color w:val="0064C8"/>
          <w:lang w:val="fr-CH"/>
        </w:rPr>
        <w:t>de</w:t>
      </w:r>
      <w:r>
        <w:rPr>
          <w:i/>
          <w:iCs/>
          <w:color w:val="0064C8"/>
          <w:lang w:val="fr-CH"/>
        </w:rPr>
        <w:t>s</w:t>
      </w:r>
      <w:r w:rsidR="00030B53" w:rsidRPr="00EA5DCB">
        <w:rPr>
          <w:i/>
          <w:iCs/>
          <w:color w:val="0064C8"/>
          <w:lang w:val="fr-CH"/>
        </w:rPr>
        <w:t xml:space="preserve"> spécifications </w:t>
      </w:r>
      <w:r w:rsidR="007A25C4">
        <w:rPr>
          <w:i/>
          <w:iCs/>
          <w:color w:val="0064C8"/>
          <w:lang w:val="fr-CH"/>
        </w:rPr>
        <w:t>garantissant des contenus et des solutions comparables pour</w:t>
      </w:r>
      <w:r w:rsidR="00EA5DCB">
        <w:rPr>
          <w:i/>
          <w:iCs/>
          <w:color w:val="0064C8"/>
          <w:lang w:val="fr-CH"/>
        </w:rPr>
        <w:t xml:space="preserve"> les no</w:t>
      </w:r>
      <w:r w:rsidR="00EA5DCB">
        <w:rPr>
          <w:i/>
          <w:iCs/>
          <w:color w:val="0064C8"/>
          <w:lang w:val="fr-CH"/>
        </w:rPr>
        <w:t>m</w:t>
      </w:r>
      <w:r w:rsidR="00EA5DCB">
        <w:rPr>
          <w:i/>
          <w:iCs/>
          <w:color w:val="0064C8"/>
          <w:lang w:val="fr-CH"/>
        </w:rPr>
        <w:t xml:space="preserve">breux AP Protection contre le bruit </w:t>
      </w:r>
      <w:r w:rsidR="00EA5DCB" w:rsidRPr="00EA5DCB">
        <w:rPr>
          <w:i/>
          <w:iCs/>
          <w:color w:val="0064C8"/>
          <w:lang w:val="fr-CH"/>
        </w:rPr>
        <w:t>à élaborer</w:t>
      </w:r>
      <w:r w:rsidR="009D0A3B" w:rsidRPr="00EA5DCB">
        <w:rPr>
          <w:i/>
          <w:iCs/>
          <w:color w:val="0064C8"/>
          <w:lang w:val="fr-CH"/>
        </w:rPr>
        <w:t>.</w:t>
      </w:r>
    </w:p>
    <w:p w:rsidR="008C023F" w:rsidRPr="007A25C4" w:rsidRDefault="007A25C4">
      <w:pPr>
        <w:numPr>
          <w:ilvl w:val="0"/>
          <w:numId w:val="3"/>
        </w:numPr>
        <w:autoSpaceDE w:val="0"/>
        <w:spacing w:before="120" w:line="280" w:lineRule="exact"/>
        <w:ind w:left="425" w:hanging="425"/>
        <w:jc w:val="both"/>
        <w:rPr>
          <w:i/>
          <w:iCs/>
          <w:color w:val="0064C8"/>
          <w:lang w:val="fr-CH"/>
        </w:rPr>
      </w:pPr>
      <w:r w:rsidRPr="007A25C4">
        <w:rPr>
          <w:i/>
          <w:iCs/>
          <w:color w:val="0064C8"/>
          <w:lang w:val="fr-CH"/>
        </w:rPr>
        <w:t xml:space="preserve">Rendre les </w:t>
      </w:r>
      <w:r>
        <w:rPr>
          <w:i/>
          <w:iCs/>
          <w:color w:val="0064C8"/>
          <w:lang w:val="fr-CH"/>
        </w:rPr>
        <w:t xml:space="preserve">hypothèses et les </w:t>
      </w:r>
      <w:r w:rsidRPr="007A25C4">
        <w:rPr>
          <w:i/>
          <w:iCs/>
          <w:color w:val="0064C8"/>
          <w:lang w:val="fr-CH"/>
        </w:rPr>
        <w:t xml:space="preserve">décisions </w:t>
      </w:r>
      <w:r>
        <w:rPr>
          <w:i/>
          <w:iCs/>
          <w:color w:val="0064C8"/>
          <w:lang w:val="fr-CH"/>
        </w:rPr>
        <w:t xml:space="preserve">à la fois </w:t>
      </w:r>
      <w:r w:rsidRPr="007A25C4">
        <w:rPr>
          <w:i/>
          <w:iCs/>
          <w:color w:val="0064C8"/>
          <w:lang w:val="fr-CH"/>
        </w:rPr>
        <w:t xml:space="preserve">compréhensibles </w:t>
      </w:r>
      <w:r>
        <w:rPr>
          <w:i/>
          <w:iCs/>
          <w:color w:val="0064C8"/>
          <w:lang w:val="fr-CH"/>
        </w:rPr>
        <w:t>et résistantes aux réclam</w:t>
      </w:r>
      <w:r>
        <w:rPr>
          <w:i/>
          <w:iCs/>
          <w:color w:val="0064C8"/>
          <w:lang w:val="fr-CH"/>
        </w:rPr>
        <w:t>a</w:t>
      </w:r>
      <w:r>
        <w:rPr>
          <w:i/>
          <w:iCs/>
          <w:color w:val="0064C8"/>
          <w:lang w:val="fr-CH"/>
        </w:rPr>
        <w:t>tions</w:t>
      </w:r>
      <w:r w:rsidR="009D0A3B" w:rsidRPr="007A25C4">
        <w:rPr>
          <w:i/>
          <w:iCs/>
          <w:color w:val="0064C8"/>
          <w:lang w:val="fr-CH"/>
        </w:rPr>
        <w:t>.</w:t>
      </w:r>
    </w:p>
    <w:p w:rsidR="008C023F" w:rsidRPr="007A25C4" w:rsidRDefault="008C023F">
      <w:pPr>
        <w:spacing w:line="280" w:lineRule="exact"/>
        <w:jc w:val="both"/>
        <w:rPr>
          <w:i/>
          <w:iCs/>
          <w:color w:val="0064C8"/>
          <w:lang w:val="fr-CH"/>
        </w:rPr>
      </w:pPr>
    </w:p>
    <w:p w:rsidR="008C023F" w:rsidRPr="002B5563" w:rsidRDefault="00590992">
      <w:pPr>
        <w:autoSpaceDE w:val="0"/>
        <w:spacing w:line="280" w:lineRule="exact"/>
        <w:ind w:left="703" w:hanging="703"/>
        <w:jc w:val="both"/>
        <w:rPr>
          <w:b/>
          <w:i/>
          <w:iCs/>
          <w:color w:val="0064C8"/>
          <w:lang w:val="fr-CH"/>
        </w:rPr>
      </w:pPr>
      <w:r w:rsidRPr="002B5563">
        <w:rPr>
          <w:b/>
          <w:i/>
          <w:iCs/>
          <w:color w:val="0064C8"/>
          <w:lang w:val="fr-CH"/>
        </w:rPr>
        <w:t xml:space="preserve">Domaine d'application du présent </w:t>
      </w:r>
      <w:r w:rsidR="008D111F">
        <w:rPr>
          <w:b/>
          <w:i/>
          <w:iCs/>
          <w:color w:val="0064C8"/>
          <w:lang w:val="fr-CH"/>
        </w:rPr>
        <w:t>modèle de document</w:t>
      </w:r>
    </w:p>
    <w:p w:rsidR="008C023F" w:rsidRPr="00BD1389" w:rsidRDefault="00BD1389">
      <w:pPr>
        <w:autoSpaceDE w:val="0"/>
        <w:spacing w:before="120" w:line="280" w:lineRule="exact"/>
        <w:jc w:val="both"/>
        <w:rPr>
          <w:i/>
          <w:iCs/>
          <w:color w:val="0064C8"/>
          <w:lang w:val="fr-CH"/>
        </w:rPr>
      </w:pPr>
      <w:r>
        <w:rPr>
          <w:i/>
          <w:iCs/>
          <w:color w:val="0064C8"/>
          <w:lang w:val="fr-CH"/>
        </w:rPr>
        <w:t>Le pré</w:t>
      </w:r>
      <w:r w:rsidRPr="00BD1389">
        <w:rPr>
          <w:i/>
          <w:iCs/>
          <w:color w:val="0064C8"/>
          <w:lang w:val="fr-CH"/>
        </w:rPr>
        <w:t>sent</w:t>
      </w:r>
      <w:r w:rsidR="008D111F">
        <w:rPr>
          <w:i/>
          <w:iCs/>
          <w:color w:val="0064C8"/>
          <w:lang w:val="fr-CH"/>
        </w:rPr>
        <w:t xml:space="preserve"> modèle de rapport</w:t>
      </w:r>
      <w:r w:rsidR="009D0A3B" w:rsidRPr="00BD1389">
        <w:rPr>
          <w:i/>
          <w:iCs/>
          <w:color w:val="0064C8"/>
          <w:lang w:val="fr-CH"/>
        </w:rPr>
        <w:t xml:space="preserve"> </w:t>
      </w:r>
      <w:r w:rsidR="00590992" w:rsidRPr="00BD1389">
        <w:rPr>
          <w:i/>
          <w:iCs/>
          <w:color w:val="0064C8"/>
          <w:lang w:val="fr-CH"/>
        </w:rPr>
        <w:t>est applicable aux projet</w:t>
      </w:r>
      <w:r w:rsidR="00D91CE8">
        <w:rPr>
          <w:i/>
          <w:iCs/>
          <w:color w:val="0064C8"/>
          <w:lang w:val="fr-CH"/>
        </w:rPr>
        <w:t>s</w:t>
      </w:r>
      <w:r w:rsidR="00590992" w:rsidRPr="00BD1389">
        <w:rPr>
          <w:i/>
          <w:iCs/>
          <w:color w:val="0064C8"/>
          <w:lang w:val="fr-CH"/>
        </w:rPr>
        <w:t xml:space="preserve"> de protection contre le bruit le long des routes nationales en relation avec les articles 13 et 37a de l'OPB, c'est-à-dire </w:t>
      </w:r>
      <w:r>
        <w:rPr>
          <w:i/>
          <w:iCs/>
          <w:color w:val="0064C8"/>
          <w:lang w:val="fr-CH"/>
        </w:rPr>
        <w:t xml:space="preserve">d'un point de vue juridique </w:t>
      </w:r>
      <w:r w:rsidR="00590992" w:rsidRPr="00BD1389">
        <w:rPr>
          <w:i/>
          <w:iCs/>
          <w:color w:val="0064C8"/>
          <w:lang w:val="fr-CH"/>
        </w:rPr>
        <w:t xml:space="preserve">pour les </w:t>
      </w:r>
      <w:r w:rsidRPr="00BD1389">
        <w:rPr>
          <w:i/>
          <w:iCs/>
          <w:color w:val="0064C8"/>
          <w:lang w:val="fr-CH"/>
        </w:rPr>
        <w:t>“</w:t>
      </w:r>
      <w:r>
        <w:rPr>
          <w:i/>
          <w:iCs/>
          <w:color w:val="0064C8"/>
          <w:lang w:val="fr-CH"/>
        </w:rPr>
        <w:t xml:space="preserve">assainissements d'installations existantes", </w:t>
      </w:r>
      <w:r w:rsidR="008D111F">
        <w:rPr>
          <w:i/>
          <w:iCs/>
          <w:color w:val="0064C8"/>
          <w:lang w:val="fr-CH"/>
        </w:rPr>
        <w:t>donc</w:t>
      </w:r>
      <w:r>
        <w:rPr>
          <w:i/>
          <w:iCs/>
          <w:color w:val="0064C8"/>
          <w:lang w:val="fr-CH"/>
        </w:rPr>
        <w:t xml:space="preserve"> pour les routes nationales </w:t>
      </w:r>
      <w:r w:rsidR="00D91CE8">
        <w:rPr>
          <w:i/>
          <w:iCs/>
          <w:color w:val="0064C8"/>
          <w:lang w:val="fr-CH"/>
        </w:rPr>
        <w:t>à assainir avec une autorisation de construire antérieure au 1.1.1985</w:t>
      </w:r>
      <w:r w:rsidR="009D0A3B" w:rsidRPr="00BD1389">
        <w:rPr>
          <w:i/>
          <w:iCs/>
          <w:color w:val="0064C8"/>
          <w:lang w:val="fr-CH"/>
        </w:rPr>
        <w:t>.</w:t>
      </w:r>
    </w:p>
    <w:p w:rsidR="008C023F" w:rsidRPr="00E86B15" w:rsidRDefault="00E86B15">
      <w:pPr>
        <w:autoSpaceDE w:val="0"/>
        <w:spacing w:before="120" w:line="280" w:lineRule="exact"/>
        <w:jc w:val="both"/>
        <w:rPr>
          <w:i/>
          <w:iCs/>
          <w:color w:val="0064C8"/>
          <w:lang w:val="fr-CH"/>
        </w:rPr>
      </w:pPr>
      <w:r w:rsidRPr="00E86B15">
        <w:rPr>
          <w:i/>
          <w:iCs/>
          <w:color w:val="0064C8"/>
          <w:lang w:val="fr-CH"/>
        </w:rPr>
        <w:t>Pour les modifications (notables) de RN autorisées à la construction avant le 1.1.1985 (art. 8 OPB) et les modifications de RN autorisées à la construction après le 1.</w:t>
      </w:r>
      <w:r>
        <w:rPr>
          <w:i/>
          <w:iCs/>
          <w:color w:val="0064C8"/>
          <w:lang w:val="fr-CH"/>
        </w:rPr>
        <w:t>1.1985</w:t>
      </w:r>
      <w:r w:rsidR="009D0A3B" w:rsidRPr="00E86B15">
        <w:rPr>
          <w:i/>
          <w:iCs/>
          <w:color w:val="0064C8"/>
          <w:lang w:val="fr-CH"/>
        </w:rPr>
        <w:t xml:space="preserve"> (</w:t>
      </w:r>
      <w:r w:rsidR="00EA6FB7">
        <w:rPr>
          <w:i/>
          <w:iCs/>
          <w:color w:val="0064C8"/>
          <w:lang w:val="fr-CH"/>
        </w:rPr>
        <w:t>art. 7 OPB</w:t>
      </w:r>
      <w:r w:rsidR="009D0A3B" w:rsidRPr="00E86B15">
        <w:rPr>
          <w:i/>
          <w:iCs/>
          <w:color w:val="0064C8"/>
          <w:lang w:val="fr-CH"/>
        </w:rPr>
        <w:t>)</w:t>
      </w:r>
      <w:r w:rsidR="00EA6FB7">
        <w:rPr>
          <w:i/>
          <w:iCs/>
          <w:color w:val="0064C8"/>
          <w:lang w:val="fr-CH"/>
        </w:rPr>
        <w:t>, le présent modèle de rapport est utilisable uniquement par analogie</w:t>
      </w:r>
      <w:r w:rsidR="009D0A3B" w:rsidRPr="00E86B15">
        <w:rPr>
          <w:i/>
          <w:iCs/>
          <w:color w:val="0064C8"/>
          <w:lang w:val="fr-CH"/>
        </w:rPr>
        <w:t>.</w:t>
      </w:r>
    </w:p>
    <w:p w:rsidR="008C023F" w:rsidRPr="00E86B15" w:rsidRDefault="008C023F" w:rsidP="00A90C83">
      <w:pPr>
        <w:autoSpaceDE w:val="0"/>
        <w:spacing w:line="280" w:lineRule="exact"/>
        <w:jc w:val="both"/>
        <w:rPr>
          <w:i/>
          <w:iCs/>
          <w:color w:val="0064C8"/>
          <w:lang w:val="fr-CH"/>
        </w:rPr>
      </w:pPr>
    </w:p>
    <w:p w:rsidR="008C023F" w:rsidRPr="002B5563" w:rsidRDefault="00590992">
      <w:pPr>
        <w:autoSpaceDE w:val="0"/>
        <w:spacing w:line="280" w:lineRule="exact"/>
        <w:ind w:left="703" w:hanging="703"/>
        <w:jc w:val="both"/>
        <w:rPr>
          <w:b/>
          <w:i/>
          <w:iCs/>
          <w:color w:val="0064C8"/>
          <w:lang w:val="fr-CH"/>
        </w:rPr>
      </w:pPr>
      <w:r w:rsidRPr="002B5563">
        <w:rPr>
          <w:b/>
          <w:i/>
          <w:iCs/>
          <w:color w:val="0064C8"/>
          <w:lang w:val="fr-CH"/>
        </w:rPr>
        <w:t>Généralités</w:t>
      </w:r>
      <w:r w:rsidR="009D0A3B" w:rsidRPr="002B5563">
        <w:rPr>
          <w:b/>
          <w:i/>
          <w:iCs/>
          <w:color w:val="0064C8"/>
          <w:lang w:val="fr-CH"/>
        </w:rPr>
        <w:t xml:space="preserve"> </w:t>
      </w:r>
    </w:p>
    <w:p w:rsidR="008C023F" w:rsidRPr="0039079E" w:rsidRDefault="0039079E">
      <w:pPr>
        <w:autoSpaceDE w:val="0"/>
        <w:spacing w:before="120" w:line="280" w:lineRule="exact"/>
        <w:jc w:val="both"/>
        <w:rPr>
          <w:lang w:val="fr-CH"/>
        </w:rPr>
      </w:pPr>
      <w:r w:rsidRPr="0039079E">
        <w:rPr>
          <w:i/>
          <w:iCs/>
          <w:color w:val="0064C8"/>
          <w:lang w:val="fr-CH"/>
        </w:rPr>
        <w:t xml:space="preserve">Le présent </w:t>
      </w:r>
      <w:r w:rsidR="006379AF">
        <w:rPr>
          <w:i/>
          <w:iCs/>
          <w:color w:val="0064C8"/>
          <w:lang w:val="fr-CH"/>
        </w:rPr>
        <w:t>modèle de rapport</w:t>
      </w:r>
      <w:r w:rsidR="009D0A3B" w:rsidRPr="0039079E">
        <w:rPr>
          <w:i/>
          <w:iCs/>
          <w:color w:val="0064C8"/>
          <w:lang w:val="fr-CH"/>
        </w:rPr>
        <w:t xml:space="preserve"> </w:t>
      </w:r>
      <w:r w:rsidR="006379AF">
        <w:rPr>
          <w:i/>
          <w:iCs/>
          <w:color w:val="0064C8"/>
          <w:lang w:val="fr-CH"/>
        </w:rPr>
        <w:t>"</w:t>
      </w:r>
      <w:r w:rsidR="009A01DD">
        <w:rPr>
          <w:i/>
          <w:iCs/>
          <w:color w:val="0064C8"/>
          <w:lang w:val="fr-CH"/>
        </w:rPr>
        <w:t>jonction alpha</w:t>
      </w:r>
      <w:r w:rsidR="006379AF">
        <w:rPr>
          <w:i/>
          <w:iCs/>
          <w:color w:val="0064C8"/>
          <w:lang w:val="fr-CH"/>
        </w:rPr>
        <w:t xml:space="preserve"> - jonction</w:t>
      </w:r>
      <w:r w:rsidR="009A01DD">
        <w:rPr>
          <w:i/>
          <w:iCs/>
          <w:color w:val="0064C8"/>
          <w:lang w:val="fr-CH"/>
        </w:rPr>
        <w:t xml:space="preserve"> bê</w:t>
      </w:r>
      <w:r w:rsidR="006379AF">
        <w:rPr>
          <w:i/>
          <w:iCs/>
          <w:color w:val="0064C8"/>
          <w:lang w:val="fr-CH"/>
        </w:rPr>
        <w:t>ta" illustre</w:t>
      </w:r>
      <w:r w:rsidRPr="0039079E">
        <w:rPr>
          <w:i/>
          <w:iCs/>
          <w:color w:val="0064C8"/>
          <w:lang w:val="fr-CH"/>
        </w:rPr>
        <w:t xml:space="preserve"> des situations typiques</w:t>
      </w:r>
      <w:r w:rsidR="009D0A3B" w:rsidRPr="0039079E">
        <w:rPr>
          <w:i/>
          <w:iCs/>
          <w:color w:val="0064C8"/>
          <w:lang w:val="fr-CH"/>
        </w:rPr>
        <w:t xml:space="preserve">. </w:t>
      </w:r>
      <w:r w:rsidR="006379AF">
        <w:rPr>
          <w:i/>
          <w:iCs/>
          <w:color w:val="0064C8"/>
          <w:lang w:val="fr-CH"/>
        </w:rPr>
        <w:t>Le pér</w:t>
      </w:r>
      <w:r w:rsidR="006379AF">
        <w:rPr>
          <w:i/>
          <w:iCs/>
          <w:color w:val="0064C8"/>
          <w:lang w:val="fr-CH"/>
        </w:rPr>
        <w:t>i</w:t>
      </w:r>
      <w:r w:rsidR="006379AF">
        <w:rPr>
          <w:i/>
          <w:iCs/>
          <w:color w:val="0064C8"/>
          <w:lang w:val="fr-CH"/>
        </w:rPr>
        <w:t>mètre j</w:t>
      </w:r>
      <w:r w:rsidR="006379AF" w:rsidRPr="0039079E">
        <w:rPr>
          <w:i/>
          <w:iCs/>
          <w:color w:val="0064C8"/>
          <w:lang w:val="fr-CH"/>
        </w:rPr>
        <w:t xml:space="preserve">onction Sissach – </w:t>
      </w:r>
      <w:r w:rsidR="006379AF">
        <w:rPr>
          <w:i/>
          <w:iCs/>
          <w:color w:val="0064C8"/>
          <w:lang w:val="fr-CH"/>
        </w:rPr>
        <w:t>j</w:t>
      </w:r>
      <w:r w:rsidR="006379AF" w:rsidRPr="0039079E">
        <w:rPr>
          <w:i/>
          <w:iCs/>
          <w:color w:val="0064C8"/>
          <w:lang w:val="fr-CH"/>
        </w:rPr>
        <w:t>onction</w:t>
      </w:r>
      <w:r w:rsidR="00505500">
        <w:rPr>
          <w:i/>
          <w:iCs/>
          <w:color w:val="0064C8"/>
          <w:lang w:val="fr-CH"/>
        </w:rPr>
        <w:t xml:space="preserve"> </w:t>
      </w:r>
      <w:proofErr w:type="spellStart"/>
      <w:r w:rsidR="00505500">
        <w:rPr>
          <w:i/>
          <w:iCs/>
          <w:color w:val="0064C8"/>
          <w:lang w:val="fr-CH"/>
        </w:rPr>
        <w:t>Eptingen</w:t>
      </w:r>
      <w:proofErr w:type="spellEnd"/>
      <w:r w:rsidR="00505500">
        <w:rPr>
          <w:i/>
          <w:iCs/>
          <w:color w:val="0064C8"/>
          <w:lang w:val="fr-CH"/>
        </w:rPr>
        <w:t xml:space="preserve">, </w:t>
      </w:r>
      <w:r w:rsidR="006379AF">
        <w:rPr>
          <w:i/>
          <w:iCs/>
          <w:color w:val="0064C8"/>
          <w:lang w:val="fr-CH"/>
        </w:rPr>
        <w:t>situé dans le canton de Bâle-Campagne</w:t>
      </w:r>
      <w:r w:rsidR="00505500">
        <w:rPr>
          <w:i/>
          <w:iCs/>
          <w:color w:val="0064C8"/>
          <w:lang w:val="fr-CH"/>
        </w:rPr>
        <w:t xml:space="preserve">, </w:t>
      </w:r>
      <w:r w:rsidR="006379AF">
        <w:rPr>
          <w:i/>
          <w:iCs/>
          <w:color w:val="0064C8"/>
          <w:lang w:val="fr-CH"/>
        </w:rPr>
        <w:t xml:space="preserve">a été </w:t>
      </w:r>
      <w:r w:rsidR="00505500">
        <w:rPr>
          <w:i/>
          <w:iCs/>
          <w:color w:val="0064C8"/>
          <w:lang w:val="fr-CH"/>
        </w:rPr>
        <w:t xml:space="preserve">utilisé à titre d’exemple </w:t>
      </w:r>
      <w:r w:rsidR="006379AF">
        <w:rPr>
          <w:i/>
          <w:iCs/>
          <w:color w:val="0064C8"/>
          <w:lang w:val="fr-CH"/>
        </w:rPr>
        <w:t>pour les plans et les graphiques illustrés dans le modèle de rapport</w:t>
      </w:r>
      <w:r w:rsidR="009D0A3B" w:rsidRPr="0039079E">
        <w:rPr>
          <w:i/>
          <w:iCs/>
          <w:color w:val="0064C8"/>
          <w:lang w:val="fr-CH"/>
        </w:rPr>
        <w:t xml:space="preserve">. </w:t>
      </w:r>
    </w:p>
    <w:p w:rsidR="008C023F" w:rsidRPr="0039079E" w:rsidRDefault="008C023F" w:rsidP="00A90C83">
      <w:pPr>
        <w:autoSpaceDE w:val="0"/>
        <w:spacing w:line="280" w:lineRule="exact"/>
        <w:jc w:val="both"/>
        <w:rPr>
          <w:b/>
          <w:i/>
          <w:iCs/>
          <w:color w:val="0064C8"/>
          <w:lang w:val="fr-CH"/>
        </w:rPr>
      </w:pPr>
    </w:p>
    <w:p w:rsidR="008C023F" w:rsidRPr="00505500" w:rsidRDefault="00505500">
      <w:pPr>
        <w:spacing w:line="280" w:lineRule="atLeast"/>
        <w:jc w:val="both"/>
        <w:rPr>
          <w:b/>
          <w:i/>
          <w:color w:val="0064C8"/>
          <w:lang w:val="fr-CH"/>
        </w:rPr>
      </w:pPr>
      <w:r w:rsidRPr="00505500">
        <w:rPr>
          <w:b/>
          <w:i/>
          <w:color w:val="0064C8"/>
          <w:lang w:val="fr-CH"/>
        </w:rPr>
        <w:t xml:space="preserve">Modifications au cas par cas </w:t>
      </w:r>
    </w:p>
    <w:p w:rsidR="008C023F" w:rsidRPr="000E2C34" w:rsidRDefault="000E2C34">
      <w:pPr>
        <w:spacing w:line="280" w:lineRule="atLeast"/>
        <w:jc w:val="both"/>
        <w:rPr>
          <w:i/>
          <w:color w:val="0064C8"/>
          <w:lang w:val="fr-CH"/>
        </w:rPr>
      </w:pPr>
      <w:r w:rsidRPr="000E2C34">
        <w:rPr>
          <w:i/>
          <w:color w:val="0064C8"/>
          <w:lang w:val="fr-CH"/>
        </w:rPr>
        <w:t>Les chapitres, tableaux etc. du texte global doivent être adaptés au cas par cas à la situation en pr</w:t>
      </w:r>
      <w:r w:rsidRPr="000E2C34">
        <w:rPr>
          <w:i/>
          <w:color w:val="0064C8"/>
          <w:lang w:val="fr-CH"/>
        </w:rPr>
        <w:t>é</w:t>
      </w:r>
      <w:r w:rsidRPr="000E2C34">
        <w:rPr>
          <w:i/>
          <w:color w:val="0064C8"/>
          <w:lang w:val="fr-CH"/>
        </w:rPr>
        <w:t>sence</w:t>
      </w:r>
      <w:r w:rsidR="009D0A3B" w:rsidRPr="000E2C34">
        <w:rPr>
          <w:i/>
          <w:color w:val="0064C8"/>
          <w:lang w:val="fr-CH"/>
        </w:rPr>
        <w:t>.</w:t>
      </w:r>
    </w:p>
    <w:p w:rsidR="008C023F" w:rsidRDefault="00505500">
      <w:pPr>
        <w:spacing w:line="280" w:lineRule="atLeast"/>
        <w:jc w:val="both"/>
        <w:rPr>
          <w:i/>
          <w:color w:val="0064C8"/>
        </w:rPr>
      </w:pPr>
      <w:proofErr w:type="spellStart"/>
      <w:r>
        <w:rPr>
          <w:i/>
          <w:color w:val="0064C8"/>
        </w:rPr>
        <w:t>Exemples</w:t>
      </w:r>
      <w:proofErr w:type="spellEnd"/>
      <w:r w:rsidR="009D0A3B">
        <w:rPr>
          <w:i/>
          <w:color w:val="0064C8"/>
        </w:rPr>
        <w:t>:</w:t>
      </w:r>
    </w:p>
    <w:p w:rsidR="008C023F" w:rsidRPr="000E2C34" w:rsidRDefault="00013C5D" w:rsidP="000E2C34">
      <w:pPr>
        <w:numPr>
          <w:ilvl w:val="0"/>
          <w:numId w:val="3"/>
        </w:numPr>
        <w:autoSpaceDE w:val="0"/>
        <w:spacing w:before="120" w:line="280" w:lineRule="exact"/>
        <w:ind w:left="426" w:hanging="426"/>
        <w:jc w:val="both"/>
        <w:rPr>
          <w:i/>
          <w:iCs/>
          <w:color w:val="0064C8"/>
          <w:lang w:val="fr-CH"/>
        </w:rPr>
      </w:pPr>
      <w:r w:rsidRPr="00013C5D">
        <w:rPr>
          <w:i/>
          <w:iCs/>
          <w:color w:val="0064C8"/>
          <w:lang w:val="fr-CH"/>
        </w:rPr>
        <w:lastRenderedPageBreak/>
        <w:t xml:space="preserve">Chapitre </w:t>
      </w:r>
      <w:r w:rsidR="000E2C34" w:rsidRPr="000E2C34">
        <w:rPr>
          <w:i/>
          <w:iCs/>
          <w:color w:val="0064C8"/>
          <w:lang w:val="fr-CH"/>
        </w:rPr>
        <w:t>Résumé</w:t>
      </w:r>
      <w:r w:rsidR="009D0A3B" w:rsidRPr="000E2C34">
        <w:rPr>
          <w:i/>
          <w:iCs/>
          <w:color w:val="0064C8"/>
          <w:lang w:val="fr-CH"/>
        </w:rPr>
        <w:t xml:space="preserve">: </w:t>
      </w:r>
      <w:r w:rsidR="000E2C34">
        <w:rPr>
          <w:i/>
          <w:iCs/>
          <w:color w:val="0064C8"/>
          <w:lang w:val="fr-CH"/>
        </w:rPr>
        <w:t xml:space="preserve">Si </w:t>
      </w:r>
      <w:r w:rsidR="000E2C34" w:rsidRPr="000E2C34">
        <w:rPr>
          <w:i/>
          <w:iCs/>
          <w:color w:val="0064C8"/>
          <w:lang w:val="fr-CH"/>
        </w:rPr>
        <w:t>aucune mesure, aucun allégement, aucune valeur d'</w:t>
      </w:r>
      <w:proofErr w:type="spellStart"/>
      <w:r w:rsidR="000E2C34" w:rsidRPr="000E2C34">
        <w:rPr>
          <w:i/>
          <w:iCs/>
          <w:color w:val="0064C8"/>
          <w:lang w:val="fr-CH"/>
        </w:rPr>
        <w:t>immission</w:t>
      </w:r>
      <w:proofErr w:type="spellEnd"/>
      <w:r w:rsidR="000E2C34" w:rsidRPr="000E2C34">
        <w:rPr>
          <w:i/>
          <w:iCs/>
          <w:color w:val="0064C8"/>
          <w:lang w:val="fr-CH"/>
        </w:rPr>
        <w:t xml:space="preserve"> maximale admissible o</w:t>
      </w:r>
      <w:r w:rsidR="00C94E6B">
        <w:rPr>
          <w:i/>
          <w:iCs/>
          <w:color w:val="0064C8"/>
          <w:lang w:val="fr-CH"/>
        </w:rPr>
        <w:t>u aucune mesure d'isolation acoustique</w:t>
      </w:r>
      <w:r w:rsidR="000E2C34" w:rsidRPr="000E2C34">
        <w:rPr>
          <w:i/>
          <w:iCs/>
          <w:color w:val="0064C8"/>
          <w:lang w:val="fr-CH"/>
        </w:rPr>
        <w:t xml:space="preserve"> n'est nécessaire ou prévue dans le LSP, il peut être renoncé aux explications détaillées dans le sous-chapitre correspondant</w:t>
      </w:r>
      <w:r w:rsidR="009D0A3B" w:rsidRPr="000E2C34">
        <w:rPr>
          <w:i/>
          <w:iCs/>
          <w:color w:val="0064C8"/>
          <w:lang w:val="fr-CH"/>
        </w:rPr>
        <w:t>.</w:t>
      </w:r>
    </w:p>
    <w:p w:rsidR="008C023F" w:rsidRPr="000E2C34" w:rsidRDefault="000E2C34">
      <w:pPr>
        <w:numPr>
          <w:ilvl w:val="0"/>
          <w:numId w:val="3"/>
        </w:numPr>
        <w:autoSpaceDE w:val="0"/>
        <w:spacing w:before="120" w:line="280" w:lineRule="exact"/>
        <w:ind w:left="425" w:hanging="425"/>
        <w:jc w:val="both"/>
        <w:rPr>
          <w:i/>
          <w:iCs/>
          <w:color w:val="0064C8"/>
          <w:lang w:val="fr-CH"/>
        </w:rPr>
      </w:pPr>
      <w:r w:rsidRPr="000E2C34">
        <w:rPr>
          <w:i/>
          <w:iCs/>
          <w:color w:val="0064C8"/>
          <w:lang w:val="fr-CH"/>
        </w:rPr>
        <w:t>Tableau</w:t>
      </w:r>
      <w:r w:rsidR="009D0A3B" w:rsidRPr="000E2C34">
        <w:rPr>
          <w:i/>
          <w:iCs/>
          <w:color w:val="0064C8"/>
          <w:lang w:val="fr-CH"/>
        </w:rPr>
        <w:t xml:space="preserve"> 0.1: </w:t>
      </w:r>
      <w:r w:rsidRPr="000E2C34">
        <w:rPr>
          <w:i/>
          <w:iCs/>
          <w:color w:val="0064C8"/>
          <w:lang w:val="fr-CH"/>
        </w:rPr>
        <w:t xml:space="preserve">Effacer les catégories de mesures </w:t>
      </w:r>
      <w:r>
        <w:rPr>
          <w:i/>
          <w:iCs/>
          <w:color w:val="0064C8"/>
          <w:lang w:val="fr-CH"/>
        </w:rPr>
        <w:t>qui ne sont pas</w:t>
      </w:r>
      <w:r w:rsidRPr="000E2C34">
        <w:rPr>
          <w:i/>
          <w:iCs/>
          <w:color w:val="0064C8"/>
          <w:lang w:val="fr-CH"/>
        </w:rPr>
        <w:t xml:space="preserve"> prévues</w:t>
      </w:r>
      <w:r w:rsidR="009D0A3B" w:rsidRPr="000E2C34">
        <w:rPr>
          <w:i/>
          <w:iCs/>
          <w:color w:val="0064C8"/>
          <w:lang w:val="fr-CH"/>
        </w:rPr>
        <w:t>.</w:t>
      </w:r>
    </w:p>
    <w:p w:rsidR="008C023F" w:rsidRPr="009B3C6A" w:rsidRDefault="000E2C34">
      <w:pPr>
        <w:numPr>
          <w:ilvl w:val="0"/>
          <w:numId w:val="3"/>
        </w:numPr>
        <w:autoSpaceDE w:val="0"/>
        <w:spacing w:before="120" w:line="280" w:lineRule="exact"/>
        <w:ind w:left="425" w:hanging="425"/>
        <w:jc w:val="both"/>
        <w:rPr>
          <w:i/>
          <w:iCs/>
          <w:color w:val="0064C8"/>
          <w:lang w:val="fr-CH"/>
        </w:rPr>
      </w:pPr>
      <w:r w:rsidRPr="009B3C6A">
        <w:rPr>
          <w:i/>
          <w:iCs/>
          <w:color w:val="0064C8"/>
          <w:lang w:val="fr-CH"/>
        </w:rPr>
        <w:t>Tableau</w:t>
      </w:r>
      <w:r w:rsidR="009D0A3B" w:rsidRPr="009B3C6A">
        <w:rPr>
          <w:i/>
          <w:iCs/>
          <w:color w:val="0064C8"/>
          <w:lang w:val="fr-CH"/>
        </w:rPr>
        <w:t xml:space="preserve"> 0.2: </w:t>
      </w:r>
      <w:r w:rsidR="009B3C6A">
        <w:rPr>
          <w:i/>
          <w:iCs/>
          <w:color w:val="0064C8"/>
          <w:lang w:val="fr-CH"/>
        </w:rPr>
        <w:t>Modifier la désignation des colonnes et effacer complètement la colonne état fictif lorsque le périmètre du projet ne contient aucune mesure de protection contre le bruit existante</w:t>
      </w:r>
      <w:r w:rsidR="009D0A3B" w:rsidRPr="009B3C6A">
        <w:rPr>
          <w:i/>
          <w:iCs/>
          <w:color w:val="0064C8"/>
          <w:lang w:val="fr-CH"/>
        </w:rPr>
        <w:t>.</w:t>
      </w:r>
    </w:p>
    <w:p w:rsidR="008C023F" w:rsidRPr="009B3C6A" w:rsidRDefault="009B3C6A" w:rsidP="009B3C6A">
      <w:pPr>
        <w:numPr>
          <w:ilvl w:val="0"/>
          <w:numId w:val="3"/>
        </w:numPr>
        <w:autoSpaceDE w:val="0"/>
        <w:spacing w:before="120" w:line="280" w:lineRule="exact"/>
        <w:ind w:left="426" w:hanging="426"/>
        <w:jc w:val="both"/>
        <w:rPr>
          <w:i/>
          <w:iCs/>
          <w:color w:val="0064C8"/>
        </w:rPr>
      </w:pPr>
      <w:r w:rsidRPr="009B3C6A">
        <w:rPr>
          <w:i/>
          <w:iCs/>
          <w:color w:val="0064C8"/>
          <w:lang w:val="fr-CH"/>
        </w:rPr>
        <w:t>Chapitres 6.1 à</w:t>
      </w:r>
      <w:r w:rsidR="009D0A3B" w:rsidRPr="009B3C6A">
        <w:rPr>
          <w:i/>
          <w:iCs/>
          <w:color w:val="0064C8"/>
          <w:lang w:val="fr-CH"/>
        </w:rPr>
        <w:t xml:space="preserve"> 6.4: </w:t>
      </w:r>
      <w:r w:rsidRPr="009B3C6A">
        <w:rPr>
          <w:i/>
          <w:iCs/>
          <w:color w:val="0064C8"/>
          <w:lang w:val="fr-CH"/>
        </w:rPr>
        <w:t xml:space="preserve">Les catégories de mesures qui ne sont pas prévues ne doivent pas </w:t>
      </w:r>
      <w:r>
        <w:rPr>
          <w:i/>
          <w:iCs/>
          <w:color w:val="0064C8"/>
          <w:lang w:val="fr-CH"/>
        </w:rPr>
        <w:t xml:space="preserve">être mentionnées. </w:t>
      </w:r>
      <w:r>
        <w:rPr>
          <w:i/>
          <w:iCs/>
          <w:color w:val="0064C8"/>
        </w:rPr>
        <w:t xml:space="preserve">Les </w:t>
      </w:r>
      <w:proofErr w:type="spellStart"/>
      <w:r>
        <w:rPr>
          <w:i/>
          <w:iCs/>
          <w:color w:val="0064C8"/>
        </w:rPr>
        <w:t>chapitres</w:t>
      </w:r>
      <w:proofErr w:type="spellEnd"/>
      <w:r>
        <w:rPr>
          <w:i/>
          <w:iCs/>
          <w:color w:val="0064C8"/>
        </w:rPr>
        <w:t xml:space="preserve"> </w:t>
      </w:r>
      <w:proofErr w:type="spellStart"/>
      <w:r>
        <w:rPr>
          <w:i/>
          <w:iCs/>
          <w:color w:val="0064C8"/>
        </w:rPr>
        <w:t>correspondants</w:t>
      </w:r>
      <w:proofErr w:type="spellEnd"/>
      <w:r>
        <w:rPr>
          <w:i/>
          <w:iCs/>
          <w:color w:val="0064C8"/>
        </w:rPr>
        <w:t xml:space="preserve"> </w:t>
      </w:r>
      <w:proofErr w:type="spellStart"/>
      <w:r>
        <w:rPr>
          <w:i/>
          <w:iCs/>
          <w:color w:val="0064C8"/>
        </w:rPr>
        <w:t>doivent</w:t>
      </w:r>
      <w:proofErr w:type="spellEnd"/>
      <w:r>
        <w:rPr>
          <w:i/>
          <w:iCs/>
          <w:color w:val="0064C8"/>
        </w:rPr>
        <w:t xml:space="preserve"> </w:t>
      </w:r>
      <w:proofErr w:type="spellStart"/>
      <w:r>
        <w:rPr>
          <w:i/>
          <w:iCs/>
          <w:color w:val="0064C8"/>
        </w:rPr>
        <w:t>être</w:t>
      </w:r>
      <w:proofErr w:type="spellEnd"/>
      <w:r>
        <w:rPr>
          <w:i/>
          <w:iCs/>
          <w:color w:val="0064C8"/>
        </w:rPr>
        <w:t xml:space="preserve"> </w:t>
      </w:r>
      <w:proofErr w:type="spellStart"/>
      <w:r>
        <w:rPr>
          <w:i/>
          <w:iCs/>
          <w:color w:val="0064C8"/>
        </w:rPr>
        <w:t>effacés</w:t>
      </w:r>
      <w:proofErr w:type="spellEnd"/>
      <w:r>
        <w:rPr>
          <w:i/>
          <w:iCs/>
          <w:color w:val="0064C8"/>
        </w:rPr>
        <w:t>.</w:t>
      </w:r>
    </w:p>
    <w:p w:rsidR="008C023F" w:rsidRPr="009B3C6A" w:rsidRDefault="008C023F">
      <w:pPr>
        <w:autoSpaceDE w:val="0"/>
        <w:spacing w:line="280" w:lineRule="exact"/>
        <w:jc w:val="both"/>
        <w:rPr>
          <w:b/>
          <w:bCs/>
          <w:i/>
          <w:iCs/>
          <w:color w:val="0064C8"/>
        </w:rPr>
      </w:pPr>
    </w:p>
    <w:p w:rsidR="008C023F" w:rsidRPr="009B3C6A" w:rsidRDefault="00BB5A25">
      <w:pPr>
        <w:autoSpaceDE w:val="0"/>
        <w:spacing w:line="280" w:lineRule="exact"/>
        <w:jc w:val="both"/>
        <w:rPr>
          <w:b/>
          <w:bCs/>
          <w:i/>
          <w:iCs/>
          <w:color w:val="0064C8"/>
          <w:lang w:val="fr-CH"/>
        </w:rPr>
      </w:pPr>
      <w:r>
        <w:rPr>
          <w:b/>
          <w:bCs/>
          <w:i/>
          <w:iCs/>
          <w:color w:val="0064C8"/>
          <w:lang w:val="fr-CH"/>
        </w:rPr>
        <w:t>Contenu</w:t>
      </w:r>
      <w:r w:rsidR="008A6538">
        <w:rPr>
          <w:b/>
          <w:bCs/>
          <w:i/>
          <w:iCs/>
          <w:color w:val="0064C8"/>
          <w:lang w:val="fr-CH"/>
        </w:rPr>
        <w:t xml:space="preserve"> de l’</w:t>
      </w:r>
      <w:r w:rsidR="009D0A3B" w:rsidRPr="009B3C6A">
        <w:rPr>
          <w:b/>
          <w:bCs/>
          <w:i/>
          <w:iCs/>
          <w:color w:val="0064C8"/>
          <w:lang w:val="fr-CH"/>
        </w:rPr>
        <w:t xml:space="preserve">AP </w:t>
      </w:r>
      <w:r w:rsidR="009B3C6A" w:rsidRPr="009B3C6A">
        <w:rPr>
          <w:b/>
          <w:bCs/>
          <w:i/>
          <w:iCs/>
          <w:color w:val="0064C8"/>
          <w:lang w:val="fr-CH"/>
        </w:rPr>
        <w:t>protection contre le bruit</w:t>
      </w:r>
    </w:p>
    <w:p w:rsidR="008C023F" w:rsidRPr="00D159C9" w:rsidRDefault="009B3C6A" w:rsidP="00D159C9">
      <w:pPr>
        <w:autoSpaceDE w:val="0"/>
        <w:spacing w:before="120" w:line="280" w:lineRule="exact"/>
        <w:jc w:val="both"/>
        <w:rPr>
          <w:i/>
          <w:iCs/>
          <w:color w:val="0064C8"/>
          <w:lang w:val="fr-CH"/>
        </w:rPr>
      </w:pPr>
      <w:r w:rsidRPr="00D159C9">
        <w:rPr>
          <w:i/>
          <w:iCs/>
          <w:color w:val="0064C8"/>
          <w:lang w:val="fr-CH"/>
        </w:rPr>
        <w:t xml:space="preserve">Le dossier AP protection contre le </w:t>
      </w:r>
      <w:r w:rsidR="00D159C9">
        <w:rPr>
          <w:i/>
          <w:iCs/>
          <w:color w:val="0064C8"/>
          <w:lang w:val="fr-CH"/>
        </w:rPr>
        <w:t>bruit</w:t>
      </w:r>
      <w:r w:rsidR="00D159C9" w:rsidRPr="00D159C9">
        <w:rPr>
          <w:i/>
          <w:iCs/>
          <w:color w:val="0064C8"/>
          <w:lang w:val="fr-CH"/>
        </w:rPr>
        <w:t xml:space="preserve"> est en général élaboré sous la forme d'u</w:t>
      </w:r>
      <w:r w:rsidR="00D159C9">
        <w:rPr>
          <w:i/>
          <w:iCs/>
          <w:color w:val="0064C8"/>
          <w:lang w:val="fr-CH"/>
        </w:rPr>
        <w:t xml:space="preserve">n AP protection contre le bruit indépendant </w:t>
      </w:r>
      <w:r w:rsidR="00D159C9" w:rsidRPr="00D159C9">
        <w:rPr>
          <w:i/>
          <w:iCs/>
          <w:color w:val="0064C8"/>
          <w:lang w:val="fr-CH"/>
        </w:rPr>
        <w:t>ou, s'il est inclut dans un AP global, sous la forme d'un dossier technique prote</w:t>
      </w:r>
      <w:r w:rsidR="00D159C9" w:rsidRPr="00D159C9">
        <w:rPr>
          <w:i/>
          <w:iCs/>
          <w:color w:val="0064C8"/>
          <w:lang w:val="fr-CH"/>
        </w:rPr>
        <w:t>c</w:t>
      </w:r>
      <w:r w:rsidR="00D159C9" w:rsidRPr="00D159C9">
        <w:rPr>
          <w:i/>
          <w:iCs/>
          <w:color w:val="0064C8"/>
          <w:lang w:val="fr-CH"/>
        </w:rPr>
        <w:t>tion cont</w:t>
      </w:r>
      <w:r w:rsidR="00D159C9">
        <w:rPr>
          <w:i/>
          <w:iCs/>
          <w:color w:val="0064C8"/>
          <w:lang w:val="fr-CH"/>
        </w:rPr>
        <w:t xml:space="preserve">re le </w:t>
      </w:r>
      <w:r w:rsidR="00D159C9" w:rsidRPr="00D159C9">
        <w:rPr>
          <w:i/>
          <w:iCs/>
          <w:color w:val="0064C8"/>
          <w:lang w:val="fr-CH"/>
        </w:rPr>
        <w:t xml:space="preserve">bruit lisible et compréhensible indépendamment du reste. </w:t>
      </w:r>
      <w:r w:rsidR="00535DFE">
        <w:rPr>
          <w:i/>
          <w:iCs/>
          <w:color w:val="0064C8"/>
          <w:lang w:val="fr-CH"/>
        </w:rPr>
        <w:t>Le contenu de l’</w:t>
      </w:r>
      <w:r w:rsidR="00D159C9">
        <w:rPr>
          <w:i/>
          <w:iCs/>
          <w:color w:val="0064C8"/>
          <w:lang w:val="fr-CH"/>
        </w:rPr>
        <w:t>AP protection contre le bruit est décrit dans la fiche technique 21 001-20680 du manuel technique tracé &amp; enviro</w:t>
      </w:r>
      <w:r w:rsidR="00D159C9">
        <w:rPr>
          <w:i/>
          <w:iCs/>
          <w:color w:val="0064C8"/>
          <w:lang w:val="fr-CH"/>
        </w:rPr>
        <w:t>n</w:t>
      </w:r>
      <w:r w:rsidR="00D159C9">
        <w:rPr>
          <w:i/>
          <w:iCs/>
          <w:color w:val="0064C8"/>
          <w:lang w:val="fr-CH"/>
        </w:rPr>
        <w:t>nement</w:t>
      </w:r>
      <w:r w:rsidR="009D0A3B" w:rsidRPr="00D159C9">
        <w:rPr>
          <w:i/>
          <w:iCs/>
          <w:color w:val="0064C8"/>
          <w:lang w:val="fr-CH"/>
        </w:rPr>
        <w:t xml:space="preserve">. </w:t>
      </w:r>
      <w:r w:rsidR="00D159C9" w:rsidRPr="00D159C9">
        <w:rPr>
          <w:i/>
          <w:iCs/>
          <w:color w:val="0064C8"/>
          <w:lang w:val="fr-CH"/>
        </w:rPr>
        <w:t>Le présent modèle de rapport concrétise les prestations décrites sous le point i2</w:t>
      </w:r>
      <w:r w:rsidR="009D0A3B" w:rsidRPr="00D159C9">
        <w:rPr>
          <w:i/>
          <w:iCs/>
          <w:color w:val="0064C8"/>
          <w:lang w:val="fr-CH"/>
        </w:rPr>
        <w:t xml:space="preserve"> </w:t>
      </w:r>
      <w:r w:rsidR="00D159C9">
        <w:rPr>
          <w:i/>
          <w:iCs/>
          <w:color w:val="0064C8"/>
          <w:lang w:val="fr-CH"/>
        </w:rPr>
        <w:t>et constitue ainsi „seulement</w:t>
      </w:r>
      <w:r w:rsidR="009D0A3B" w:rsidRPr="00D159C9">
        <w:rPr>
          <w:i/>
          <w:iCs/>
          <w:color w:val="0064C8"/>
          <w:lang w:val="fr-CH"/>
        </w:rPr>
        <w:t xml:space="preserve">“ </w:t>
      </w:r>
      <w:r w:rsidR="00D159C9">
        <w:rPr>
          <w:i/>
          <w:iCs/>
          <w:color w:val="0064C8"/>
          <w:lang w:val="fr-CH"/>
        </w:rPr>
        <w:t>un élément du AP protection contre le bruit selon l’ORN</w:t>
      </w:r>
      <w:r w:rsidR="009D0A3B" w:rsidRPr="00D159C9">
        <w:rPr>
          <w:i/>
          <w:iCs/>
          <w:color w:val="0064C8"/>
          <w:lang w:val="fr-CH"/>
        </w:rPr>
        <w:t xml:space="preserve">. </w:t>
      </w:r>
      <w:r w:rsidR="00D159C9">
        <w:rPr>
          <w:i/>
          <w:iCs/>
          <w:color w:val="0064C8"/>
          <w:lang w:val="fr-CH"/>
        </w:rPr>
        <w:t>Des indications compl</w:t>
      </w:r>
      <w:r w:rsidR="00D159C9">
        <w:rPr>
          <w:i/>
          <w:iCs/>
          <w:color w:val="0064C8"/>
          <w:lang w:val="fr-CH"/>
        </w:rPr>
        <w:t>é</w:t>
      </w:r>
      <w:r w:rsidR="00D159C9">
        <w:rPr>
          <w:i/>
          <w:iCs/>
          <w:color w:val="0064C8"/>
          <w:lang w:val="fr-CH"/>
        </w:rPr>
        <w:t xml:space="preserve">mentaires sur le contenu du dossier technique AP protection contre le bruit </w:t>
      </w:r>
      <w:r w:rsidR="00BB5A25">
        <w:rPr>
          <w:i/>
          <w:iCs/>
          <w:color w:val="0064C8"/>
          <w:lang w:val="fr-CH"/>
        </w:rPr>
        <w:t>sont disponibles à l’annexe 0.1</w:t>
      </w:r>
      <w:r w:rsidR="009D0A3B" w:rsidRPr="00D159C9">
        <w:rPr>
          <w:i/>
          <w:iCs/>
          <w:color w:val="0064C8"/>
          <w:lang w:val="fr-CH"/>
        </w:rPr>
        <w:t>.</w:t>
      </w:r>
    </w:p>
    <w:p w:rsidR="008C023F" w:rsidRPr="00D159C9" w:rsidRDefault="008C023F">
      <w:pPr>
        <w:autoSpaceDE w:val="0"/>
        <w:spacing w:line="280" w:lineRule="exact"/>
        <w:jc w:val="both"/>
        <w:rPr>
          <w:i/>
          <w:iCs/>
          <w:color w:val="0064C8"/>
          <w:lang w:val="fr-CH"/>
        </w:rPr>
      </w:pPr>
    </w:p>
    <w:p w:rsidR="008C023F" w:rsidRPr="004951A9" w:rsidRDefault="00BB5A25">
      <w:pPr>
        <w:autoSpaceDE w:val="0"/>
        <w:spacing w:line="280" w:lineRule="exact"/>
        <w:jc w:val="both"/>
        <w:rPr>
          <w:b/>
          <w:i/>
          <w:iCs/>
          <w:color w:val="0064C8"/>
          <w:lang w:val="fr-CH"/>
        </w:rPr>
      </w:pPr>
      <w:r w:rsidRPr="004951A9">
        <w:rPr>
          <w:b/>
          <w:i/>
          <w:iCs/>
          <w:color w:val="0064C8"/>
          <w:lang w:val="fr-CH"/>
        </w:rPr>
        <w:t>Indications complémentaires</w:t>
      </w:r>
    </w:p>
    <w:p w:rsidR="008C023F" w:rsidRPr="00BB5A25" w:rsidRDefault="00BB5A25">
      <w:pPr>
        <w:autoSpaceDE w:val="0"/>
        <w:spacing w:before="120" w:line="280" w:lineRule="exact"/>
        <w:jc w:val="both"/>
        <w:rPr>
          <w:i/>
          <w:iCs/>
          <w:color w:val="0064C8"/>
          <w:lang w:val="fr-CH"/>
        </w:rPr>
      </w:pPr>
      <w:r w:rsidRPr="00BB5A25">
        <w:rPr>
          <w:i/>
          <w:iCs/>
          <w:color w:val="0064C8"/>
          <w:lang w:val="fr-CH"/>
        </w:rPr>
        <w:t>D’autres indications complémentaires utiles pour l’élaboration du rapport projet de protection contre le bruit (routier) sont contenues dans les annexes 0.X</w:t>
      </w:r>
      <w:r w:rsidR="009D0A3B" w:rsidRPr="00BB5A25">
        <w:rPr>
          <w:i/>
          <w:iCs/>
          <w:color w:val="0064C8"/>
          <w:lang w:val="fr-CH"/>
        </w:rPr>
        <w:t>.</w:t>
      </w:r>
    </w:p>
    <w:p w:rsidR="008C023F" w:rsidRPr="00BB5A25" w:rsidRDefault="008C023F">
      <w:pPr>
        <w:autoSpaceDE w:val="0"/>
        <w:spacing w:line="280" w:lineRule="exact"/>
        <w:jc w:val="both"/>
        <w:rPr>
          <w:i/>
          <w:iCs/>
          <w:color w:val="0064C8"/>
          <w:lang w:val="fr-CH"/>
        </w:rPr>
      </w:pPr>
    </w:p>
    <w:p w:rsidR="008C023F" w:rsidRPr="00BB5A25" w:rsidRDefault="008C023F">
      <w:pPr>
        <w:autoSpaceDE w:val="0"/>
        <w:spacing w:line="280" w:lineRule="exact"/>
        <w:jc w:val="both"/>
        <w:rPr>
          <w:i/>
          <w:iCs/>
          <w:color w:val="0064C8"/>
          <w:lang w:val="fr-CH"/>
        </w:rPr>
      </w:pPr>
    </w:p>
    <w:p w:rsidR="00070408" w:rsidRPr="00BB5A25" w:rsidRDefault="00070408">
      <w:pPr>
        <w:spacing w:line="240" w:lineRule="auto"/>
        <w:rPr>
          <w:b/>
          <w:bCs/>
          <w:smallCaps/>
          <w:sz w:val="32"/>
          <w:szCs w:val="32"/>
          <w:lang w:val="fr-CH"/>
        </w:rPr>
      </w:pPr>
      <w:bookmarkStart w:id="1" w:name="OLE_LINK1"/>
      <w:r w:rsidRPr="00BB5A25">
        <w:rPr>
          <w:lang w:val="fr-CH"/>
        </w:rPr>
        <w:br w:type="page"/>
      </w:r>
    </w:p>
    <w:p w:rsidR="008C023F" w:rsidRDefault="000378B9">
      <w:pPr>
        <w:pStyle w:val="Inhaltverzeichnis"/>
      </w:pPr>
      <w:r>
        <w:lastRenderedPageBreak/>
        <w:t xml:space="preserve">Table des </w:t>
      </w:r>
      <w:proofErr w:type="spellStart"/>
      <w:r>
        <w:t>mati</w:t>
      </w:r>
      <w:r w:rsidR="00713A57">
        <w:t>è</w:t>
      </w:r>
      <w:r>
        <w:t>res</w:t>
      </w:r>
      <w:proofErr w:type="spellEnd"/>
    </w:p>
    <w:p w:rsidR="008C023F" w:rsidRDefault="008C023F">
      <w:pPr>
        <w:spacing w:line="260" w:lineRule="atLeast"/>
      </w:pPr>
    </w:p>
    <w:p w:rsidR="008C023F" w:rsidRDefault="000E2C34" w:rsidP="00FE355B">
      <w:pPr>
        <w:spacing w:line="260" w:lineRule="atLeast"/>
        <w:rPr>
          <w:b/>
        </w:rPr>
      </w:pPr>
      <w:proofErr w:type="spellStart"/>
      <w:r>
        <w:rPr>
          <w:b/>
        </w:rPr>
        <w:t>Résumé</w:t>
      </w:r>
      <w:proofErr w:type="spellEnd"/>
    </w:p>
    <w:p w:rsidR="005B12EF" w:rsidRDefault="00B85148">
      <w:pPr>
        <w:pStyle w:val="TM1"/>
        <w:rPr>
          <w:rFonts w:asciiTheme="minorHAnsi" w:eastAsiaTheme="minorEastAsia" w:hAnsiTheme="minorHAnsi" w:cstheme="minorBidi"/>
          <w:b w:val="0"/>
          <w:bCs w:val="0"/>
          <w:noProof/>
          <w:sz w:val="22"/>
          <w:szCs w:val="22"/>
        </w:rPr>
      </w:pPr>
      <w:r w:rsidRPr="00B85148">
        <w:rPr>
          <w:b w:val="0"/>
          <w:bCs w:val="0"/>
        </w:rPr>
        <w:fldChar w:fldCharType="begin"/>
      </w:r>
      <w:r w:rsidR="009D0A3B">
        <w:instrText xml:space="preserve"> TOC \o "1-4" \h </w:instrText>
      </w:r>
      <w:r>
        <w:fldChar w:fldCharType="separate"/>
      </w:r>
      <w:hyperlink w:anchor="_Toc389733239" w:history="1">
        <w:r w:rsidR="005B12EF" w:rsidRPr="00625088">
          <w:rPr>
            <w:rStyle w:val="Lienhypertexte"/>
            <w:noProof/>
          </w:rPr>
          <w:t>1.</w:t>
        </w:r>
        <w:r w:rsidR="005B12EF">
          <w:rPr>
            <w:rFonts w:asciiTheme="minorHAnsi" w:eastAsiaTheme="minorEastAsia" w:hAnsiTheme="minorHAnsi" w:cstheme="minorBidi"/>
            <w:b w:val="0"/>
            <w:bCs w:val="0"/>
            <w:noProof/>
            <w:sz w:val="22"/>
            <w:szCs w:val="22"/>
          </w:rPr>
          <w:tab/>
        </w:r>
        <w:r w:rsidR="005B12EF" w:rsidRPr="00625088">
          <w:rPr>
            <w:rStyle w:val="Lienhypertexte"/>
            <w:noProof/>
          </w:rPr>
          <w:t>Introduction</w:t>
        </w:r>
        <w:r w:rsidR="005B12EF">
          <w:rPr>
            <w:noProof/>
          </w:rPr>
          <w:tab/>
        </w:r>
        <w:r>
          <w:rPr>
            <w:noProof/>
          </w:rPr>
          <w:fldChar w:fldCharType="begin"/>
        </w:r>
        <w:r w:rsidR="005B12EF">
          <w:rPr>
            <w:noProof/>
          </w:rPr>
          <w:instrText xml:space="preserve"> PAGEREF _Toc389733239 \h </w:instrText>
        </w:r>
        <w:r>
          <w:rPr>
            <w:noProof/>
          </w:rPr>
        </w:r>
        <w:r>
          <w:rPr>
            <w:noProof/>
          </w:rPr>
          <w:fldChar w:fldCharType="separate"/>
        </w:r>
        <w:r w:rsidR="005B551D">
          <w:rPr>
            <w:noProof/>
          </w:rPr>
          <w:t>14</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0" w:history="1">
        <w:r w:rsidR="005B12EF" w:rsidRPr="00625088">
          <w:rPr>
            <w:rStyle w:val="Lienhypertexte"/>
            <w:noProof/>
          </w:rPr>
          <w:t>1.1.</w:t>
        </w:r>
        <w:r w:rsidR="005B12EF">
          <w:rPr>
            <w:rFonts w:asciiTheme="minorHAnsi" w:eastAsiaTheme="minorEastAsia" w:hAnsiTheme="minorHAnsi" w:cstheme="minorBidi"/>
            <w:noProof/>
            <w:sz w:val="22"/>
            <w:szCs w:val="22"/>
          </w:rPr>
          <w:tab/>
        </w:r>
        <w:r w:rsidR="005B12EF" w:rsidRPr="00625088">
          <w:rPr>
            <w:rStyle w:val="Lienhypertexte"/>
            <w:noProof/>
          </w:rPr>
          <w:t>Mandat et objectifs</w:t>
        </w:r>
        <w:r w:rsidR="005B12EF">
          <w:rPr>
            <w:noProof/>
          </w:rPr>
          <w:tab/>
        </w:r>
        <w:r>
          <w:rPr>
            <w:noProof/>
          </w:rPr>
          <w:fldChar w:fldCharType="begin"/>
        </w:r>
        <w:r w:rsidR="005B12EF">
          <w:rPr>
            <w:noProof/>
          </w:rPr>
          <w:instrText xml:space="preserve"> PAGEREF _Toc389733240 \h </w:instrText>
        </w:r>
        <w:r>
          <w:rPr>
            <w:noProof/>
          </w:rPr>
        </w:r>
        <w:r>
          <w:rPr>
            <w:noProof/>
          </w:rPr>
          <w:fldChar w:fldCharType="separate"/>
        </w:r>
        <w:r w:rsidR="005B551D">
          <w:rPr>
            <w:noProof/>
          </w:rPr>
          <w:t>14</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1" w:history="1">
        <w:r w:rsidR="005B12EF" w:rsidRPr="00625088">
          <w:rPr>
            <w:rStyle w:val="Lienhypertexte"/>
            <w:noProof/>
            <w:lang w:val="de-DE"/>
          </w:rPr>
          <w:t>1.2.</w:t>
        </w:r>
        <w:r w:rsidR="005B12EF">
          <w:rPr>
            <w:rFonts w:asciiTheme="minorHAnsi" w:eastAsiaTheme="minorEastAsia" w:hAnsiTheme="minorHAnsi" w:cstheme="minorBidi"/>
            <w:noProof/>
            <w:sz w:val="22"/>
            <w:szCs w:val="22"/>
          </w:rPr>
          <w:tab/>
        </w:r>
        <w:r w:rsidR="005B12EF" w:rsidRPr="00625088">
          <w:rPr>
            <w:rStyle w:val="Lienhypertexte"/>
            <w:noProof/>
            <w:lang w:val="de-DE"/>
          </w:rPr>
          <w:t>Exigences légales</w:t>
        </w:r>
        <w:r w:rsidR="005B12EF">
          <w:rPr>
            <w:noProof/>
          </w:rPr>
          <w:tab/>
        </w:r>
        <w:r>
          <w:rPr>
            <w:noProof/>
          </w:rPr>
          <w:fldChar w:fldCharType="begin"/>
        </w:r>
        <w:r w:rsidR="005B12EF">
          <w:rPr>
            <w:noProof/>
          </w:rPr>
          <w:instrText xml:space="preserve"> PAGEREF _Toc389733241 \h </w:instrText>
        </w:r>
        <w:r>
          <w:rPr>
            <w:noProof/>
          </w:rPr>
        </w:r>
        <w:r>
          <w:rPr>
            <w:noProof/>
          </w:rPr>
          <w:fldChar w:fldCharType="separate"/>
        </w:r>
        <w:r w:rsidR="005B551D">
          <w:rPr>
            <w:noProof/>
          </w:rPr>
          <w:t>15</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2" w:history="1">
        <w:r w:rsidR="005B12EF" w:rsidRPr="00625088">
          <w:rPr>
            <w:rStyle w:val="Lienhypertexte"/>
            <w:noProof/>
            <w:lang w:val="fr-CH"/>
          </w:rPr>
          <w:t>1.3.</w:t>
        </w:r>
        <w:r w:rsidR="005B12EF">
          <w:rPr>
            <w:rFonts w:asciiTheme="minorHAnsi" w:eastAsiaTheme="minorEastAsia" w:hAnsiTheme="minorHAnsi" w:cstheme="minorBidi"/>
            <w:noProof/>
            <w:sz w:val="22"/>
            <w:szCs w:val="22"/>
          </w:rPr>
          <w:tab/>
        </w:r>
        <w:r w:rsidR="005B12EF" w:rsidRPr="00625088">
          <w:rPr>
            <w:rStyle w:val="Lienhypertexte"/>
            <w:noProof/>
            <w:lang w:val="fr-CH"/>
          </w:rPr>
          <w:t>Délimitation vis-à-vis des autres sources de bruit routier</w:t>
        </w:r>
        <w:r w:rsidR="005B12EF">
          <w:rPr>
            <w:noProof/>
          </w:rPr>
          <w:tab/>
        </w:r>
        <w:r>
          <w:rPr>
            <w:noProof/>
          </w:rPr>
          <w:fldChar w:fldCharType="begin"/>
        </w:r>
        <w:r w:rsidR="005B12EF">
          <w:rPr>
            <w:noProof/>
          </w:rPr>
          <w:instrText xml:space="preserve"> PAGEREF _Toc389733242 \h </w:instrText>
        </w:r>
        <w:r>
          <w:rPr>
            <w:noProof/>
          </w:rPr>
        </w:r>
        <w:r>
          <w:rPr>
            <w:noProof/>
          </w:rPr>
          <w:fldChar w:fldCharType="separate"/>
        </w:r>
        <w:r w:rsidR="005B551D">
          <w:rPr>
            <w:noProof/>
          </w:rPr>
          <w:t>16</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43" w:history="1">
        <w:r w:rsidR="005B12EF" w:rsidRPr="00625088">
          <w:rPr>
            <w:rStyle w:val="Lienhypertexte"/>
            <w:noProof/>
          </w:rPr>
          <w:t>2.</w:t>
        </w:r>
        <w:r w:rsidR="005B12EF">
          <w:rPr>
            <w:rFonts w:asciiTheme="minorHAnsi" w:eastAsiaTheme="minorEastAsia" w:hAnsiTheme="minorHAnsi" w:cstheme="minorBidi"/>
            <w:b w:val="0"/>
            <w:bCs w:val="0"/>
            <w:noProof/>
            <w:sz w:val="22"/>
            <w:szCs w:val="22"/>
          </w:rPr>
          <w:tab/>
        </w:r>
        <w:r w:rsidR="005B12EF" w:rsidRPr="00625088">
          <w:rPr>
            <w:rStyle w:val="Lienhypertexte"/>
            <w:noProof/>
          </w:rPr>
          <w:t>Eléments de base</w:t>
        </w:r>
        <w:r w:rsidR="005B12EF">
          <w:rPr>
            <w:noProof/>
          </w:rPr>
          <w:tab/>
        </w:r>
        <w:r>
          <w:rPr>
            <w:noProof/>
          </w:rPr>
          <w:fldChar w:fldCharType="begin"/>
        </w:r>
        <w:r w:rsidR="005B12EF">
          <w:rPr>
            <w:noProof/>
          </w:rPr>
          <w:instrText xml:space="preserve"> PAGEREF _Toc389733243 \h </w:instrText>
        </w:r>
        <w:r>
          <w:rPr>
            <w:noProof/>
          </w:rPr>
        </w:r>
        <w:r>
          <w:rPr>
            <w:noProof/>
          </w:rPr>
          <w:fldChar w:fldCharType="separate"/>
        </w:r>
        <w:r w:rsidR="005B551D">
          <w:rPr>
            <w:noProof/>
          </w:rPr>
          <w:t>18</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4" w:history="1">
        <w:r w:rsidR="005B12EF" w:rsidRPr="00625088">
          <w:rPr>
            <w:rStyle w:val="Lienhypertexte"/>
            <w:noProof/>
            <w:lang w:val="fr-CH"/>
          </w:rPr>
          <w:t>2.1.</w:t>
        </w:r>
        <w:r w:rsidR="005B12EF">
          <w:rPr>
            <w:rFonts w:asciiTheme="minorHAnsi" w:eastAsiaTheme="minorEastAsia" w:hAnsiTheme="minorHAnsi" w:cstheme="minorBidi"/>
            <w:noProof/>
            <w:sz w:val="22"/>
            <w:szCs w:val="22"/>
          </w:rPr>
          <w:tab/>
        </w:r>
        <w:r w:rsidR="005B12EF" w:rsidRPr="00625088">
          <w:rPr>
            <w:rStyle w:val="Lienhypertexte"/>
            <w:noProof/>
            <w:lang w:val="fr-CH"/>
          </w:rPr>
          <w:t>Périmètre de projet et d‘étude</w:t>
        </w:r>
        <w:r w:rsidR="005B12EF">
          <w:rPr>
            <w:noProof/>
          </w:rPr>
          <w:tab/>
        </w:r>
        <w:r>
          <w:rPr>
            <w:noProof/>
          </w:rPr>
          <w:fldChar w:fldCharType="begin"/>
        </w:r>
        <w:r w:rsidR="005B12EF">
          <w:rPr>
            <w:noProof/>
          </w:rPr>
          <w:instrText xml:space="preserve"> PAGEREF _Toc389733244 \h </w:instrText>
        </w:r>
        <w:r>
          <w:rPr>
            <w:noProof/>
          </w:rPr>
        </w:r>
        <w:r>
          <w:rPr>
            <w:noProof/>
          </w:rPr>
          <w:fldChar w:fldCharType="separate"/>
        </w:r>
        <w:r w:rsidR="005B551D">
          <w:rPr>
            <w:noProof/>
          </w:rPr>
          <w:t>18</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5" w:history="1">
        <w:r w:rsidR="005B12EF" w:rsidRPr="00625088">
          <w:rPr>
            <w:rStyle w:val="Lienhypertexte"/>
            <w:noProof/>
            <w:lang w:val="fr-CH"/>
          </w:rPr>
          <w:t>2.2.</w:t>
        </w:r>
        <w:r w:rsidR="005B12EF">
          <w:rPr>
            <w:rFonts w:asciiTheme="minorHAnsi" w:eastAsiaTheme="minorEastAsia" w:hAnsiTheme="minorHAnsi" w:cstheme="minorBidi"/>
            <w:noProof/>
            <w:sz w:val="22"/>
            <w:szCs w:val="22"/>
          </w:rPr>
          <w:tab/>
        </w:r>
        <w:r w:rsidR="005B12EF" w:rsidRPr="00625088">
          <w:rPr>
            <w:rStyle w:val="Lienhypertexte"/>
            <w:noProof/>
            <w:lang w:val="fr-CH"/>
          </w:rPr>
          <w:t>Valeurs limites pour le bruit routier</w:t>
        </w:r>
        <w:r w:rsidR="005B12EF">
          <w:rPr>
            <w:noProof/>
          </w:rPr>
          <w:tab/>
        </w:r>
        <w:r>
          <w:rPr>
            <w:noProof/>
          </w:rPr>
          <w:fldChar w:fldCharType="begin"/>
        </w:r>
        <w:r w:rsidR="005B12EF">
          <w:rPr>
            <w:noProof/>
          </w:rPr>
          <w:instrText xml:space="preserve"> PAGEREF _Toc389733245 \h </w:instrText>
        </w:r>
        <w:r>
          <w:rPr>
            <w:noProof/>
          </w:rPr>
        </w:r>
        <w:r>
          <w:rPr>
            <w:noProof/>
          </w:rPr>
          <w:fldChar w:fldCharType="separate"/>
        </w:r>
        <w:r w:rsidR="005B551D">
          <w:rPr>
            <w:noProof/>
          </w:rPr>
          <w:t>18</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6" w:history="1">
        <w:r w:rsidR="005B12EF" w:rsidRPr="00625088">
          <w:rPr>
            <w:rStyle w:val="Lienhypertexte"/>
            <w:noProof/>
            <w:lang w:val="fr-CH"/>
          </w:rPr>
          <w:t>2.3.</w:t>
        </w:r>
        <w:r w:rsidR="005B12EF">
          <w:rPr>
            <w:rFonts w:asciiTheme="minorHAnsi" w:eastAsiaTheme="minorEastAsia" w:hAnsiTheme="minorHAnsi" w:cstheme="minorBidi"/>
            <w:noProof/>
            <w:sz w:val="22"/>
            <w:szCs w:val="22"/>
          </w:rPr>
          <w:tab/>
        </w:r>
        <w:r w:rsidR="005B12EF" w:rsidRPr="00625088">
          <w:rPr>
            <w:rStyle w:val="Lienhypertexte"/>
            <w:noProof/>
            <w:lang w:val="fr-CH"/>
          </w:rPr>
          <w:t>Données relatives à l’aménagement du territoire</w:t>
        </w:r>
        <w:r w:rsidR="005B12EF">
          <w:rPr>
            <w:noProof/>
          </w:rPr>
          <w:tab/>
        </w:r>
        <w:r>
          <w:rPr>
            <w:noProof/>
          </w:rPr>
          <w:fldChar w:fldCharType="begin"/>
        </w:r>
        <w:r w:rsidR="005B12EF">
          <w:rPr>
            <w:noProof/>
          </w:rPr>
          <w:instrText xml:space="preserve"> PAGEREF _Toc389733246 \h </w:instrText>
        </w:r>
        <w:r>
          <w:rPr>
            <w:noProof/>
          </w:rPr>
        </w:r>
        <w:r>
          <w:rPr>
            <w:noProof/>
          </w:rPr>
          <w:fldChar w:fldCharType="separate"/>
        </w:r>
        <w:r w:rsidR="005B551D">
          <w:rPr>
            <w:noProof/>
          </w:rPr>
          <w:t>19</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7" w:history="1">
        <w:r w:rsidR="005B12EF" w:rsidRPr="00625088">
          <w:rPr>
            <w:rStyle w:val="Lienhypertexte"/>
            <w:noProof/>
            <w:lang w:val="fr-CH"/>
          </w:rPr>
          <w:t>2.4.</w:t>
        </w:r>
        <w:r w:rsidR="005B12EF">
          <w:rPr>
            <w:rFonts w:asciiTheme="minorHAnsi" w:eastAsiaTheme="minorEastAsia" w:hAnsiTheme="minorHAnsi" w:cstheme="minorBidi"/>
            <w:noProof/>
            <w:sz w:val="22"/>
            <w:szCs w:val="22"/>
          </w:rPr>
          <w:tab/>
        </w:r>
        <w:r w:rsidR="005B12EF" w:rsidRPr="00625088">
          <w:rPr>
            <w:rStyle w:val="Lienhypertexte"/>
            <w:noProof/>
            <w:lang w:val="fr-CH"/>
          </w:rPr>
          <w:t>Mesures de protection contre le bruit existantes</w:t>
        </w:r>
        <w:r w:rsidR="005B12EF">
          <w:rPr>
            <w:noProof/>
          </w:rPr>
          <w:tab/>
        </w:r>
        <w:r>
          <w:rPr>
            <w:noProof/>
          </w:rPr>
          <w:fldChar w:fldCharType="begin"/>
        </w:r>
        <w:r w:rsidR="005B12EF">
          <w:rPr>
            <w:noProof/>
          </w:rPr>
          <w:instrText xml:space="preserve"> PAGEREF _Toc389733247 \h </w:instrText>
        </w:r>
        <w:r>
          <w:rPr>
            <w:noProof/>
          </w:rPr>
        </w:r>
        <w:r>
          <w:rPr>
            <w:noProof/>
          </w:rPr>
          <w:fldChar w:fldCharType="separate"/>
        </w:r>
        <w:r w:rsidR="005B551D">
          <w:rPr>
            <w:noProof/>
          </w:rPr>
          <w:t>19</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48" w:history="1">
        <w:r w:rsidR="005B12EF" w:rsidRPr="00625088">
          <w:rPr>
            <w:rStyle w:val="Lienhypertexte"/>
            <w:noProof/>
          </w:rPr>
          <w:t>2.5.</w:t>
        </w:r>
        <w:r w:rsidR="005B12EF">
          <w:rPr>
            <w:rFonts w:asciiTheme="minorHAnsi" w:eastAsiaTheme="minorEastAsia" w:hAnsiTheme="minorHAnsi" w:cstheme="minorBidi"/>
            <w:noProof/>
            <w:sz w:val="22"/>
            <w:szCs w:val="22"/>
          </w:rPr>
          <w:tab/>
        </w:r>
        <w:r w:rsidR="005B12EF" w:rsidRPr="00625088">
          <w:rPr>
            <w:rStyle w:val="Lienhypertexte"/>
            <w:noProof/>
          </w:rPr>
          <w:t>Bases de détermination du bruit</w:t>
        </w:r>
        <w:r w:rsidR="005B12EF">
          <w:rPr>
            <w:noProof/>
          </w:rPr>
          <w:tab/>
        </w:r>
        <w:r>
          <w:rPr>
            <w:noProof/>
          </w:rPr>
          <w:fldChar w:fldCharType="begin"/>
        </w:r>
        <w:r w:rsidR="005B12EF">
          <w:rPr>
            <w:noProof/>
          </w:rPr>
          <w:instrText xml:space="preserve"> PAGEREF _Toc389733248 \h </w:instrText>
        </w:r>
        <w:r>
          <w:rPr>
            <w:noProof/>
          </w:rPr>
        </w:r>
        <w:r>
          <w:rPr>
            <w:noProof/>
          </w:rPr>
          <w:fldChar w:fldCharType="separate"/>
        </w:r>
        <w:r w:rsidR="005B551D">
          <w:rPr>
            <w:noProof/>
          </w:rPr>
          <w:t>20</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49" w:history="1">
        <w:r w:rsidR="005B12EF" w:rsidRPr="00625088">
          <w:rPr>
            <w:rStyle w:val="Lienhypertexte"/>
            <w:noProof/>
          </w:rPr>
          <w:t>2.5.1.</w:t>
        </w:r>
        <w:r w:rsidR="005B12EF">
          <w:rPr>
            <w:rFonts w:asciiTheme="minorHAnsi" w:eastAsiaTheme="minorEastAsia" w:hAnsiTheme="minorHAnsi" w:cstheme="minorBidi"/>
            <w:noProof/>
            <w:sz w:val="22"/>
            <w:szCs w:val="22"/>
          </w:rPr>
          <w:tab/>
        </w:r>
        <w:r w:rsidR="005B12EF" w:rsidRPr="00625088">
          <w:rPr>
            <w:rStyle w:val="Lienhypertexte"/>
            <w:noProof/>
          </w:rPr>
          <w:t>Méthode de détermination</w:t>
        </w:r>
        <w:r w:rsidR="005B12EF">
          <w:rPr>
            <w:noProof/>
          </w:rPr>
          <w:tab/>
        </w:r>
        <w:r>
          <w:rPr>
            <w:noProof/>
          </w:rPr>
          <w:fldChar w:fldCharType="begin"/>
        </w:r>
        <w:r w:rsidR="005B12EF">
          <w:rPr>
            <w:noProof/>
          </w:rPr>
          <w:instrText xml:space="preserve"> PAGEREF _Toc389733249 \h </w:instrText>
        </w:r>
        <w:r>
          <w:rPr>
            <w:noProof/>
          </w:rPr>
        </w:r>
        <w:r>
          <w:rPr>
            <w:noProof/>
          </w:rPr>
          <w:fldChar w:fldCharType="separate"/>
        </w:r>
        <w:r w:rsidR="005B551D">
          <w:rPr>
            <w:noProof/>
          </w:rPr>
          <w:t>20</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0" w:history="1">
        <w:r w:rsidR="005B12EF" w:rsidRPr="00625088">
          <w:rPr>
            <w:rStyle w:val="Lienhypertexte"/>
            <w:noProof/>
          </w:rPr>
          <w:t>2.5.2.</w:t>
        </w:r>
        <w:r w:rsidR="005B12EF">
          <w:rPr>
            <w:rFonts w:asciiTheme="minorHAnsi" w:eastAsiaTheme="minorEastAsia" w:hAnsiTheme="minorHAnsi" w:cstheme="minorBidi"/>
            <w:noProof/>
            <w:sz w:val="22"/>
            <w:szCs w:val="22"/>
          </w:rPr>
          <w:tab/>
        </w:r>
        <w:r w:rsidR="005B12EF" w:rsidRPr="00625088">
          <w:rPr>
            <w:rStyle w:val="Lienhypertexte"/>
            <w:noProof/>
          </w:rPr>
          <w:t>Modèle de calcul</w:t>
        </w:r>
        <w:r w:rsidR="005B12EF">
          <w:rPr>
            <w:noProof/>
          </w:rPr>
          <w:tab/>
        </w:r>
        <w:r>
          <w:rPr>
            <w:noProof/>
          </w:rPr>
          <w:fldChar w:fldCharType="begin"/>
        </w:r>
        <w:r w:rsidR="005B12EF">
          <w:rPr>
            <w:noProof/>
          </w:rPr>
          <w:instrText xml:space="preserve"> PAGEREF _Toc389733250 \h </w:instrText>
        </w:r>
        <w:r>
          <w:rPr>
            <w:noProof/>
          </w:rPr>
        </w:r>
        <w:r>
          <w:rPr>
            <w:noProof/>
          </w:rPr>
          <w:fldChar w:fldCharType="separate"/>
        </w:r>
        <w:r w:rsidR="005B551D">
          <w:rPr>
            <w:noProof/>
          </w:rPr>
          <w:t>21</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1" w:history="1">
        <w:r w:rsidR="005B12EF" w:rsidRPr="00625088">
          <w:rPr>
            <w:rStyle w:val="Lienhypertexte"/>
            <w:noProof/>
          </w:rPr>
          <w:t>2.5.3.</w:t>
        </w:r>
        <w:r w:rsidR="005B12EF">
          <w:rPr>
            <w:rFonts w:asciiTheme="minorHAnsi" w:eastAsiaTheme="minorEastAsia" w:hAnsiTheme="minorHAnsi" w:cstheme="minorBidi"/>
            <w:noProof/>
            <w:sz w:val="22"/>
            <w:szCs w:val="22"/>
          </w:rPr>
          <w:tab/>
        </w:r>
        <w:r w:rsidR="005B12EF" w:rsidRPr="00625088">
          <w:rPr>
            <w:rStyle w:val="Lienhypertexte"/>
            <w:noProof/>
          </w:rPr>
          <w:t>Volumes de trafic</w:t>
        </w:r>
        <w:r w:rsidR="005B12EF">
          <w:rPr>
            <w:noProof/>
          </w:rPr>
          <w:tab/>
        </w:r>
        <w:r>
          <w:rPr>
            <w:noProof/>
          </w:rPr>
          <w:fldChar w:fldCharType="begin"/>
        </w:r>
        <w:r w:rsidR="005B12EF">
          <w:rPr>
            <w:noProof/>
          </w:rPr>
          <w:instrText xml:space="preserve"> PAGEREF _Toc389733251 \h </w:instrText>
        </w:r>
        <w:r>
          <w:rPr>
            <w:noProof/>
          </w:rPr>
        </w:r>
        <w:r>
          <w:rPr>
            <w:noProof/>
          </w:rPr>
          <w:fldChar w:fldCharType="separate"/>
        </w:r>
        <w:r w:rsidR="005B551D">
          <w:rPr>
            <w:noProof/>
          </w:rPr>
          <w:t>22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2" w:history="1">
        <w:r w:rsidR="005B12EF" w:rsidRPr="00625088">
          <w:rPr>
            <w:rStyle w:val="Lienhypertexte"/>
            <w:noProof/>
          </w:rPr>
          <w:t>2.5.4.</w:t>
        </w:r>
        <w:r w:rsidR="005B12EF">
          <w:rPr>
            <w:rFonts w:asciiTheme="minorHAnsi" w:eastAsiaTheme="minorEastAsia" w:hAnsiTheme="minorHAnsi" w:cstheme="minorBidi"/>
            <w:noProof/>
            <w:sz w:val="22"/>
            <w:szCs w:val="22"/>
          </w:rPr>
          <w:tab/>
        </w:r>
        <w:r w:rsidR="005B12EF" w:rsidRPr="00625088">
          <w:rPr>
            <w:rStyle w:val="Lienhypertexte"/>
            <w:noProof/>
          </w:rPr>
          <w:t>Vitesse</w:t>
        </w:r>
        <w:r w:rsidR="005B12EF">
          <w:rPr>
            <w:noProof/>
          </w:rPr>
          <w:tab/>
        </w:r>
        <w:r>
          <w:rPr>
            <w:noProof/>
          </w:rPr>
          <w:fldChar w:fldCharType="begin"/>
        </w:r>
        <w:r w:rsidR="005B12EF">
          <w:rPr>
            <w:noProof/>
          </w:rPr>
          <w:instrText xml:space="preserve"> PAGEREF _Toc389733252 \h </w:instrText>
        </w:r>
        <w:r>
          <w:rPr>
            <w:noProof/>
          </w:rPr>
        </w:r>
        <w:r>
          <w:rPr>
            <w:noProof/>
          </w:rPr>
          <w:fldChar w:fldCharType="separate"/>
        </w:r>
        <w:r w:rsidR="005B551D">
          <w:rPr>
            <w:noProof/>
          </w:rPr>
          <w:t>23</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3" w:history="1">
        <w:r w:rsidR="005B12EF" w:rsidRPr="00625088">
          <w:rPr>
            <w:rStyle w:val="Lienhypertexte"/>
            <w:noProof/>
          </w:rPr>
          <w:t>2.5.5.</w:t>
        </w:r>
        <w:r w:rsidR="005B12EF">
          <w:rPr>
            <w:rFonts w:asciiTheme="minorHAnsi" w:eastAsiaTheme="minorEastAsia" w:hAnsiTheme="minorHAnsi" w:cstheme="minorBidi"/>
            <w:noProof/>
            <w:sz w:val="22"/>
            <w:szCs w:val="22"/>
          </w:rPr>
          <w:tab/>
        </w:r>
        <w:r w:rsidR="005B12EF" w:rsidRPr="00625088">
          <w:rPr>
            <w:rStyle w:val="Lienhypertexte"/>
            <w:noProof/>
          </w:rPr>
          <w:t>Revêtement de route</w:t>
        </w:r>
        <w:r w:rsidR="005B12EF">
          <w:rPr>
            <w:noProof/>
          </w:rPr>
          <w:tab/>
        </w:r>
        <w:r>
          <w:rPr>
            <w:noProof/>
          </w:rPr>
          <w:fldChar w:fldCharType="begin"/>
        </w:r>
        <w:r w:rsidR="005B12EF">
          <w:rPr>
            <w:noProof/>
          </w:rPr>
          <w:instrText xml:space="preserve"> PAGEREF _Toc389733253 \h </w:instrText>
        </w:r>
        <w:r>
          <w:rPr>
            <w:noProof/>
          </w:rPr>
        </w:r>
        <w:r>
          <w:rPr>
            <w:noProof/>
          </w:rPr>
          <w:fldChar w:fldCharType="separate"/>
        </w:r>
        <w:r w:rsidR="005B551D">
          <w:rPr>
            <w:noProof/>
          </w:rPr>
          <w:t>23</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4" w:history="1">
        <w:r w:rsidR="005B12EF" w:rsidRPr="00625088">
          <w:rPr>
            <w:rStyle w:val="Lienhypertexte"/>
            <w:noProof/>
          </w:rPr>
          <w:t>2.5.6.</w:t>
        </w:r>
        <w:r w:rsidR="005B12EF">
          <w:rPr>
            <w:rFonts w:asciiTheme="minorHAnsi" w:eastAsiaTheme="minorEastAsia" w:hAnsiTheme="minorHAnsi" w:cstheme="minorBidi"/>
            <w:noProof/>
            <w:sz w:val="22"/>
            <w:szCs w:val="22"/>
          </w:rPr>
          <w:tab/>
        </w:r>
        <w:r w:rsidR="005B12EF" w:rsidRPr="00625088">
          <w:rPr>
            <w:rStyle w:val="Lienhypertexte"/>
            <w:noProof/>
          </w:rPr>
          <w:t>Joints de chaussée</w:t>
        </w:r>
        <w:r w:rsidR="005B12EF">
          <w:rPr>
            <w:noProof/>
          </w:rPr>
          <w:tab/>
        </w:r>
        <w:r>
          <w:rPr>
            <w:noProof/>
          </w:rPr>
          <w:fldChar w:fldCharType="begin"/>
        </w:r>
        <w:r w:rsidR="005B12EF">
          <w:rPr>
            <w:noProof/>
          </w:rPr>
          <w:instrText xml:space="preserve"> PAGEREF _Toc389733254 \h </w:instrText>
        </w:r>
        <w:r>
          <w:rPr>
            <w:noProof/>
          </w:rPr>
        </w:r>
        <w:r>
          <w:rPr>
            <w:noProof/>
          </w:rPr>
          <w:fldChar w:fldCharType="separate"/>
        </w:r>
        <w:r w:rsidR="005B551D">
          <w:rPr>
            <w:noProof/>
          </w:rPr>
          <w:t>23</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5" w:history="1">
        <w:r w:rsidR="005B12EF" w:rsidRPr="00625088">
          <w:rPr>
            <w:rStyle w:val="Lienhypertexte"/>
            <w:noProof/>
          </w:rPr>
          <w:t>2.5.7.</w:t>
        </w:r>
        <w:r w:rsidR="005B12EF">
          <w:rPr>
            <w:rFonts w:asciiTheme="minorHAnsi" w:eastAsiaTheme="minorEastAsia" w:hAnsiTheme="minorHAnsi" w:cstheme="minorBidi"/>
            <w:noProof/>
            <w:sz w:val="22"/>
            <w:szCs w:val="22"/>
          </w:rPr>
          <w:tab/>
        </w:r>
        <w:r w:rsidR="005B12EF" w:rsidRPr="00625088">
          <w:rPr>
            <w:rStyle w:val="Lienhypertexte"/>
            <w:noProof/>
          </w:rPr>
          <w:t>Pente</w:t>
        </w:r>
        <w:r w:rsidR="005B12EF">
          <w:rPr>
            <w:noProof/>
          </w:rPr>
          <w:tab/>
        </w:r>
        <w:r>
          <w:rPr>
            <w:noProof/>
          </w:rPr>
          <w:fldChar w:fldCharType="begin"/>
        </w:r>
        <w:r w:rsidR="005B12EF">
          <w:rPr>
            <w:noProof/>
          </w:rPr>
          <w:instrText xml:space="preserve"> PAGEREF _Toc389733255 \h </w:instrText>
        </w:r>
        <w:r>
          <w:rPr>
            <w:noProof/>
          </w:rPr>
        </w:r>
        <w:r>
          <w:rPr>
            <w:noProof/>
          </w:rPr>
          <w:fldChar w:fldCharType="separate"/>
        </w:r>
        <w:r w:rsidR="005B551D">
          <w:rPr>
            <w:noProof/>
          </w:rPr>
          <w:t>24</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6" w:history="1">
        <w:r w:rsidR="005B12EF" w:rsidRPr="00625088">
          <w:rPr>
            <w:rStyle w:val="Lienhypertexte"/>
            <w:noProof/>
          </w:rPr>
          <w:t>2.5.8.</w:t>
        </w:r>
        <w:r w:rsidR="005B12EF">
          <w:rPr>
            <w:rFonts w:asciiTheme="minorHAnsi" w:eastAsiaTheme="minorEastAsia" w:hAnsiTheme="minorHAnsi" w:cstheme="minorBidi"/>
            <w:noProof/>
            <w:sz w:val="22"/>
            <w:szCs w:val="22"/>
          </w:rPr>
          <w:tab/>
        </w:r>
        <w:r w:rsidR="005B12EF" w:rsidRPr="00625088">
          <w:rPr>
            <w:rStyle w:val="Lienhypertexte"/>
            <w:noProof/>
          </w:rPr>
          <w:t>Portails de tunnels</w:t>
        </w:r>
        <w:r w:rsidR="005B12EF">
          <w:rPr>
            <w:noProof/>
          </w:rPr>
          <w:tab/>
        </w:r>
        <w:r>
          <w:rPr>
            <w:noProof/>
          </w:rPr>
          <w:fldChar w:fldCharType="begin"/>
        </w:r>
        <w:r w:rsidR="005B12EF">
          <w:rPr>
            <w:noProof/>
          </w:rPr>
          <w:instrText xml:space="preserve"> PAGEREF _Toc389733256 \h </w:instrText>
        </w:r>
        <w:r>
          <w:rPr>
            <w:noProof/>
          </w:rPr>
        </w:r>
        <w:r>
          <w:rPr>
            <w:noProof/>
          </w:rPr>
          <w:fldChar w:fldCharType="separate"/>
        </w:r>
        <w:r w:rsidR="005B551D">
          <w:rPr>
            <w:noProof/>
          </w:rPr>
          <w:t>24</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57" w:history="1">
        <w:r w:rsidR="005B12EF" w:rsidRPr="00625088">
          <w:rPr>
            <w:rStyle w:val="Lienhypertexte"/>
            <w:noProof/>
          </w:rPr>
          <w:t>2.5.9.</w:t>
        </w:r>
        <w:r w:rsidR="005B12EF">
          <w:rPr>
            <w:rFonts w:asciiTheme="minorHAnsi" w:eastAsiaTheme="minorEastAsia" w:hAnsiTheme="minorHAnsi" w:cstheme="minorBidi"/>
            <w:noProof/>
            <w:sz w:val="22"/>
            <w:szCs w:val="22"/>
          </w:rPr>
          <w:tab/>
        </w:r>
        <w:r w:rsidR="005B12EF" w:rsidRPr="00625088">
          <w:rPr>
            <w:rStyle w:val="Lienhypertexte"/>
            <w:noProof/>
          </w:rPr>
          <w:t>Galeries, tranchées semi-couvertes</w:t>
        </w:r>
        <w:r w:rsidR="005B12EF">
          <w:rPr>
            <w:noProof/>
          </w:rPr>
          <w:tab/>
        </w:r>
        <w:r>
          <w:rPr>
            <w:noProof/>
          </w:rPr>
          <w:fldChar w:fldCharType="begin"/>
        </w:r>
        <w:r w:rsidR="005B12EF">
          <w:rPr>
            <w:noProof/>
          </w:rPr>
          <w:instrText xml:space="preserve"> PAGEREF _Toc389733257 \h </w:instrText>
        </w:r>
        <w:r>
          <w:rPr>
            <w:noProof/>
          </w:rPr>
        </w:r>
        <w:r>
          <w:rPr>
            <w:noProof/>
          </w:rPr>
          <w:fldChar w:fldCharType="separate"/>
        </w:r>
        <w:r w:rsidR="005B551D">
          <w:rPr>
            <w:noProof/>
          </w:rPr>
          <w:t>24</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58" w:history="1">
        <w:r w:rsidR="005B12EF" w:rsidRPr="00625088">
          <w:rPr>
            <w:rStyle w:val="Lienhypertexte"/>
            <w:noProof/>
          </w:rPr>
          <w:t>2.6.</w:t>
        </w:r>
        <w:r w:rsidR="005B12EF">
          <w:rPr>
            <w:rFonts w:asciiTheme="minorHAnsi" w:eastAsiaTheme="minorEastAsia" w:hAnsiTheme="minorHAnsi" w:cstheme="minorBidi"/>
            <w:noProof/>
            <w:sz w:val="22"/>
            <w:szCs w:val="22"/>
          </w:rPr>
          <w:tab/>
        </w:r>
        <w:r w:rsidR="005B12EF" w:rsidRPr="00625088">
          <w:rPr>
            <w:rStyle w:val="Lienhypertexte"/>
            <w:noProof/>
          </w:rPr>
          <w:t>Mesurages acoustiques</w:t>
        </w:r>
        <w:r w:rsidR="005B12EF">
          <w:rPr>
            <w:noProof/>
          </w:rPr>
          <w:tab/>
        </w:r>
        <w:r>
          <w:rPr>
            <w:noProof/>
          </w:rPr>
          <w:fldChar w:fldCharType="begin"/>
        </w:r>
        <w:r w:rsidR="005B12EF">
          <w:rPr>
            <w:noProof/>
          </w:rPr>
          <w:instrText xml:space="preserve"> PAGEREF _Toc389733258 \h </w:instrText>
        </w:r>
        <w:r>
          <w:rPr>
            <w:noProof/>
          </w:rPr>
        </w:r>
        <w:r>
          <w:rPr>
            <w:noProof/>
          </w:rPr>
          <w:fldChar w:fldCharType="separate"/>
        </w:r>
        <w:r w:rsidR="005B551D">
          <w:rPr>
            <w:noProof/>
          </w:rPr>
          <w:t>25</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59" w:history="1">
        <w:r w:rsidR="005B12EF" w:rsidRPr="00625088">
          <w:rPr>
            <w:rStyle w:val="Lienhypertexte"/>
            <w:noProof/>
            <w:lang w:val="fr-CH"/>
          </w:rPr>
          <w:t>2.7.</w:t>
        </w:r>
        <w:r w:rsidR="005B12EF">
          <w:rPr>
            <w:rFonts w:asciiTheme="minorHAnsi" w:eastAsiaTheme="minorEastAsia" w:hAnsiTheme="minorHAnsi" w:cstheme="minorBidi"/>
            <w:noProof/>
            <w:sz w:val="22"/>
            <w:szCs w:val="22"/>
          </w:rPr>
          <w:tab/>
        </w:r>
        <w:r w:rsidR="005B12EF" w:rsidRPr="00625088">
          <w:rPr>
            <w:rStyle w:val="Lienhypertexte"/>
            <w:noProof/>
            <w:lang w:val="fr-CH"/>
          </w:rPr>
          <w:t>Corrections du modèle sur la base des mesurages acoustiques</w:t>
        </w:r>
        <w:r w:rsidR="005B12EF">
          <w:rPr>
            <w:noProof/>
          </w:rPr>
          <w:tab/>
        </w:r>
        <w:r>
          <w:rPr>
            <w:noProof/>
          </w:rPr>
          <w:fldChar w:fldCharType="begin"/>
        </w:r>
        <w:r w:rsidR="005B12EF">
          <w:rPr>
            <w:noProof/>
          </w:rPr>
          <w:instrText xml:space="preserve"> PAGEREF _Toc389733259 \h </w:instrText>
        </w:r>
        <w:r>
          <w:rPr>
            <w:noProof/>
          </w:rPr>
        </w:r>
        <w:r>
          <w:rPr>
            <w:noProof/>
          </w:rPr>
          <w:fldChar w:fldCharType="separate"/>
        </w:r>
        <w:r w:rsidR="005B551D">
          <w:rPr>
            <w:noProof/>
          </w:rPr>
          <w:t>26</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60" w:history="1">
        <w:r w:rsidR="005B12EF" w:rsidRPr="00625088">
          <w:rPr>
            <w:rStyle w:val="Lienhypertexte"/>
            <w:noProof/>
          </w:rPr>
          <w:t>2.8.</w:t>
        </w:r>
        <w:r w:rsidR="005B12EF">
          <w:rPr>
            <w:rFonts w:asciiTheme="minorHAnsi" w:eastAsiaTheme="minorEastAsia" w:hAnsiTheme="minorHAnsi" w:cstheme="minorBidi"/>
            <w:noProof/>
            <w:sz w:val="22"/>
            <w:szCs w:val="22"/>
          </w:rPr>
          <w:tab/>
        </w:r>
        <w:r w:rsidR="005B12EF" w:rsidRPr="00625088">
          <w:rPr>
            <w:rStyle w:val="Lienhypertexte"/>
            <w:noProof/>
            <w:lang w:val="fr-CH"/>
          </w:rPr>
          <w:t>Etats d’évaluation examinés</w:t>
        </w:r>
        <w:r w:rsidR="005B12EF">
          <w:rPr>
            <w:noProof/>
          </w:rPr>
          <w:tab/>
        </w:r>
        <w:r>
          <w:rPr>
            <w:noProof/>
          </w:rPr>
          <w:fldChar w:fldCharType="begin"/>
        </w:r>
        <w:r w:rsidR="005B12EF">
          <w:rPr>
            <w:noProof/>
          </w:rPr>
          <w:instrText xml:space="preserve"> PAGEREF _Toc389733260 \h </w:instrText>
        </w:r>
        <w:r>
          <w:rPr>
            <w:noProof/>
          </w:rPr>
        </w:r>
        <w:r>
          <w:rPr>
            <w:noProof/>
          </w:rPr>
          <w:fldChar w:fldCharType="separate"/>
        </w:r>
        <w:r w:rsidR="005B551D">
          <w:rPr>
            <w:noProof/>
          </w:rPr>
          <w:t>28</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61" w:history="1">
        <w:r w:rsidR="005B12EF" w:rsidRPr="00625088">
          <w:rPr>
            <w:rStyle w:val="Lienhypertexte"/>
            <w:noProof/>
            <w:lang w:val="fr-CH"/>
          </w:rPr>
          <w:t>2.9.</w:t>
        </w:r>
        <w:r w:rsidR="005B12EF">
          <w:rPr>
            <w:rFonts w:asciiTheme="minorHAnsi" w:eastAsiaTheme="minorEastAsia" w:hAnsiTheme="minorHAnsi" w:cstheme="minorBidi"/>
            <w:noProof/>
            <w:sz w:val="22"/>
            <w:szCs w:val="22"/>
          </w:rPr>
          <w:tab/>
        </w:r>
        <w:r w:rsidR="005B12EF" w:rsidRPr="00625088">
          <w:rPr>
            <w:rStyle w:val="Lienhypertexte"/>
            <w:noProof/>
            <w:lang w:val="fr-CH"/>
          </w:rPr>
          <w:t>Détermination du bruit routier global</w:t>
        </w:r>
        <w:r w:rsidR="005B12EF">
          <w:rPr>
            <w:noProof/>
          </w:rPr>
          <w:tab/>
        </w:r>
        <w:r>
          <w:rPr>
            <w:noProof/>
          </w:rPr>
          <w:fldChar w:fldCharType="begin"/>
        </w:r>
        <w:r w:rsidR="005B12EF">
          <w:rPr>
            <w:noProof/>
          </w:rPr>
          <w:instrText xml:space="preserve"> PAGEREF _Toc389733261 \h </w:instrText>
        </w:r>
        <w:r>
          <w:rPr>
            <w:noProof/>
          </w:rPr>
        </w:r>
        <w:r>
          <w:rPr>
            <w:noProof/>
          </w:rPr>
          <w:fldChar w:fldCharType="separate"/>
        </w:r>
        <w:r w:rsidR="005B551D">
          <w:rPr>
            <w:noProof/>
          </w:rPr>
          <w:t>28</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62" w:history="1">
        <w:r w:rsidR="005B12EF" w:rsidRPr="00625088">
          <w:rPr>
            <w:rStyle w:val="Lienhypertexte"/>
            <w:noProof/>
          </w:rPr>
          <w:t>3.</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Emissions de bruit  état initial / vérification des normes</w:t>
        </w:r>
        <w:r w:rsidR="005B12EF">
          <w:rPr>
            <w:noProof/>
          </w:rPr>
          <w:tab/>
        </w:r>
        <w:r>
          <w:rPr>
            <w:noProof/>
          </w:rPr>
          <w:fldChar w:fldCharType="begin"/>
        </w:r>
        <w:r w:rsidR="005B12EF">
          <w:rPr>
            <w:noProof/>
          </w:rPr>
          <w:instrText xml:space="preserve"> PAGEREF _Toc389733262 \h </w:instrText>
        </w:r>
        <w:r>
          <w:rPr>
            <w:noProof/>
          </w:rPr>
        </w:r>
        <w:r>
          <w:rPr>
            <w:noProof/>
          </w:rPr>
          <w:fldChar w:fldCharType="separate"/>
        </w:r>
        <w:r w:rsidR="005B551D">
          <w:rPr>
            <w:noProof/>
          </w:rPr>
          <w:t>30</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63" w:history="1">
        <w:r w:rsidR="005B12EF" w:rsidRPr="00625088">
          <w:rPr>
            <w:rStyle w:val="Lienhypertexte"/>
            <w:noProof/>
          </w:rPr>
          <w:t>4.</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Immissions de bruit état initial / vérification des normes</w:t>
        </w:r>
        <w:r w:rsidR="005B12EF">
          <w:rPr>
            <w:noProof/>
          </w:rPr>
          <w:tab/>
        </w:r>
        <w:r>
          <w:rPr>
            <w:noProof/>
          </w:rPr>
          <w:fldChar w:fldCharType="begin"/>
        </w:r>
        <w:r w:rsidR="005B12EF">
          <w:rPr>
            <w:noProof/>
          </w:rPr>
          <w:instrText xml:space="preserve"> PAGEREF _Toc389733263 \h </w:instrText>
        </w:r>
        <w:r>
          <w:rPr>
            <w:noProof/>
          </w:rPr>
        </w:r>
        <w:r>
          <w:rPr>
            <w:noProof/>
          </w:rPr>
          <w:fldChar w:fldCharType="separate"/>
        </w:r>
        <w:r w:rsidR="005B551D">
          <w:rPr>
            <w:noProof/>
          </w:rPr>
          <w:t>31</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64" w:history="1">
        <w:r w:rsidR="005B12EF" w:rsidRPr="00625088">
          <w:rPr>
            <w:rStyle w:val="Lienhypertexte"/>
            <w:noProof/>
          </w:rPr>
          <w:t>5.</w:t>
        </w:r>
        <w:r w:rsidR="005B12EF">
          <w:rPr>
            <w:rFonts w:asciiTheme="minorHAnsi" w:eastAsiaTheme="minorEastAsia" w:hAnsiTheme="minorHAnsi" w:cstheme="minorBidi"/>
            <w:b w:val="0"/>
            <w:bCs w:val="0"/>
            <w:noProof/>
            <w:sz w:val="22"/>
            <w:szCs w:val="22"/>
          </w:rPr>
          <w:tab/>
        </w:r>
        <w:r w:rsidR="005B12EF" w:rsidRPr="00625088">
          <w:rPr>
            <w:rStyle w:val="Lienhypertexte"/>
            <w:noProof/>
            <w:lang w:val="de-DE"/>
          </w:rPr>
          <w:t>Examen de mesures antibruit</w:t>
        </w:r>
        <w:r w:rsidR="005B12EF">
          <w:rPr>
            <w:noProof/>
          </w:rPr>
          <w:tab/>
        </w:r>
        <w:r>
          <w:rPr>
            <w:noProof/>
          </w:rPr>
          <w:fldChar w:fldCharType="begin"/>
        </w:r>
        <w:r w:rsidR="005B12EF">
          <w:rPr>
            <w:noProof/>
          </w:rPr>
          <w:instrText xml:space="preserve"> PAGEREF _Toc389733264 \h </w:instrText>
        </w:r>
        <w:r>
          <w:rPr>
            <w:noProof/>
          </w:rPr>
        </w:r>
        <w:r>
          <w:rPr>
            <w:noProof/>
          </w:rPr>
          <w:fldChar w:fldCharType="separate"/>
        </w:r>
        <w:r w:rsidR="005B551D">
          <w:rPr>
            <w:noProof/>
          </w:rPr>
          <w:t>32</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65" w:history="1">
        <w:r w:rsidR="005B12EF" w:rsidRPr="00625088">
          <w:rPr>
            <w:rStyle w:val="Lienhypertexte"/>
            <w:noProof/>
          </w:rPr>
          <w:t>5.1.</w:t>
        </w:r>
        <w:r w:rsidR="005B12EF">
          <w:rPr>
            <w:rFonts w:asciiTheme="minorHAnsi" w:eastAsiaTheme="minorEastAsia" w:hAnsiTheme="minorHAnsi" w:cstheme="minorBidi"/>
            <w:noProof/>
            <w:sz w:val="22"/>
            <w:szCs w:val="22"/>
          </w:rPr>
          <w:tab/>
        </w:r>
        <w:r w:rsidR="005B12EF" w:rsidRPr="00625088">
          <w:rPr>
            <w:rStyle w:val="Lienhypertexte"/>
            <w:noProof/>
          </w:rPr>
          <w:t>Méthodologie</w:t>
        </w:r>
        <w:r w:rsidR="005B12EF">
          <w:rPr>
            <w:noProof/>
          </w:rPr>
          <w:tab/>
        </w:r>
        <w:r>
          <w:rPr>
            <w:noProof/>
          </w:rPr>
          <w:fldChar w:fldCharType="begin"/>
        </w:r>
        <w:r w:rsidR="005B12EF">
          <w:rPr>
            <w:noProof/>
          </w:rPr>
          <w:instrText xml:space="preserve"> PAGEREF _Toc389733265 \h </w:instrText>
        </w:r>
        <w:r>
          <w:rPr>
            <w:noProof/>
          </w:rPr>
        </w:r>
        <w:r>
          <w:rPr>
            <w:noProof/>
          </w:rPr>
          <w:fldChar w:fldCharType="separate"/>
        </w:r>
        <w:r w:rsidR="005B551D">
          <w:rPr>
            <w:noProof/>
          </w:rPr>
          <w:t>32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66" w:history="1">
        <w:r w:rsidR="005B12EF" w:rsidRPr="00625088">
          <w:rPr>
            <w:rStyle w:val="Lienhypertexte"/>
            <w:noProof/>
          </w:rPr>
          <w:t>5.1.1.</w:t>
        </w:r>
        <w:r w:rsidR="005B12EF">
          <w:rPr>
            <w:rFonts w:asciiTheme="minorHAnsi" w:eastAsiaTheme="minorEastAsia" w:hAnsiTheme="minorHAnsi" w:cstheme="minorBidi"/>
            <w:noProof/>
            <w:sz w:val="22"/>
            <w:szCs w:val="22"/>
          </w:rPr>
          <w:tab/>
        </w:r>
        <w:r w:rsidR="005B12EF" w:rsidRPr="00625088">
          <w:rPr>
            <w:rStyle w:val="Lienhypertexte"/>
            <w:noProof/>
          </w:rPr>
          <w:t>Principes de base</w:t>
        </w:r>
        <w:r w:rsidR="005B12EF">
          <w:rPr>
            <w:noProof/>
          </w:rPr>
          <w:tab/>
        </w:r>
        <w:r>
          <w:rPr>
            <w:noProof/>
          </w:rPr>
          <w:fldChar w:fldCharType="begin"/>
        </w:r>
        <w:r w:rsidR="005B12EF">
          <w:rPr>
            <w:noProof/>
          </w:rPr>
          <w:instrText xml:space="preserve"> PAGEREF _Toc389733266 \h </w:instrText>
        </w:r>
        <w:r>
          <w:rPr>
            <w:noProof/>
          </w:rPr>
        </w:r>
        <w:r>
          <w:rPr>
            <w:noProof/>
          </w:rPr>
          <w:fldChar w:fldCharType="separate"/>
        </w:r>
        <w:r w:rsidR="005B551D">
          <w:rPr>
            <w:noProof/>
          </w:rPr>
          <w:t>32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67" w:history="1">
        <w:r w:rsidR="005B12EF" w:rsidRPr="00625088">
          <w:rPr>
            <w:rStyle w:val="Lienhypertexte"/>
            <w:noProof/>
          </w:rPr>
          <w:t>5.1.2.</w:t>
        </w:r>
        <w:r w:rsidR="005B12EF">
          <w:rPr>
            <w:rFonts w:asciiTheme="minorHAnsi" w:eastAsiaTheme="minorEastAsia" w:hAnsiTheme="minorHAnsi" w:cstheme="minorBidi"/>
            <w:noProof/>
            <w:sz w:val="22"/>
            <w:szCs w:val="22"/>
          </w:rPr>
          <w:tab/>
        </w:r>
        <w:r w:rsidR="005B12EF" w:rsidRPr="00625088">
          <w:rPr>
            <w:rStyle w:val="Lienhypertexte"/>
            <w:noProof/>
          </w:rPr>
          <w:t>Caractère économiquement supportable et proportionnalité</w:t>
        </w:r>
        <w:r w:rsidR="005B12EF">
          <w:rPr>
            <w:noProof/>
          </w:rPr>
          <w:tab/>
        </w:r>
        <w:r>
          <w:rPr>
            <w:noProof/>
          </w:rPr>
          <w:fldChar w:fldCharType="begin"/>
        </w:r>
        <w:r w:rsidR="005B12EF">
          <w:rPr>
            <w:noProof/>
          </w:rPr>
          <w:instrText xml:space="preserve"> PAGEREF _Toc389733267 \h </w:instrText>
        </w:r>
        <w:r>
          <w:rPr>
            <w:noProof/>
          </w:rPr>
        </w:r>
        <w:r>
          <w:rPr>
            <w:noProof/>
          </w:rPr>
          <w:fldChar w:fldCharType="separate"/>
        </w:r>
        <w:r w:rsidR="005B551D">
          <w:rPr>
            <w:noProof/>
          </w:rPr>
          <w:t>32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68" w:history="1">
        <w:r w:rsidR="005B12EF" w:rsidRPr="00625088">
          <w:rPr>
            <w:rStyle w:val="Lienhypertexte"/>
            <w:noProof/>
            <w:lang w:val="fr-CH"/>
          </w:rPr>
          <w:t>5.1.3.</w:t>
        </w:r>
        <w:r w:rsidR="005B12EF">
          <w:rPr>
            <w:rFonts w:asciiTheme="minorHAnsi" w:eastAsiaTheme="minorEastAsia" w:hAnsiTheme="minorHAnsi" w:cstheme="minorBidi"/>
            <w:noProof/>
            <w:sz w:val="22"/>
            <w:szCs w:val="22"/>
          </w:rPr>
          <w:tab/>
        </w:r>
        <w:r w:rsidR="005B12EF" w:rsidRPr="00625088">
          <w:rPr>
            <w:rStyle w:val="Lienhypertexte"/>
            <w:noProof/>
            <w:lang w:val="fr-CH"/>
          </w:rPr>
          <w:t>Conditions-cadres pour les réductions de vitesse</w:t>
        </w:r>
        <w:r w:rsidR="005B12EF">
          <w:rPr>
            <w:noProof/>
          </w:rPr>
          <w:tab/>
        </w:r>
        <w:r>
          <w:rPr>
            <w:noProof/>
          </w:rPr>
          <w:fldChar w:fldCharType="begin"/>
        </w:r>
        <w:r w:rsidR="005B12EF">
          <w:rPr>
            <w:noProof/>
          </w:rPr>
          <w:instrText xml:space="preserve"> PAGEREF _Toc389733268 \h </w:instrText>
        </w:r>
        <w:r>
          <w:rPr>
            <w:noProof/>
          </w:rPr>
        </w:r>
        <w:r>
          <w:rPr>
            <w:noProof/>
          </w:rPr>
          <w:fldChar w:fldCharType="separate"/>
        </w:r>
        <w:r w:rsidR="005B551D">
          <w:rPr>
            <w:noProof/>
          </w:rPr>
          <w:t>34</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69" w:history="1">
        <w:r w:rsidR="005B12EF" w:rsidRPr="00625088">
          <w:rPr>
            <w:rStyle w:val="Lienhypertexte"/>
            <w:noProof/>
            <w:lang w:val="fr-CH"/>
          </w:rPr>
          <w:t>5.1.4.</w:t>
        </w:r>
        <w:r w:rsidR="005B12EF">
          <w:rPr>
            <w:rFonts w:asciiTheme="minorHAnsi" w:eastAsiaTheme="minorEastAsia" w:hAnsiTheme="minorHAnsi" w:cstheme="minorBidi"/>
            <w:noProof/>
            <w:sz w:val="22"/>
            <w:szCs w:val="22"/>
          </w:rPr>
          <w:tab/>
        </w:r>
        <w:r w:rsidR="005B12EF" w:rsidRPr="00625088">
          <w:rPr>
            <w:rStyle w:val="Lienhypertexte"/>
            <w:noProof/>
            <w:lang w:val="fr-CH"/>
          </w:rPr>
          <w:t>Conditions-cadres pour les revêtements de route peu bruyants</w:t>
        </w:r>
        <w:r w:rsidR="005B12EF">
          <w:rPr>
            <w:noProof/>
          </w:rPr>
          <w:tab/>
        </w:r>
        <w:r>
          <w:rPr>
            <w:noProof/>
          </w:rPr>
          <w:fldChar w:fldCharType="begin"/>
        </w:r>
        <w:r w:rsidR="005B12EF">
          <w:rPr>
            <w:noProof/>
          </w:rPr>
          <w:instrText xml:space="preserve"> PAGEREF _Toc389733269 \h </w:instrText>
        </w:r>
        <w:r>
          <w:rPr>
            <w:noProof/>
          </w:rPr>
        </w:r>
        <w:r>
          <w:rPr>
            <w:noProof/>
          </w:rPr>
          <w:fldChar w:fldCharType="separate"/>
        </w:r>
        <w:r w:rsidR="005B551D">
          <w:rPr>
            <w:noProof/>
          </w:rPr>
          <w:t>34</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70" w:history="1">
        <w:r w:rsidR="005B12EF" w:rsidRPr="00625088">
          <w:rPr>
            <w:rStyle w:val="Lienhypertexte"/>
            <w:noProof/>
            <w:lang w:val="fr-CH"/>
          </w:rPr>
          <w:t>5.1.5.</w:t>
        </w:r>
        <w:r w:rsidR="005B12EF">
          <w:rPr>
            <w:rFonts w:asciiTheme="minorHAnsi" w:eastAsiaTheme="minorEastAsia" w:hAnsiTheme="minorHAnsi" w:cstheme="minorBidi"/>
            <w:noProof/>
            <w:sz w:val="22"/>
            <w:szCs w:val="22"/>
          </w:rPr>
          <w:tab/>
        </w:r>
        <w:r w:rsidR="005B12EF" w:rsidRPr="00625088">
          <w:rPr>
            <w:rStyle w:val="Lienhypertexte"/>
            <w:noProof/>
            <w:lang w:val="fr-CH"/>
          </w:rPr>
          <w:t>Conditions-cadres pour les parois / buttes antibruit</w:t>
        </w:r>
        <w:r w:rsidR="005B12EF">
          <w:rPr>
            <w:noProof/>
          </w:rPr>
          <w:tab/>
        </w:r>
        <w:r>
          <w:rPr>
            <w:noProof/>
          </w:rPr>
          <w:fldChar w:fldCharType="begin"/>
        </w:r>
        <w:r w:rsidR="005B12EF">
          <w:rPr>
            <w:noProof/>
          </w:rPr>
          <w:instrText xml:space="preserve"> PAGEREF _Toc389733270 \h </w:instrText>
        </w:r>
        <w:r>
          <w:rPr>
            <w:noProof/>
          </w:rPr>
        </w:r>
        <w:r>
          <w:rPr>
            <w:noProof/>
          </w:rPr>
          <w:fldChar w:fldCharType="separate"/>
        </w:r>
        <w:r w:rsidR="005B551D">
          <w:rPr>
            <w:noProof/>
          </w:rPr>
          <w:t>35</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71" w:history="1">
        <w:r w:rsidR="005B12EF" w:rsidRPr="00625088">
          <w:rPr>
            <w:rStyle w:val="Lienhypertexte"/>
            <w:noProof/>
          </w:rPr>
          <w:t>5.2.</w:t>
        </w:r>
        <w:r w:rsidR="005B12EF">
          <w:rPr>
            <w:rFonts w:asciiTheme="minorHAnsi" w:eastAsiaTheme="minorEastAsia" w:hAnsiTheme="minorHAnsi" w:cstheme="minorBidi"/>
            <w:noProof/>
            <w:sz w:val="22"/>
            <w:szCs w:val="22"/>
          </w:rPr>
          <w:tab/>
        </w:r>
        <w:r w:rsidR="005B12EF" w:rsidRPr="00625088">
          <w:rPr>
            <w:rStyle w:val="Lienhypertexte"/>
            <w:noProof/>
          </w:rPr>
          <w:t>Réduction de la vitesse</w:t>
        </w:r>
        <w:r w:rsidR="005B12EF">
          <w:rPr>
            <w:noProof/>
          </w:rPr>
          <w:tab/>
        </w:r>
        <w:r>
          <w:rPr>
            <w:noProof/>
          </w:rPr>
          <w:fldChar w:fldCharType="begin"/>
        </w:r>
        <w:r w:rsidR="005B12EF">
          <w:rPr>
            <w:noProof/>
          </w:rPr>
          <w:instrText xml:space="preserve"> PAGEREF _Toc389733271 \h </w:instrText>
        </w:r>
        <w:r>
          <w:rPr>
            <w:noProof/>
          </w:rPr>
        </w:r>
        <w:r>
          <w:rPr>
            <w:noProof/>
          </w:rPr>
          <w:fldChar w:fldCharType="separate"/>
        </w:r>
        <w:r w:rsidR="005B551D">
          <w:rPr>
            <w:noProof/>
          </w:rPr>
          <w:t>36</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72" w:history="1">
        <w:r w:rsidR="005B12EF" w:rsidRPr="00625088">
          <w:rPr>
            <w:rStyle w:val="Lienhypertexte"/>
            <w:noProof/>
          </w:rPr>
          <w:t>5.3.</w:t>
        </w:r>
        <w:r w:rsidR="005B12EF">
          <w:rPr>
            <w:rFonts w:asciiTheme="minorHAnsi" w:eastAsiaTheme="minorEastAsia" w:hAnsiTheme="minorHAnsi" w:cstheme="minorBidi"/>
            <w:noProof/>
            <w:sz w:val="22"/>
            <w:szCs w:val="22"/>
          </w:rPr>
          <w:tab/>
        </w:r>
        <w:r w:rsidR="005B12EF" w:rsidRPr="00625088">
          <w:rPr>
            <w:rStyle w:val="Lienhypertexte"/>
            <w:noProof/>
          </w:rPr>
          <w:t>Revêtement de route peu bruyant</w:t>
        </w:r>
        <w:r w:rsidR="005B12EF">
          <w:rPr>
            <w:noProof/>
          </w:rPr>
          <w:tab/>
        </w:r>
        <w:r>
          <w:rPr>
            <w:noProof/>
          </w:rPr>
          <w:fldChar w:fldCharType="begin"/>
        </w:r>
        <w:r w:rsidR="005B12EF">
          <w:rPr>
            <w:noProof/>
          </w:rPr>
          <w:instrText xml:space="preserve"> PAGEREF _Toc389733272 \h </w:instrText>
        </w:r>
        <w:r>
          <w:rPr>
            <w:noProof/>
          </w:rPr>
        </w:r>
        <w:r>
          <w:rPr>
            <w:noProof/>
          </w:rPr>
          <w:fldChar w:fldCharType="separate"/>
        </w:r>
        <w:r w:rsidR="005B551D">
          <w:rPr>
            <w:noProof/>
          </w:rPr>
          <w:t>36</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73" w:history="1">
        <w:r w:rsidR="005B12EF" w:rsidRPr="00625088">
          <w:rPr>
            <w:rStyle w:val="Lienhypertexte"/>
            <w:noProof/>
          </w:rPr>
          <w:t>5.3.1.</w:t>
        </w:r>
        <w:r w:rsidR="005B12EF">
          <w:rPr>
            <w:rFonts w:asciiTheme="minorHAnsi" w:eastAsiaTheme="minorEastAsia" w:hAnsiTheme="minorHAnsi" w:cstheme="minorBidi"/>
            <w:noProof/>
            <w:sz w:val="22"/>
            <w:szCs w:val="22"/>
          </w:rPr>
          <w:tab/>
        </w:r>
        <w:r w:rsidR="005B12EF" w:rsidRPr="00625088">
          <w:rPr>
            <w:rStyle w:val="Lienhypertexte"/>
            <w:noProof/>
          </w:rPr>
          <w:t>Aperçu des tronçons étudiés</w:t>
        </w:r>
        <w:r w:rsidR="005B12EF">
          <w:rPr>
            <w:noProof/>
          </w:rPr>
          <w:tab/>
        </w:r>
        <w:r>
          <w:rPr>
            <w:noProof/>
          </w:rPr>
          <w:fldChar w:fldCharType="begin"/>
        </w:r>
        <w:r w:rsidR="005B12EF">
          <w:rPr>
            <w:noProof/>
          </w:rPr>
          <w:instrText xml:space="preserve"> PAGEREF _Toc389733273 \h </w:instrText>
        </w:r>
        <w:r>
          <w:rPr>
            <w:noProof/>
          </w:rPr>
        </w:r>
        <w:r>
          <w:rPr>
            <w:noProof/>
          </w:rPr>
          <w:fldChar w:fldCharType="separate"/>
        </w:r>
        <w:r w:rsidR="005B551D">
          <w:rPr>
            <w:noProof/>
          </w:rPr>
          <w:t>36</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74" w:history="1">
        <w:r w:rsidR="005B12EF" w:rsidRPr="00625088">
          <w:rPr>
            <w:rStyle w:val="Lienhypertexte"/>
            <w:noProof/>
            <w:lang w:val="fr-CH"/>
          </w:rPr>
          <w:t>5.3.2.</w:t>
        </w:r>
        <w:r w:rsidR="005B12EF">
          <w:rPr>
            <w:rFonts w:asciiTheme="minorHAnsi" w:eastAsiaTheme="minorEastAsia" w:hAnsiTheme="minorHAnsi" w:cstheme="minorBidi"/>
            <w:noProof/>
            <w:sz w:val="22"/>
            <w:szCs w:val="22"/>
          </w:rPr>
          <w:tab/>
        </w:r>
        <w:r w:rsidR="005B12EF" w:rsidRPr="00625088">
          <w:rPr>
            <w:rStyle w:val="Lienhypertexte"/>
            <w:noProof/>
            <w:lang w:val="fr-CH"/>
          </w:rPr>
          <w:t>Revêtements de route peu bruyants examinés</w:t>
        </w:r>
        <w:r w:rsidR="005B12EF">
          <w:rPr>
            <w:noProof/>
          </w:rPr>
          <w:tab/>
        </w:r>
        <w:r>
          <w:rPr>
            <w:noProof/>
          </w:rPr>
          <w:fldChar w:fldCharType="begin"/>
        </w:r>
        <w:r w:rsidR="005B12EF">
          <w:rPr>
            <w:noProof/>
          </w:rPr>
          <w:instrText xml:space="preserve"> PAGEREF _Toc389733274 \h </w:instrText>
        </w:r>
        <w:r>
          <w:rPr>
            <w:noProof/>
          </w:rPr>
        </w:r>
        <w:r>
          <w:rPr>
            <w:noProof/>
          </w:rPr>
          <w:fldChar w:fldCharType="separate"/>
        </w:r>
        <w:r w:rsidR="005B551D">
          <w:rPr>
            <w:noProof/>
          </w:rPr>
          <w:t>37</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78" w:history="1">
        <w:r w:rsidR="005B12EF" w:rsidRPr="00625088">
          <w:rPr>
            <w:rStyle w:val="Lienhypertexte"/>
            <w:noProof/>
            <w:lang w:val="fr-CH"/>
          </w:rPr>
          <w:t>5.4.</w:t>
        </w:r>
        <w:r w:rsidR="005B12EF">
          <w:rPr>
            <w:rFonts w:asciiTheme="minorHAnsi" w:eastAsiaTheme="minorEastAsia" w:hAnsiTheme="minorHAnsi" w:cstheme="minorBidi"/>
            <w:noProof/>
            <w:sz w:val="22"/>
            <w:szCs w:val="22"/>
          </w:rPr>
          <w:tab/>
        </w:r>
        <w:r w:rsidR="005B12EF" w:rsidRPr="00625088">
          <w:rPr>
            <w:rStyle w:val="Lienhypertexte"/>
            <w:noProof/>
            <w:lang w:val="fr-CH"/>
          </w:rPr>
          <w:t>Parois / buttes antibruit (PAB) et autres mesures</w:t>
        </w:r>
        <w:r w:rsidR="005B12EF">
          <w:rPr>
            <w:noProof/>
          </w:rPr>
          <w:tab/>
        </w:r>
        <w:r>
          <w:rPr>
            <w:noProof/>
          </w:rPr>
          <w:fldChar w:fldCharType="begin"/>
        </w:r>
        <w:r w:rsidR="005B12EF">
          <w:rPr>
            <w:noProof/>
          </w:rPr>
          <w:instrText xml:space="preserve"> PAGEREF _Toc389733278 \h </w:instrText>
        </w:r>
        <w:r>
          <w:rPr>
            <w:noProof/>
          </w:rPr>
        </w:r>
        <w:r>
          <w:rPr>
            <w:noProof/>
          </w:rPr>
          <w:fldChar w:fldCharType="separate"/>
        </w:r>
        <w:r w:rsidR="005B551D">
          <w:rPr>
            <w:noProof/>
          </w:rPr>
          <w:t>39</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79" w:history="1">
        <w:r w:rsidR="005B12EF" w:rsidRPr="00625088">
          <w:rPr>
            <w:rStyle w:val="Lienhypertexte"/>
            <w:noProof/>
          </w:rPr>
          <w:t>5.4.1.</w:t>
        </w:r>
        <w:r w:rsidR="005B12EF">
          <w:rPr>
            <w:rFonts w:asciiTheme="minorHAnsi" w:eastAsiaTheme="minorEastAsia" w:hAnsiTheme="minorHAnsi" w:cstheme="minorBidi"/>
            <w:noProof/>
            <w:sz w:val="22"/>
            <w:szCs w:val="22"/>
          </w:rPr>
          <w:tab/>
        </w:r>
        <w:r w:rsidR="005B12EF" w:rsidRPr="00625088">
          <w:rPr>
            <w:rStyle w:val="Lienhypertexte"/>
            <w:noProof/>
          </w:rPr>
          <w:t>Aperçu des secteurs étudiés</w:t>
        </w:r>
        <w:r w:rsidR="005B12EF">
          <w:rPr>
            <w:noProof/>
          </w:rPr>
          <w:tab/>
        </w:r>
        <w:r>
          <w:rPr>
            <w:noProof/>
          </w:rPr>
          <w:fldChar w:fldCharType="begin"/>
        </w:r>
        <w:r w:rsidR="005B12EF">
          <w:rPr>
            <w:noProof/>
          </w:rPr>
          <w:instrText xml:space="preserve"> PAGEREF _Toc389733279 \h </w:instrText>
        </w:r>
        <w:r>
          <w:rPr>
            <w:noProof/>
          </w:rPr>
        </w:r>
        <w:r>
          <w:rPr>
            <w:noProof/>
          </w:rPr>
          <w:fldChar w:fldCharType="separate"/>
        </w:r>
        <w:r w:rsidR="005B551D">
          <w:rPr>
            <w:noProof/>
          </w:rPr>
          <w:t>39</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0" w:history="1">
        <w:r w:rsidR="005B12EF" w:rsidRPr="00625088">
          <w:rPr>
            <w:rStyle w:val="Lienhypertexte"/>
            <w:noProof/>
            <w:lang w:val="fr-CH"/>
          </w:rPr>
          <w:t>5.4.2.</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w:t>
        </w:r>
        <w:r w:rsidR="005B12EF" w:rsidRPr="00625088">
          <w:rPr>
            <w:rStyle w:val="Lienhypertexte"/>
            <w:i/>
            <w:noProof/>
            <w:lang w:val="fr-CH"/>
          </w:rPr>
          <w:t>dans le secteur A</w:t>
        </w:r>
        <w:r w:rsidR="005B12EF">
          <w:rPr>
            <w:noProof/>
          </w:rPr>
          <w:tab/>
        </w:r>
        <w:r>
          <w:rPr>
            <w:noProof/>
          </w:rPr>
          <w:fldChar w:fldCharType="begin"/>
        </w:r>
        <w:r w:rsidR="005B12EF">
          <w:rPr>
            <w:noProof/>
          </w:rPr>
          <w:instrText xml:space="preserve"> PAGEREF _Toc389733280 \h </w:instrText>
        </w:r>
        <w:r>
          <w:rPr>
            <w:noProof/>
          </w:rPr>
        </w:r>
        <w:r>
          <w:rPr>
            <w:noProof/>
          </w:rPr>
          <w:fldChar w:fldCharType="separate"/>
        </w:r>
        <w:r w:rsidR="005B551D">
          <w:rPr>
            <w:noProof/>
          </w:rPr>
          <w:t>39</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5" w:history="1">
        <w:r w:rsidR="005B12EF" w:rsidRPr="00625088">
          <w:rPr>
            <w:rStyle w:val="Lienhypertexte"/>
            <w:noProof/>
            <w:lang w:val="fr-CH"/>
          </w:rPr>
          <w:t>5.4.3.</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w:t>
        </w:r>
        <w:r w:rsidR="005B12EF" w:rsidRPr="00625088">
          <w:rPr>
            <w:rStyle w:val="Lienhypertexte"/>
            <w:i/>
            <w:noProof/>
            <w:lang w:val="fr-CH"/>
          </w:rPr>
          <w:t>dans le secteur B</w:t>
        </w:r>
        <w:r w:rsidR="005B12EF">
          <w:rPr>
            <w:noProof/>
          </w:rPr>
          <w:tab/>
        </w:r>
        <w:r>
          <w:rPr>
            <w:noProof/>
          </w:rPr>
          <w:fldChar w:fldCharType="begin"/>
        </w:r>
        <w:r w:rsidR="005B12EF">
          <w:rPr>
            <w:noProof/>
          </w:rPr>
          <w:instrText xml:space="preserve"> PAGEREF _Toc389733285 \h </w:instrText>
        </w:r>
        <w:r>
          <w:rPr>
            <w:noProof/>
          </w:rPr>
        </w:r>
        <w:r>
          <w:rPr>
            <w:noProof/>
          </w:rPr>
          <w:fldChar w:fldCharType="separate"/>
        </w:r>
        <w:r w:rsidR="005B551D">
          <w:rPr>
            <w:noProof/>
          </w:rPr>
          <w:t>42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6" w:history="1">
        <w:r w:rsidR="005B12EF" w:rsidRPr="00625088">
          <w:rPr>
            <w:rStyle w:val="Lienhypertexte"/>
            <w:noProof/>
            <w:lang w:val="fr-CH"/>
          </w:rPr>
          <w:t>5.4.4.</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w:t>
        </w:r>
        <w:r w:rsidR="005B12EF" w:rsidRPr="00625088">
          <w:rPr>
            <w:rStyle w:val="Lienhypertexte"/>
            <w:i/>
            <w:noProof/>
            <w:lang w:val="fr-CH"/>
          </w:rPr>
          <w:t>dans le secteur C</w:t>
        </w:r>
        <w:r w:rsidR="005B12EF">
          <w:rPr>
            <w:noProof/>
          </w:rPr>
          <w:tab/>
        </w:r>
        <w:r>
          <w:rPr>
            <w:noProof/>
          </w:rPr>
          <w:fldChar w:fldCharType="begin"/>
        </w:r>
        <w:r w:rsidR="005B12EF">
          <w:rPr>
            <w:noProof/>
          </w:rPr>
          <w:instrText xml:space="preserve"> PAGEREF _Toc389733286 \h </w:instrText>
        </w:r>
        <w:r>
          <w:rPr>
            <w:noProof/>
          </w:rPr>
        </w:r>
        <w:r>
          <w:rPr>
            <w:noProof/>
          </w:rPr>
          <w:fldChar w:fldCharType="separate"/>
        </w:r>
        <w:r w:rsidR="005B551D">
          <w:rPr>
            <w:noProof/>
          </w:rPr>
          <w:t>42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7" w:history="1">
        <w:r w:rsidR="005B12EF" w:rsidRPr="00625088">
          <w:rPr>
            <w:rStyle w:val="Lienhypertexte"/>
            <w:noProof/>
            <w:lang w:val="fr-CH"/>
          </w:rPr>
          <w:t>5.4.5.</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dans </w:t>
        </w:r>
        <w:r w:rsidR="005B12EF" w:rsidRPr="00625088">
          <w:rPr>
            <w:rStyle w:val="Lienhypertexte"/>
            <w:i/>
            <w:noProof/>
            <w:lang w:val="fr-CH"/>
          </w:rPr>
          <w:t>le secteur D</w:t>
        </w:r>
        <w:r w:rsidR="005B12EF">
          <w:rPr>
            <w:noProof/>
          </w:rPr>
          <w:tab/>
        </w:r>
        <w:r>
          <w:rPr>
            <w:noProof/>
          </w:rPr>
          <w:fldChar w:fldCharType="begin"/>
        </w:r>
        <w:r w:rsidR="005B12EF">
          <w:rPr>
            <w:noProof/>
          </w:rPr>
          <w:instrText xml:space="preserve"> PAGEREF _Toc389733287 \h </w:instrText>
        </w:r>
        <w:r>
          <w:rPr>
            <w:noProof/>
          </w:rPr>
        </w:r>
        <w:r>
          <w:rPr>
            <w:noProof/>
          </w:rPr>
          <w:fldChar w:fldCharType="separate"/>
        </w:r>
        <w:r w:rsidR="005B551D">
          <w:rPr>
            <w:noProof/>
          </w:rPr>
          <w:t>42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8" w:history="1">
        <w:r w:rsidR="005B12EF" w:rsidRPr="00625088">
          <w:rPr>
            <w:rStyle w:val="Lienhypertexte"/>
            <w:noProof/>
            <w:lang w:val="fr-CH"/>
          </w:rPr>
          <w:t>5.4.6.</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w:t>
        </w:r>
        <w:r w:rsidR="005B12EF" w:rsidRPr="00625088">
          <w:rPr>
            <w:rStyle w:val="Lienhypertexte"/>
            <w:i/>
            <w:noProof/>
            <w:lang w:val="fr-CH"/>
          </w:rPr>
          <w:t>dans le secteur E</w:t>
        </w:r>
        <w:r w:rsidR="005B12EF">
          <w:rPr>
            <w:noProof/>
          </w:rPr>
          <w:tab/>
        </w:r>
        <w:r>
          <w:rPr>
            <w:noProof/>
          </w:rPr>
          <w:fldChar w:fldCharType="begin"/>
        </w:r>
        <w:r w:rsidR="005B12EF">
          <w:rPr>
            <w:noProof/>
          </w:rPr>
          <w:instrText xml:space="preserve"> PAGEREF _Toc389733288 \h </w:instrText>
        </w:r>
        <w:r>
          <w:rPr>
            <w:noProof/>
          </w:rPr>
        </w:r>
        <w:r>
          <w:rPr>
            <w:noProof/>
          </w:rPr>
          <w:fldChar w:fldCharType="separate"/>
        </w:r>
        <w:r w:rsidR="005B551D">
          <w:rPr>
            <w:noProof/>
          </w:rPr>
          <w:t>42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289" w:history="1">
        <w:r w:rsidR="005B12EF" w:rsidRPr="00625088">
          <w:rPr>
            <w:rStyle w:val="Lienhypertexte"/>
            <w:noProof/>
            <w:lang w:val="fr-CH"/>
          </w:rPr>
          <w:t>5.4.7.</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PAB et autres mesures examinées </w:t>
        </w:r>
        <w:r w:rsidR="005B12EF" w:rsidRPr="00625088">
          <w:rPr>
            <w:rStyle w:val="Lienhypertexte"/>
            <w:i/>
            <w:noProof/>
            <w:lang w:val="fr-CH"/>
          </w:rPr>
          <w:t>dans le secteur F</w:t>
        </w:r>
        <w:r w:rsidR="005B12EF">
          <w:rPr>
            <w:noProof/>
          </w:rPr>
          <w:tab/>
        </w:r>
        <w:r>
          <w:rPr>
            <w:noProof/>
          </w:rPr>
          <w:fldChar w:fldCharType="begin"/>
        </w:r>
        <w:r w:rsidR="005B12EF">
          <w:rPr>
            <w:noProof/>
          </w:rPr>
          <w:instrText xml:space="preserve"> PAGEREF _Toc389733289 \h </w:instrText>
        </w:r>
        <w:r>
          <w:rPr>
            <w:noProof/>
          </w:rPr>
        </w:r>
        <w:r>
          <w:rPr>
            <w:noProof/>
          </w:rPr>
          <w:fldChar w:fldCharType="separate"/>
        </w:r>
        <w:r w:rsidR="005B551D">
          <w:rPr>
            <w:noProof/>
          </w:rPr>
          <w:t>42</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90" w:history="1">
        <w:r w:rsidR="005B12EF" w:rsidRPr="00625088">
          <w:rPr>
            <w:rStyle w:val="Lienhypertexte"/>
            <w:noProof/>
          </w:rPr>
          <w:t>6.</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Mesures de protection contre le bruit prévues (art. 13 OPB)</w:t>
        </w:r>
        <w:r w:rsidR="005B12EF">
          <w:rPr>
            <w:noProof/>
          </w:rPr>
          <w:tab/>
        </w:r>
        <w:r>
          <w:rPr>
            <w:noProof/>
          </w:rPr>
          <w:fldChar w:fldCharType="begin"/>
        </w:r>
        <w:r w:rsidR="005B12EF">
          <w:rPr>
            <w:noProof/>
          </w:rPr>
          <w:instrText xml:space="preserve"> PAGEREF _Toc389733290 \h </w:instrText>
        </w:r>
        <w:r>
          <w:rPr>
            <w:noProof/>
          </w:rPr>
        </w:r>
        <w:r>
          <w:rPr>
            <w:noProof/>
          </w:rPr>
          <w:fldChar w:fldCharType="separate"/>
        </w:r>
        <w:r w:rsidR="005B551D">
          <w:rPr>
            <w:noProof/>
          </w:rPr>
          <w:t>43</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91" w:history="1">
        <w:r w:rsidR="005B12EF" w:rsidRPr="00625088">
          <w:rPr>
            <w:rStyle w:val="Lienhypertexte"/>
            <w:noProof/>
          </w:rPr>
          <w:t>6.1.</w:t>
        </w:r>
        <w:r w:rsidR="005B12EF">
          <w:rPr>
            <w:rFonts w:asciiTheme="minorHAnsi" w:eastAsiaTheme="minorEastAsia" w:hAnsiTheme="minorHAnsi" w:cstheme="minorBidi"/>
            <w:noProof/>
            <w:sz w:val="22"/>
            <w:szCs w:val="22"/>
          </w:rPr>
          <w:tab/>
        </w:r>
        <w:r w:rsidR="005B12EF" w:rsidRPr="00625088">
          <w:rPr>
            <w:rStyle w:val="Lienhypertexte"/>
            <w:noProof/>
          </w:rPr>
          <w:t>Réduction de la vitesse</w:t>
        </w:r>
        <w:r w:rsidR="005B12EF">
          <w:rPr>
            <w:noProof/>
          </w:rPr>
          <w:tab/>
        </w:r>
        <w:r>
          <w:rPr>
            <w:noProof/>
          </w:rPr>
          <w:fldChar w:fldCharType="begin"/>
        </w:r>
        <w:r w:rsidR="005B12EF">
          <w:rPr>
            <w:noProof/>
          </w:rPr>
          <w:instrText xml:space="preserve"> PAGEREF _Toc389733291 \h </w:instrText>
        </w:r>
        <w:r>
          <w:rPr>
            <w:noProof/>
          </w:rPr>
        </w:r>
        <w:r>
          <w:rPr>
            <w:noProof/>
          </w:rPr>
          <w:fldChar w:fldCharType="separate"/>
        </w:r>
        <w:r w:rsidR="005B551D">
          <w:rPr>
            <w:noProof/>
          </w:rPr>
          <w:t>43</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92" w:history="1">
        <w:r w:rsidR="005B12EF" w:rsidRPr="00625088">
          <w:rPr>
            <w:rStyle w:val="Lienhypertexte"/>
            <w:noProof/>
            <w:lang w:val="fr-CH"/>
          </w:rPr>
          <w:t>6.2.</w:t>
        </w:r>
        <w:r w:rsidR="005B12EF">
          <w:rPr>
            <w:rFonts w:asciiTheme="minorHAnsi" w:eastAsiaTheme="minorEastAsia" w:hAnsiTheme="minorHAnsi" w:cstheme="minorBidi"/>
            <w:noProof/>
            <w:sz w:val="22"/>
            <w:szCs w:val="22"/>
          </w:rPr>
          <w:tab/>
        </w:r>
        <w:r w:rsidR="005B12EF" w:rsidRPr="00625088">
          <w:rPr>
            <w:rStyle w:val="Lienhypertexte"/>
            <w:noProof/>
            <w:lang w:val="fr-CH"/>
          </w:rPr>
          <w:t>Revêtement de route peu bruyant</w:t>
        </w:r>
        <w:r w:rsidR="005B12EF">
          <w:rPr>
            <w:noProof/>
          </w:rPr>
          <w:tab/>
        </w:r>
        <w:r>
          <w:rPr>
            <w:noProof/>
          </w:rPr>
          <w:fldChar w:fldCharType="begin"/>
        </w:r>
        <w:r w:rsidR="005B12EF">
          <w:rPr>
            <w:noProof/>
          </w:rPr>
          <w:instrText xml:space="preserve"> PAGEREF _Toc389733292 \h </w:instrText>
        </w:r>
        <w:r>
          <w:rPr>
            <w:noProof/>
          </w:rPr>
        </w:r>
        <w:r>
          <w:rPr>
            <w:noProof/>
          </w:rPr>
          <w:fldChar w:fldCharType="separate"/>
        </w:r>
        <w:r w:rsidR="005B551D">
          <w:rPr>
            <w:noProof/>
          </w:rPr>
          <w:t>43</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93" w:history="1">
        <w:r w:rsidR="005B12EF" w:rsidRPr="00625088">
          <w:rPr>
            <w:rStyle w:val="Lienhypertexte"/>
            <w:noProof/>
          </w:rPr>
          <w:t>6.3.</w:t>
        </w:r>
        <w:r w:rsidR="005B12EF">
          <w:rPr>
            <w:rFonts w:asciiTheme="minorHAnsi" w:eastAsiaTheme="minorEastAsia" w:hAnsiTheme="minorHAnsi" w:cstheme="minorBidi"/>
            <w:noProof/>
            <w:sz w:val="22"/>
            <w:szCs w:val="22"/>
          </w:rPr>
          <w:tab/>
        </w:r>
        <w:r w:rsidR="005B12EF" w:rsidRPr="00625088">
          <w:rPr>
            <w:rStyle w:val="Lienhypertexte"/>
            <w:noProof/>
            <w:lang w:val="fr-CH"/>
          </w:rPr>
          <w:t>Parois / buttes antibruit</w:t>
        </w:r>
        <w:r w:rsidR="005B12EF">
          <w:rPr>
            <w:noProof/>
          </w:rPr>
          <w:tab/>
        </w:r>
        <w:r>
          <w:rPr>
            <w:noProof/>
          </w:rPr>
          <w:fldChar w:fldCharType="begin"/>
        </w:r>
        <w:r w:rsidR="005B12EF">
          <w:rPr>
            <w:noProof/>
          </w:rPr>
          <w:instrText xml:space="preserve"> PAGEREF _Toc389733293 \h </w:instrText>
        </w:r>
        <w:r>
          <w:rPr>
            <w:noProof/>
          </w:rPr>
        </w:r>
        <w:r>
          <w:rPr>
            <w:noProof/>
          </w:rPr>
          <w:fldChar w:fldCharType="separate"/>
        </w:r>
        <w:r w:rsidR="005B551D">
          <w:rPr>
            <w:noProof/>
          </w:rPr>
          <w:t>44</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94" w:history="1">
        <w:r w:rsidR="005B12EF" w:rsidRPr="00625088">
          <w:rPr>
            <w:rStyle w:val="Lienhypertexte"/>
            <w:noProof/>
            <w:lang w:val="de-DE"/>
          </w:rPr>
          <w:t>6.4.</w:t>
        </w:r>
        <w:r w:rsidR="005B12EF">
          <w:rPr>
            <w:rFonts w:asciiTheme="minorHAnsi" w:eastAsiaTheme="minorEastAsia" w:hAnsiTheme="minorHAnsi" w:cstheme="minorBidi"/>
            <w:noProof/>
            <w:sz w:val="22"/>
            <w:szCs w:val="22"/>
          </w:rPr>
          <w:tab/>
        </w:r>
        <w:r w:rsidR="005B12EF" w:rsidRPr="00625088">
          <w:rPr>
            <w:rStyle w:val="Lienhypertexte"/>
            <w:noProof/>
            <w:lang w:val="de-DE"/>
          </w:rPr>
          <w:t>Autres mesures</w:t>
        </w:r>
        <w:r w:rsidR="005B12EF">
          <w:rPr>
            <w:noProof/>
          </w:rPr>
          <w:tab/>
        </w:r>
        <w:r>
          <w:rPr>
            <w:noProof/>
          </w:rPr>
          <w:fldChar w:fldCharType="begin"/>
        </w:r>
        <w:r w:rsidR="005B12EF">
          <w:rPr>
            <w:noProof/>
          </w:rPr>
          <w:instrText xml:space="preserve"> PAGEREF _Toc389733294 \h </w:instrText>
        </w:r>
        <w:r>
          <w:rPr>
            <w:noProof/>
          </w:rPr>
        </w:r>
        <w:r>
          <w:rPr>
            <w:noProof/>
          </w:rPr>
          <w:fldChar w:fldCharType="separate"/>
        </w:r>
        <w:r w:rsidR="005B551D">
          <w:rPr>
            <w:noProof/>
          </w:rPr>
          <w:t>44</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95" w:history="1">
        <w:r w:rsidR="005B12EF" w:rsidRPr="00625088">
          <w:rPr>
            <w:rStyle w:val="Lienhypertexte"/>
            <w:noProof/>
          </w:rPr>
          <w:t>7.</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Efficacité du projet de protection contre le bruit</w:t>
        </w:r>
        <w:r w:rsidR="005B12EF">
          <w:rPr>
            <w:noProof/>
          </w:rPr>
          <w:tab/>
        </w:r>
        <w:r>
          <w:rPr>
            <w:noProof/>
          </w:rPr>
          <w:fldChar w:fldCharType="begin"/>
        </w:r>
        <w:r w:rsidR="005B12EF">
          <w:rPr>
            <w:noProof/>
          </w:rPr>
          <w:instrText xml:space="preserve"> PAGEREF _Toc389733295 \h </w:instrText>
        </w:r>
        <w:r>
          <w:rPr>
            <w:noProof/>
          </w:rPr>
        </w:r>
        <w:r>
          <w:rPr>
            <w:noProof/>
          </w:rPr>
          <w:fldChar w:fldCharType="separate"/>
        </w:r>
        <w:r w:rsidR="005B551D">
          <w:rPr>
            <w:noProof/>
          </w:rPr>
          <w:t>45</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96" w:history="1">
        <w:r w:rsidR="005B12EF" w:rsidRPr="00625088">
          <w:rPr>
            <w:rStyle w:val="Lienhypertexte"/>
            <w:noProof/>
          </w:rPr>
          <w:t>8.</w:t>
        </w:r>
        <w:r w:rsidR="005B12EF">
          <w:rPr>
            <w:rFonts w:asciiTheme="minorHAnsi" w:eastAsiaTheme="minorEastAsia" w:hAnsiTheme="minorHAnsi" w:cstheme="minorBidi"/>
            <w:b w:val="0"/>
            <w:bCs w:val="0"/>
            <w:noProof/>
            <w:sz w:val="22"/>
            <w:szCs w:val="22"/>
          </w:rPr>
          <w:tab/>
        </w:r>
        <w:r w:rsidR="005B12EF" w:rsidRPr="00625088">
          <w:rPr>
            <w:rStyle w:val="Lienhypertexte"/>
            <w:noProof/>
          </w:rPr>
          <w:t>Allègements (art. 14 OPB)</w:t>
        </w:r>
        <w:r w:rsidR="005B12EF">
          <w:rPr>
            <w:noProof/>
          </w:rPr>
          <w:tab/>
        </w:r>
        <w:r>
          <w:rPr>
            <w:noProof/>
          </w:rPr>
          <w:fldChar w:fldCharType="begin"/>
        </w:r>
        <w:r w:rsidR="005B12EF">
          <w:rPr>
            <w:noProof/>
          </w:rPr>
          <w:instrText xml:space="preserve"> PAGEREF _Toc389733296 \h </w:instrText>
        </w:r>
        <w:r>
          <w:rPr>
            <w:noProof/>
          </w:rPr>
        </w:r>
        <w:r>
          <w:rPr>
            <w:noProof/>
          </w:rPr>
          <w:fldChar w:fldCharType="separate"/>
        </w:r>
        <w:r w:rsidR="005B551D">
          <w:rPr>
            <w:noProof/>
          </w:rPr>
          <w:t>47</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97" w:history="1">
        <w:r w:rsidR="005B12EF" w:rsidRPr="00625088">
          <w:rPr>
            <w:rStyle w:val="Lienhypertexte"/>
            <w:noProof/>
          </w:rPr>
          <w:t>9.</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Immissions de bruit maximales admissibles (art. 37a OPB)</w:t>
        </w:r>
        <w:r w:rsidR="005B12EF">
          <w:rPr>
            <w:noProof/>
          </w:rPr>
          <w:tab/>
        </w:r>
        <w:r>
          <w:rPr>
            <w:noProof/>
          </w:rPr>
          <w:fldChar w:fldCharType="begin"/>
        </w:r>
        <w:r w:rsidR="005B12EF">
          <w:rPr>
            <w:noProof/>
          </w:rPr>
          <w:instrText xml:space="preserve"> PAGEREF _Toc389733297 \h </w:instrText>
        </w:r>
        <w:r>
          <w:rPr>
            <w:noProof/>
          </w:rPr>
        </w:r>
        <w:r>
          <w:rPr>
            <w:noProof/>
          </w:rPr>
          <w:fldChar w:fldCharType="separate"/>
        </w:r>
        <w:r w:rsidR="005B551D">
          <w:rPr>
            <w:noProof/>
          </w:rPr>
          <w:t>51</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298" w:history="1">
        <w:r w:rsidR="005B12EF" w:rsidRPr="00625088">
          <w:rPr>
            <w:rStyle w:val="Lienhypertexte"/>
            <w:noProof/>
          </w:rPr>
          <w:t>10.</w:t>
        </w:r>
        <w:r w:rsidR="005B12EF">
          <w:rPr>
            <w:rFonts w:asciiTheme="minorHAnsi" w:eastAsiaTheme="minorEastAsia" w:hAnsiTheme="minorHAnsi" w:cstheme="minorBidi"/>
            <w:b w:val="0"/>
            <w:bCs w:val="0"/>
            <w:noProof/>
            <w:sz w:val="22"/>
            <w:szCs w:val="22"/>
          </w:rPr>
          <w:tab/>
        </w:r>
        <w:r w:rsidR="005B12EF" w:rsidRPr="00625088">
          <w:rPr>
            <w:rStyle w:val="Lienhypertexte"/>
            <w:noProof/>
            <w:lang w:val="fr-CH"/>
          </w:rPr>
          <w:t>Mesures d’isolation acoustique des bâtiments (art. 15 OPB)</w:t>
        </w:r>
        <w:r w:rsidR="005B12EF">
          <w:rPr>
            <w:noProof/>
          </w:rPr>
          <w:tab/>
        </w:r>
        <w:r>
          <w:rPr>
            <w:noProof/>
          </w:rPr>
          <w:fldChar w:fldCharType="begin"/>
        </w:r>
        <w:r w:rsidR="005B12EF">
          <w:rPr>
            <w:noProof/>
          </w:rPr>
          <w:instrText xml:space="preserve"> PAGEREF _Toc389733298 \h </w:instrText>
        </w:r>
        <w:r>
          <w:rPr>
            <w:noProof/>
          </w:rPr>
        </w:r>
        <w:r>
          <w:rPr>
            <w:noProof/>
          </w:rPr>
          <w:fldChar w:fldCharType="separate"/>
        </w:r>
        <w:r w:rsidR="005B551D">
          <w:rPr>
            <w:noProof/>
          </w:rPr>
          <w:t>52</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299" w:history="1">
        <w:r w:rsidR="005B12EF" w:rsidRPr="00625088">
          <w:rPr>
            <w:rStyle w:val="Lienhypertexte"/>
            <w:noProof/>
            <w:lang w:val="fr-CH"/>
          </w:rPr>
          <w:t>10.1.</w:t>
        </w:r>
        <w:r w:rsidR="005B12EF">
          <w:rPr>
            <w:rFonts w:asciiTheme="minorHAnsi" w:eastAsiaTheme="minorEastAsia" w:hAnsiTheme="minorHAnsi" w:cstheme="minorBidi"/>
            <w:noProof/>
            <w:sz w:val="22"/>
            <w:szCs w:val="22"/>
          </w:rPr>
          <w:tab/>
        </w:r>
        <w:r w:rsidR="005B12EF" w:rsidRPr="00625088">
          <w:rPr>
            <w:rStyle w:val="Lienhypertexte"/>
            <w:noProof/>
            <w:lang w:val="fr-CH"/>
          </w:rPr>
          <w:t>Fenêtres antibruit en cas de dépassement de la valeur d‘alarme (VA)</w:t>
        </w:r>
        <w:r w:rsidR="005B12EF">
          <w:rPr>
            <w:noProof/>
          </w:rPr>
          <w:tab/>
        </w:r>
        <w:r>
          <w:rPr>
            <w:noProof/>
          </w:rPr>
          <w:fldChar w:fldCharType="begin"/>
        </w:r>
        <w:r w:rsidR="005B12EF">
          <w:rPr>
            <w:noProof/>
          </w:rPr>
          <w:instrText xml:space="preserve"> PAGEREF _Toc389733299 \h </w:instrText>
        </w:r>
        <w:r>
          <w:rPr>
            <w:noProof/>
          </w:rPr>
        </w:r>
        <w:r>
          <w:rPr>
            <w:noProof/>
          </w:rPr>
          <w:fldChar w:fldCharType="separate"/>
        </w:r>
        <w:r w:rsidR="005B551D">
          <w:rPr>
            <w:noProof/>
          </w:rPr>
          <w:t>52</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300" w:history="1">
        <w:r w:rsidR="005B12EF" w:rsidRPr="00625088">
          <w:rPr>
            <w:rStyle w:val="Lienhypertexte"/>
            <w:noProof/>
            <w:lang w:val="fr-CH"/>
          </w:rPr>
          <w:t>10.1.1.</w:t>
        </w:r>
        <w:r w:rsidR="005B12EF">
          <w:rPr>
            <w:rFonts w:asciiTheme="minorHAnsi" w:eastAsiaTheme="minorEastAsia" w:hAnsiTheme="minorHAnsi" w:cstheme="minorBidi"/>
            <w:noProof/>
            <w:sz w:val="22"/>
            <w:szCs w:val="22"/>
          </w:rPr>
          <w:tab/>
        </w:r>
        <w:r w:rsidR="005B12EF" w:rsidRPr="00625088">
          <w:rPr>
            <w:rStyle w:val="Lienhypertexte"/>
            <w:noProof/>
            <w:lang w:val="fr-CH"/>
          </w:rPr>
          <w:t>Prise en charge des coûts par l‘OFROU: Niveau d’évaluation de la RN &gt; VA</w:t>
        </w:r>
        <w:r w:rsidR="005B12EF">
          <w:rPr>
            <w:noProof/>
          </w:rPr>
          <w:tab/>
        </w:r>
        <w:r>
          <w:rPr>
            <w:noProof/>
          </w:rPr>
          <w:fldChar w:fldCharType="begin"/>
        </w:r>
        <w:r w:rsidR="005B12EF">
          <w:rPr>
            <w:noProof/>
          </w:rPr>
          <w:instrText xml:space="preserve"> PAGEREF _Toc389733300 \h </w:instrText>
        </w:r>
        <w:r>
          <w:rPr>
            <w:noProof/>
          </w:rPr>
        </w:r>
        <w:r>
          <w:rPr>
            <w:noProof/>
          </w:rPr>
          <w:fldChar w:fldCharType="separate"/>
        </w:r>
        <w:r w:rsidR="005B551D">
          <w:rPr>
            <w:noProof/>
          </w:rPr>
          <w:t>53</w:t>
        </w:r>
        <w:r>
          <w:rPr>
            <w:noProof/>
          </w:rPr>
          <w:fldChar w:fldCharType="end"/>
        </w:r>
      </w:hyperlink>
    </w:p>
    <w:p w:rsidR="005B12EF" w:rsidRDefault="00B85148">
      <w:pPr>
        <w:pStyle w:val="TM3"/>
        <w:rPr>
          <w:rFonts w:asciiTheme="minorHAnsi" w:eastAsiaTheme="minorEastAsia" w:hAnsiTheme="minorHAnsi" w:cstheme="minorBidi"/>
          <w:noProof/>
          <w:sz w:val="22"/>
          <w:szCs w:val="22"/>
        </w:rPr>
      </w:pPr>
      <w:hyperlink w:anchor="_Toc389733301" w:history="1">
        <w:r w:rsidR="005B12EF" w:rsidRPr="00625088">
          <w:rPr>
            <w:rStyle w:val="Lienhypertexte"/>
            <w:noProof/>
            <w:lang w:val="fr-CH"/>
          </w:rPr>
          <w:t>10.1.2.</w:t>
        </w:r>
        <w:r w:rsidR="005B12EF">
          <w:rPr>
            <w:rFonts w:asciiTheme="minorHAnsi" w:eastAsiaTheme="minorEastAsia" w:hAnsiTheme="minorHAnsi" w:cstheme="minorBidi"/>
            <w:noProof/>
            <w:sz w:val="22"/>
            <w:szCs w:val="22"/>
          </w:rPr>
          <w:tab/>
        </w:r>
        <w:r w:rsidR="005B12EF" w:rsidRPr="00625088">
          <w:rPr>
            <w:rStyle w:val="Lienhypertexte"/>
            <w:noProof/>
            <w:lang w:val="fr-CH"/>
          </w:rPr>
          <w:t xml:space="preserve">Prise en charge des coûts par l‘OFROU: Niveau d’évaluation de la RN </w:t>
        </w:r>
        <w:r w:rsidR="005B12EF" w:rsidRPr="00625088">
          <w:rPr>
            <w:rStyle w:val="Lienhypertexte"/>
            <w:rFonts w:cs="Arial"/>
            <w:noProof/>
            <w:lang w:val="fr-CH"/>
          </w:rPr>
          <w:t>≤</w:t>
        </w:r>
        <w:r w:rsidR="005B12EF" w:rsidRPr="00625088">
          <w:rPr>
            <w:rStyle w:val="Lienhypertexte"/>
            <w:noProof/>
            <w:lang w:val="fr-CH"/>
          </w:rPr>
          <w:t xml:space="preserve"> VA</w:t>
        </w:r>
        <w:r w:rsidR="005B12EF">
          <w:rPr>
            <w:noProof/>
          </w:rPr>
          <w:tab/>
        </w:r>
        <w:r>
          <w:rPr>
            <w:noProof/>
          </w:rPr>
          <w:fldChar w:fldCharType="begin"/>
        </w:r>
        <w:r w:rsidR="005B12EF">
          <w:rPr>
            <w:noProof/>
          </w:rPr>
          <w:instrText xml:space="preserve"> PAGEREF _Toc389733301 \h </w:instrText>
        </w:r>
        <w:r>
          <w:rPr>
            <w:noProof/>
          </w:rPr>
        </w:r>
        <w:r>
          <w:rPr>
            <w:noProof/>
          </w:rPr>
          <w:fldChar w:fldCharType="separate"/>
        </w:r>
        <w:r w:rsidR="005B551D">
          <w:rPr>
            <w:noProof/>
          </w:rPr>
          <w:t>53</w:t>
        </w:r>
        <w:r>
          <w:rPr>
            <w:noProof/>
          </w:rPr>
          <w:fldChar w:fldCharType="end"/>
        </w:r>
      </w:hyperlink>
    </w:p>
    <w:p w:rsidR="005B12EF" w:rsidRDefault="00B85148">
      <w:pPr>
        <w:pStyle w:val="TM2"/>
        <w:rPr>
          <w:rFonts w:asciiTheme="minorHAnsi" w:eastAsiaTheme="minorEastAsia" w:hAnsiTheme="minorHAnsi" w:cstheme="minorBidi"/>
          <w:noProof/>
          <w:sz w:val="22"/>
          <w:szCs w:val="22"/>
        </w:rPr>
      </w:pPr>
      <w:hyperlink w:anchor="_Toc389733302" w:history="1">
        <w:r w:rsidR="005B12EF" w:rsidRPr="00625088">
          <w:rPr>
            <w:rStyle w:val="Lienhypertexte"/>
            <w:noProof/>
            <w:lang w:val="fr-CH"/>
          </w:rPr>
          <w:t>10.2.</w:t>
        </w:r>
        <w:r w:rsidR="005B12EF">
          <w:rPr>
            <w:rFonts w:asciiTheme="minorHAnsi" w:eastAsiaTheme="minorEastAsia" w:hAnsiTheme="minorHAnsi" w:cstheme="minorBidi"/>
            <w:noProof/>
            <w:sz w:val="22"/>
            <w:szCs w:val="22"/>
          </w:rPr>
          <w:tab/>
        </w:r>
        <w:r w:rsidR="005B12EF" w:rsidRPr="00625088">
          <w:rPr>
            <w:rStyle w:val="Lienhypertexte"/>
            <w:noProof/>
            <w:lang w:val="fr-CH"/>
          </w:rPr>
          <w:t>Directives et procédures pour le montage des fenêtres antibruit</w:t>
        </w:r>
        <w:r w:rsidR="005B12EF">
          <w:rPr>
            <w:noProof/>
          </w:rPr>
          <w:tab/>
        </w:r>
        <w:r>
          <w:rPr>
            <w:noProof/>
          </w:rPr>
          <w:fldChar w:fldCharType="begin"/>
        </w:r>
        <w:r w:rsidR="005B12EF">
          <w:rPr>
            <w:noProof/>
          </w:rPr>
          <w:instrText xml:space="preserve"> PAGEREF _Toc389733302 \h </w:instrText>
        </w:r>
        <w:r>
          <w:rPr>
            <w:noProof/>
          </w:rPr>
        </w:r>
        <w:r>
          <w:rPr>
            <w:noProof/>
          </w:rPr>
          <w:fldChar w:fldCharType="separate"/>
        </w:r>
        <w:r w:rsidR="005B551D">
          <w:rPr>
            <w:noProof/>
          </w:rPr>
          <w:t>54</w:t>
        </w:r>
        <w:r>
          <w:rPr>
            <w:noProof/>
          </w:rPr>
          <w:fldChar w:fldCharType="end"/>
        </w:r>
      </w:hyperlink>
    </w:p>
    <w:p w:rsidR="005B12EF" w:rsidRDefault="00B85148">
      <w:pPr>
        <w:pStyle w:val="TM1"/>
        <w:rPr>
          <w:rFonts w:asciiTheme="minorHAnsi" w:eastAsiaTheme="minorEastAsia" w:hAnsiTheme="minorHAnsi" w:cstheme="minorBidi"/>
          <w:b w:val="0"/>
          <w:bCs w:val="0"/>
          <w:noProof/>
          <w:sz w:val="22"/>
          <w:szCs w:val="22"/>
        </w:rPr>
      </w:pPr>
      <w:hyperlink w:anchor="_Toc389733303" w:history="1">
        <w:r w:rsidR="005B12EF" w:rsidRPr="00625088">
          <w:rPr>
            <w:rStyle w:val="Lienhypertexte"/>
            <w:noProof/>
          </w:rPr>
          <w:t>11.</w:t>
        </w:r>
        <w:r w:rsidR="005B12EF">
          <w:rPr>
            <w:rFonts w:asciiTheme="minorHAnsi" w:eastAsiaTheme="minorEastAsia" w:hAnsiTheme="minorHAnsi" w:cstheme="minorBidi"/>
            <w:b w:val="0"/>
            <w:bCs w:val="0"/>
            <w:noProof/>
            <w:sz w:val="22"/>
            <w:szCs w:val="22"/>
          </w:rPr>
          <w:tab/>
        </w:r>
        <w:r w:rsidR="005B12EF" w:rsidRPr="00625088">
          <w:rPr>
            <w:rStyle w:val="Lienhypertexte"/>
            <w:noProof/>
          </w:rPr>
          <w:t>Remarques complémentaires</w:t>
        </w:r>
        <w:r w:rsidR="005B12EF">
          <w:rPr>
            <w:noProof/>
          </w:rPr>
          <w:tab/>
        </w:r>
        <w:r>
          <w:rPr>
            <w:noProof/>
          </w:rPr>
          <w:fldChar w:fldCharType="begin"/>
        </w:r>
        <w:r w:rsidR="005B12EF">
          <w:rPr>
            <w:noProof/>
          </w:rPr>
          <w:instrText xml:space="preserve"> PAGEREF _Toc389733303 \h </w:instrText>
        </w:r>
        <w:r>
          <w:rPr>
            <w:noProof/>
          </w:rPr>
        </w:r>
        <w:r>
          <w:rPr>
            <w:noProof/>
          </w:rPr>
          <w:fldChar w:fldCharType="separate"/>
        </w:r>
        <w:r w:rsidR="005B551D">
          <w:rPr>
            <w:noProof/>
          </w:rPr>
          <w:t>55</w:t>
        </w:r>
        <w:r>
          <w:rPr>
            <w:noProof/>
          </w:rPr>
          <w:fldChar w:fldCharType="end"/>
        </w:r>
      </w:hyperlink>
    </w:p>
    <w:p w:rsidR="008C023F" w:rsidRDefault="00B85148">
      <w:pPr>
        <w:pStyle w:val="TM1"/>
        <w:tabs>
          <w:tab w:val="right" w:pos="851"/>
        </w:tabs>
      </w:pPr>
      <w:r>
        <w:fldChar w:fldCharType="end"/>
      </w:r>
    </w:p>
    <w:bookmarkEnd w:id="1"/>
    <w:p w:rsidR="008C023F" w:rsidRDefault="008C023F"/>
    <w:p w:rsidR="00070408" w:rsidRDefault="00070408">
      <w:pPr>
        <w:spacing w:line="240" w:lineRule="auto"/>
        <w:rPr>
          <w:b/>
          <w:bCs/>
          <w:smallCaps/>
          <w:sz w:val="32"/>
          <w:szCs w:val="32"/>
        </w:rPr>
      </w:pPr>
      <w:r>
        <w:br w:type="page"/>
      </w:r>
    </w:p>
    <w:p w:rsidR="008C023F" w:rsidRPr="00C94E6B" w:rsidRDefault="00713A57">
      <w:pPr>
        <w:pStyle w:val="Inhaltverzeichnis"/>
        <w:rPr>
          <w:lang w:val="fr-CH"/>
        </w:rPr>
      </w:pPr>
      <w:r w:rsidRPr="00C94E6B">
        <w:rPr>
          <w:lang w:val="fr-CH"/>
        </w:rPr>
        <w:lastRenderedPageBreak/>
        <w:t>Répertoire des annexes</w:t>
      </w:r>
    </w:p>
    <w:p w:rsidR="008C023F" w:rsidRPr="00C94E6B" w:rsidRDefault="008C023F">
      <w:pPr>
        <w:pStyle w:val="TM4"/>
        <w:rPr>
          <w:color w:val="auto"/>
          <w:lang w:val="fr-CH"/>
        </w:rPr>
      </w:pPr>
      <w:bookmarkStart w:id="2" w:name="OLE_LINK6"/>
    </w:p>
    <w:p w:rsidR="008C023F" w:rsidRPr="00272A4E" w:rsidRDefault="00E31335">
      <w:pPr>
        <w:spacing w:line="280" w:lineRule="exact"/>
        <w:rPr>
          <w:b/>
          <w:lang w:val="fr-CH"/>
        </w:rPr>
      </w:pPr>
      <w:bookmarkStart w:id="3" w:name="OLE_LINK3"/>
      <w:r w:rsidRPr="00272A4E">
        <w:rPr>
          <w:b/>
          <w:lang w:val="fr-CH"/>
        </w:rPr>
        <w:t>1.</w:t>
      </w:r>
      <w:r w:rsidRPr="00272A4E">
        <w:rPr>
          <w:b/>
          <w:lang w:val="fr-CH"/>
        </w:rPr>
        <w:tab/>
      </w:r>
      <w:r w:rsidR="00AB6E4A" w:rsidRPr="00272A4E">
        <w:rPr>
          <w:b/>
          <w:lang w:val="fr-CH"/>
        </w:rPr>
        <w:t>Limites</w:t>
      </w:r>
      <w:r w:rsidRPr="00272A4E">
        <w:rPr>
          <w:b/>
          <w:lang w:val="fr-CH"/>
        </w:rPr>
        <w:t xml:space="preserve"> du projet</w:t>
      </w:r>
    </w:p>
    <w:p w:rsidR="008C023F" w:rsidRPr="00272A4E" w:rsidRDefault="009D0A3B">
      <w:pPr>
        <w:spacing w:line="280" w:lineRule="exact"/>
        <w:rPr>
          <w:lang w:val="fr-CH"/>
        </w:rPr>
      </w:pPr>
      <w:r w:rsidRPr="00272A4E">
        <w:rPr>
          <w:b/>
          <w:lang w:val="fr-CH"/>
        </w:rPr>
        <w:tab/>
      </w:r>
      <w:r w:rsidR="00272A4E" w:rsidRPr="00272A4E">
        <w:rPr>
          <w:lang w:val="fr-CH"/>
        </w:rPr>
        <w:t>1.1</w:t>
      </w:r>
      <w:r w:rsidR="00272A4E" w:rsidRPr="00272A4E">
        <w:rPr>
          <w:lang w:val="fr-CH"/>
        </w:rPr>
        <w:tab/>
      </w:r>
      <w:r w:rsidR="00272A4E">
        <w:rPr>
          <w:lang w:val="fr-CH"/>
        </w:rPr>
        <w:t>Vue d’ensemble p</w:t>
      </w:r>
      <w:r w:rsidR="00272A4E" w:rsidRPr="00272A4E">
        <w:rPr>
          <w:lang w:val="fr-CH"/>
        </w:rPr>
        <w:t xml:space="preserve">érimètre du projet et </w:t>
      </w:r>
      <w:r w:rsidR="0039581E">
        <w:rPr>
          <w:lang w:val="fr-CH"/>
        </w:rPr>
        <w:t>périmètre d‘étude</w:t>
      </w:r>
      <w:r w:rsidRPr="00272A4E">
        <w:rPr>
          <w:lang w:val="fr-CH"/>
        </w:rPr>
        <w:t xml:space="preserve"> </w:t>
      </w:r>
    </w:p>
    <w:p w:rsidR="008C023F" w:rsidRPr="00272A4E" w:rsidRDefault="008C023F">
      <w:pPr>
        <w:spacing w:line="280" w:lineRule="exact"/>
        <w:rPr>
          <w:lang w:val="fr-CH"/>
        </w:rPr>
      </w:pPr>
    </w:p>
    <w:p w:rsidR="008C023F" w:rsidRPr="00272A4E" w:rsidRDefault="00596C04">
      <w:pPr>
        <w:spacing w:line="280" w:lineRule="exact"/>
        <w:rPr>
          <w:b/>
          <w:lang w:val="fr-CH"/>
        </w:rPr>
      </w:pPr>
      <w:r w:rsidRPr="00272A4E">
        <w:rPr>
          <w:b/>
          <w:lang w:val="fr-CH"/>
        </w:rPr>
        <w:t>2.</w:t>
      </w:r>
      <w:r w:rsidRPr="00272A4E">
        <w:rPr>
          <w:b/>
          <w:lang w:val="fr-CH"/>
        </w:rPr>
        <w:tab/>
        <w:t>Emissions</w:t>
      </w:r>
      <w:r w:rsidR="009D0A3B" w:rsidRPr="00272A4E">
        <w:rPr>
          <w:b/>
          <w:lang w:val="fr-CH"/>
        </w:rPr>
        <w:t xml:space="preserve"> </w:t>
      </w:r>
    </w:p>
    <w:p w:rsidR="008C023F" w:rsidRPr="00596C04" w:rsidRDefault="00596C04">
      <w:pPr>
        <w:spacing w:line="280" w:lineRule="exact"/>
        <w:rPr>
          <w:lang w:val="fr-CH"/>
        </w:rPr>
      </w:pPr>
      <w:r w:rsidRPr="00272A4E">
        <w:rPr>
          <w:lang w:val="fr-CH"/>
        </w:rPr>
        <w:tab/>
      </w:r>
      <w:r w:rsidRPr="00596C04">
        <w:rPr>
          <w:lang w:val="fr-CH"/>
        </w:rPr>
        <w:t>2.1</w:t>
      </w:r>
      <w:r w:rsidRPr="00596C04">
        <w:rPr>
          <w:lang w:val="fr-CH"/>
        </w:rPr>
        <w:tab/>
        <w:t>Trafic / émissions</w:t>
      </w:r>
      <w:r w:rsidR="009D0A3B" w:rsidRPr="00596C04">
        <w:rPr>
          <w:lang w:val="fr-CH"/>
        </w:rPr>
        <w:t xml:space="preserve"> </w:t>
      </w:r>
      <w:r w:rsidRPr="00596C04">
        <w:rPr>
          <w:lang w:val="fr-CH"/>
        </w:rPr>
        <w:t xml:space="preserve">état </w:t>
      </w:r>
      <w:r w:rsidR="009F2A34">
        <w:rPr>
          <w:lang w:val="fr-CH"/>
        </w:rPr>
        <w:t>initial</w:t>
      </w:r>
      <w:r w:rsidRPr="00596C04">
        <w:rPr>
          <w:lang w:val="fr-CH"/>
        </w:rPr>
        <w:t xml:space="preserve"> (</w:t>
      </w:r>
      <w:r w:rsidR="00805840">
        <w:rPr>
          <w:lang w:val="fr-CH"/>
        </w:rPr>
        <w:t>actuel</w:t>
      </w:r>
      <w:r w:rsidR="009D0A3B" w:rsidRPr="00596C04">
        <w:rPr>
          <w:lang w:val="fr-CH"/>
        </w:rPr>
        <w:t>,</w:t>
      </w:r>
      <w:r w:rsidR="009D0A3B" w:rsidRPr="00596C04">
        <w:rPr>
          <w:i/>
          <w:lang w:val="fr-CH"/>
        </w:rPr>
        <w:t xml:space="preserve"> 20XX</w:t>
      </w:r>
      <w:r w:rsidR="009D0A3B" w:rsidRPr="00596C04">
        <w:rPr>
          <w:lang w:val="fr-CH"/>
        </w:rPr>
        <w:t>)</w:t>
      </w:r>
    </w:p>
    <w:p w:rsidR="008C023F" w:rsidRPr="009F2A34" w:rsidRDefault="009D0A3B">
      <w:pPr>
        <w:spacing w:line="280" w:lineRule="exact"/>
        <w:rPr>
          <w:lang w:val="fr-CH"/>
        </w:rPr>
      </w:pPr>
      <w:r w:rsidRPr="00596C04">
        <w:rPr>
          <w:lang w:val="fr-CH"/>
        </w:rPr>
        <w:tab/>
      </w:r>
      <w:r w:rsidRPr="009F2A34">
        <w:rPr>
          <w:lang w:val="fr-CH"/>
        </w:rPr>
        <w:t>2.2</w:t>
      </w:r>
      <w:r w:rsidRPr="009F2A34">
        <w:rPr>
          <w:lang w:val="fr-CH"/>
        </w:rPr>
        <w:tab/>
      </w:r>
      <w:r w:rsidR="009F2A34" w:rsidRPr="009F2A34">
        <w:rPr>
          <w:lang w:val="fr-CH"/>
        </w:rPr>
        <w:t xml:space="preserve">Trafic / émissions </w:t>
      </w:r>
      <w:r w:rsidR="009F2A34">
        <w:rPr>
          <w:lang w:val="fr-CH"/>
        </w:rPr>
        <w:t xml:space="preserve">état </w:t>
      </w:r>
      <w:r w:rsidR="009F2A34" w:rsidRPr="009F2A34">
        <w:rPr>
          <w:lang w:val="fr-CH"/>
        </w:rPr>
        <w:t>vérification des normes</w:t>
      </w:r>
      <w:r w:rsidRPr="009F2A34">
        <w:rPr>
          <w:lang w:val="fr-CH"/>
        </w:rPr>
        <w:t xml:space="preserve"> (2030)</w:t>
      </w:r>
    </w:p>
    <w:p w:rsidR="008C023F" w:rsidRPr="009F2A34" w:rsidRDefault="009D0A3B">
      <w:pPr>
        <w:spacing w:line="280" w:lineRule="exact"/>
        <w:ind w:firstLine="709"/>
        <w:rPr>
          <w:lang w:val="fr-CH"/>
        </w:rPr>
      </w:pPr>
      <w:r w:rsidRPr="009F2A34">
        <w:rPr>
          <w:lang w:val="fr-CH"/>
        </w:rPr>
        <w:t>2.3</w:t>
      </w:r>
      <w:r w:rsidRPr="009F2A34">
        <w:rPr>
          <w:lang w:val="fr-CH"/>
        </w:rPr>
        <w:tab/>
      </w:r>
      <w:r w:rsidR="009F2A34" w:rsidRPr="009F2A34">
        <w:rPr>
          <w:lang w:val="fr-CH"/>
        </w:rPr>
        <w:t>Trafic / émissions état avec projet de protection contre le bruit</w:t>
      </w:r>
      <w:r w:rsidRPr="009F2A34">
        <w:rPr>
          <w:lang w:val="fr-CH"/>
        </w:rPr>
        <w:t xml:space="preserve"> (2030)</w:t>
      </w:r>
    </w:p>
    <w:p w:rsidR="008C023F" w:rsidRPr="009F2A34" w:rsidRDefault="008C023F">
      <w:pPr>
        <w:spacing w:line="280" w:lineRule="exact"/>
        <w:rPr>
          <w:lang w:val="fr-CH"/>
        </w:rPr>
      </w:pPr>
    </w:p>
    <w:p w:rsidR="008C023F" w:rsidRPr="00527FA7" w:rsidRDefault="009D0A3B">
      <w:pPr>
        <w:spacing w:line="280" w:lineRule="exact"/>
        <w:rPr>
          <w:b/>
          <w:lang w:val="fr-CH"/>
        </w:rPr>
      </w:pPr>
      <w:r w:rsidRPr="00C94E6B">
        <w:rPr>
          <w:b/>
          <w:lang w:val="fr-CH"/>
        </w:rPr>
        <w:t>3.</w:t>
      </w:r>
      <w:r w:rsidR="00527FA7" w:rsidRPr="00C94E6B">
        <w:rPr>
          <w:b/>
          <w:lang w:val="fr-CH"/>
        </w:rPr>
        <w:tab/>
        <w:t>Mesurages acoustiques e</w:t>
      </w:r>
      <w:r w:rsidR="00527FA7" w:rsidRPr="00527FA7">
        <w:rPr>
          <w:b/>
          <w:lang w:val="fr-CH"/>
        </w:rPr>
        <w:t>t corrections du modèle</w:t>
      </w:r>
    </w:p>
    <w:p w:rsidR="008C023F" w:rsidRPr="00272A4E" w:rsidRDefault="009D0A3B">
      <w:pPr>
        <w:spacing w:line="280" w:lineRule="exact"/>
        <w:rPr>
          <w:lang w:val="fr-CH"/>
        </w:rPr>
      </w:pPr>
      <w:r w:rsidRPr="00527FA7">
        <w:rPr>
          <w:lang w:val="fr-CH"/>
        </w:rPr>
        <w:tab/>
      </w:r>
      <w:r w:rsidR="00B86546">
        <w:rPr>
          <w:lang w:val="fr-CH"/>
        </w:rPr>
        <w:t>3.1</w:t>
      </w:r>
      <w:r w:rsidR="00B86546">
        <w:rPr>
          <w:lang w:val="fr-CH"/>
        </w:rPr>
        <w:tab/>
      </w:r>
      <w:r w:rsidR="0035774D">
        <w:rPr>
          <w:lang w:val="fr-CH"/>
        </w:rPr>
        <w:t>Plan récapitulatif</w:t>
      </w:r>
      <w:r w:rsidR="00BD65F8" w:rsidRPr="00BD65F8">
        <w:rPr>
          <w:lang w:val="fr-CH"/>
        </w:rPr>
        <w:t xml:space="preserve"> </w:t>
      </w:r>
      <w:r w:rsidR="0035774D">
        <w:rPr>
          <w:lang w:val="fr-CH"/>
        </w:rPr>
        <w:t xml:space="preserve">des </w:t>
      </w:r>
      <w:r w:rsidR="00BD65F8" w:rsidRPr="00BD65F8">
        <w:rPr>
          <w:lang w:val="fr-CH"/>
        </w:rPr>
        <w:t xml:space="preserve">mesurages </w:t>
      </w:r>
      <w:r w:rsidR="00BD65F8">
        <w:rPr>
          <w:lang w:val="fr-CH"/>
        </w:rPr>
        <w:t xml:space="preserve">acoustiques </w:t>
      </w:r>
      <w:r w:rsidR="00BD65F8" w:rsidRPr="00BD65F8">
        <w:rPr>
          <w:lang w:val="fr-CH"/>
        </w:rPr>
        <w:t xml:space="preserve">et </w:t>
      </w:r>
      <w:r w:rsidR="0035774D">
        <w:rPr>
          <w:lang w:val="fr-CH"/>
        </w:rPr>
        <w:t xml:space="preserve">des </w:t>
      </w:r>
      <w:r w:rsidR="00BD65F8" w:rsidRPr="00BD65F8">
        <w:rPr>
          <w:lang w:val="fr-CH"/>
        </w:rPr>
        <w:t>corrections du modèle</w:t>
      </w:r>
    </w:p>
    <w:p w:rsidR="008C023F" w:rsidRPr="005540CA" w:rsidRDefault="00B86546">
      <w:pPr>
        <w:spacing w:line="280" w:lineRule="exact"/>
        <w:ind w:left="1418"/>
        <w:rPr>
          <w:i/>
          <w:color w:val="0064C8"/>
          <w:lang w:val="fr-CH"/>
        </w:rPr>
      </w:pPr>
      <w:r w:rsidRPr="00B86546">
        <w:rPr>
          <w:i/>
          <w:color w:val="0064C8"/>
          <w:lang w:val="fr-CH"/>
        </w:rPr>
        <w:t>(</w:t>
      </w:r>
      <w:r>
        <w:rPr>
          <w:i/>
          <w:color w:val="0064C8"/>
          <w:lang w:val="fr-CH"/>
        </w:rPr>
        <w:t xml:space="preserve">Représenter </w:t>
      </w:r>
      <w:r w:rsidRPr="00B86546">
        <w:rPr>
          <w:i/>
          <w:color w:val="0064C8"/>
          <w:lang w:val="fr-CH"/>
        </w:rPr>
        <w:t>seulement les emplacements</w:t>
      </w:r>
      <w:r>
        <w:rPr>
          <w:i/>
          <w:color w:val="0064C8"/>
          <w:lang w:val="fr-CH"/>
        </w:rPr>
        <w:t>,</w:t>
      </w:r>
      <w:r w:rsidRPr="00B86546">
        <w:rPr>
          <w:i/>
          <w:color w:val="0064C8"/>
          <w:lang w:val="fr-CH"/>
        </w:rPr>
        <w:t xml:space="preserve"> </w:t>
      </w:r>
      <w:r>
        <w:rPr>
          <w:i/>
          <w:color w:val="0064C8"/>
          <w:lang w:val="fr-CH"/>
        </w:rPr>
        <w:t xml:space="preserve">les </w:t>
      </w:r>
      <w:r w:rsidRPr="00B86546">
        <w:rPr>
          <w:i/>
          <w:color w:val="0064C8"/>
          <w:lang w:val="fr-CH"/>
        </w:rPr>
        <w:t>méthode</w:t>
      </w:r>
      <w:r>
        <w:rPr>
          <w:i/>
          <w:color w:val="0064C8"/>
          <w:lang w:val="fr-CH"/>
        </w:rPr>
        <w:t>s</w:t>
      </w:r>
      <w:r w:rsidR="009D0A3B" w:rsidRPr="00B86546">
        <w:rPr>
          <w:i/>
          <w:color w:val="0064C8"/>
          <w:lang w:val="fr-CH"/>
        </w:rPr>
        <w:t xml:space="preserve"> KZM, LZM, </w:t>
      </w:r>
      <w:proofErr w:type="spellStart"/>
      <w:r w:rsidR="009D0A3B" w:rsidRPr="00B86546">
        <w:rPr>
          <w:i/>
          <w:color w:val="0064C8"/>
          <w:lang w:val="fr-CH"/>
        </w:rPr>
        <w:t>etc</w:t>
      </w:r>
      <w:proofErr w:type="spellEnd"/>
      <w:r w:rsidR="009D0A3B" w:rsidRPr="00B86546">
        <w:rPr>
          <w:i/>
          <w:color w:val="0064C8"/>
          <w:lang w:val="fr-CH"/>
        </w:rPr>
        <w:t xml:space="preserve">, </w:t>
      </w:r>
      <w:r>
        <w:rPr>
          <w:i/>
          <w:color w:val="0064C8"/>
          <w:lang w:val="fr-CH"/>
        </w:rPr>
        <w:t>ainsi que toutes les corrections du modèle</w:t>
      </w:r>
      <w:r w:rsidR="009D0A3B" w:rsidRPr="00B86546">
        <w:rPr>
          <w:i/>
          <w:color w:val="0064C8"/>
          <w:lang w:val="fr-CH"/>
        </w:rPr>
        <w:t xml:space="preserve">. </w:t>
      </w:r>
      <w:r w:rsidR="005540CA" w:rsidRPr="005540CA">
        <w:rPr>
          <w:i/>
          <w:color w:val="0064C8"/>
          <w:lang w:val="fr-CH"/>
        </w:rPr>
        <w:t>Si cela n’est pas possible, un plan supplémentaire</w:t>
      </w:r>
      <w:r w:rsidR="00DB3784">
        <w:rPr>
          <w:i/>
          <w:color w:val="0064C8"/>
          <w:lang w:val="fr-CH"/>
        </w:rPr>
        <w:t xml:space="preserve"> est nécessaire en pièce </w:t>
      </w:r>
      <w:r w:rsidR="005540CA">
        <w:rPr>
          <w:i/>
          <w:color w:val="0064C8"/>
          <w:lang w:val="fr-CH"/>
        </w:rPr>
        <w:t>jointe</w:t>
      </w:r>
      <w:r w:rsidR="009D0A3B" w:rsidRPr="005540CA">
        <w:rPr>
          <w:i/>
          <w:color w:val="0064C8"/>
          <w:lang w:val="fr-CH"/>
        </w:rPr>
        <w:t>)</w:t>
      </w:r>
    </w:p>
    <w:p w:rsidR="008C023F" w:rsidRPr="00272A4E" w:rsidRDefault="00B86546">
      <w:pPr>
        <w:spacing w:line="280" w:lineRule="exact"/>
        <w:ind w:firstLine="709"/>
        <w:rPr>
          <w:lang w:val="fr-CH"/>
        </w:rPr>
      </w:pPr>
      <w:r>
        <w:rPr>
          <w:lang w:val="fr-CH"/>
        </w:rPr>
        <w:t>3.2</w:t>
      </w:r>
      <w:r>
        <w:rPr>
          <w:lang w:val="fr-CH"/>
        </w:rPr>
        <w:tab/>
        <w:t>Tableau récapitulatif</w:t>
      </w:r>
      <w:r w:rsidR="00272A4E" w:rsidRPr="00272A4E">
        <w:rPr>
          <w:lang w:val="fr-CH"/>
        </w:rPr>
        <w:t xml:space="preserve"> </w:t>
      </w:r>
      <w:r>
        <w:rPr>
          <w:lang w:val="fr-CH"/>
        </w:rPr>
        <w:t xml:space="preserve">de la </w:t>
      </w:r>
      <w:r w:rsidR="00272A4E" w:rsidRPr="00272A4E">
        <w:rPr>
          <w:lang w:val="fr-CH"/>
        </w:rPr>
        <w:t xml:space="preserve">comparaison </w:t>
      </w:r>
      <w:r>
        <w:rPr>
          <w:lang w:val="fr-CH"/>
        </w:rPr>
        <w:t xml:space="preserve">entre </w:t>
      </w:r>
      <w:r w:rsidR="00272A4E" w:rsidRPr="00272A4E">
        <w:rPr>
          <w:lang w:val="fr-CH"/>
        </w:rPr>
        <w:t>mesurages acoustiques et calculs</w:t>
      </w:r>
      <w:r w:rsidR="009D0A3B" w:rsidRPr="00272A4E">
        <w:rPr>
          <w:lang w:val="fr-CH"/>
        </w:rPr>
        <w:t xml:space="preserve"> </w:t>
      </w:r>
    </w:p>
    <w:p w:rsidR="008C023F" w:rsidRPr="005540CA" w:rsidRDefault="005540CA">
      <w:pPr>
        <w:spacing w:line="280" w:lineRule="exact"/>
        <w:ind w:left="1418"/>
        <w:rPr>
          <w:lang w:val="fr-CH"/>
        </w:rPr>
      </w:pPr>
      <w:r w:rsidRPr="005540CA">
        <w:rPr>
          <w:i/>
          <w:color w:val="0064C8"/>
          <w:lang w:val="fr-CH"/>
        </w:rPr>
        <w:t>(Version simplifiée du tableau contenu dans le rapport mesurages acoustiques et co</w:t>
      </w:r>
      <w:r w:rsidRPr="005540CA">
        <w:rPr>
          <w:i/>
          <w:color w:val="0064C8"/>
          <w:lang w:val="fr-CH"/>
        </w:rPr>
        <w:t>r</w:t>
      </w:r>
      <w:r w:rsidRPr="005540CA">
        <w:rPr>
          <w:i/>
          <w:color w:val="0064C8"/>
          <w:lang w:val="fr-CH"/>
        </w:rPr>
        <w:t xml:space="preserve">rections du modèle, sans les </w:t>
      </w:r>
      <w:r>
        <w:rPr>
          <w:i/>
          <w:color w:val="0064C8"/>
          <w:lang w:val="fr-CH"/>
        </w:rPr>
        <w:t>valeurs de correction</w:t>
      </w:r>
      <w:r w:rsidRPr="005540CA">
        <w:rPr>
          <w:i/>
          <w:color w:val="0064C8"/>
          <w:lang w:val="fr-CH"/>
        </w:rPr>
        <w:t xml:space="preserve"> détaillées)</w:t>
      </w:r>
      <w:r w:rsidR="009D0A3B" w:rsidRPr="005540CA">
        <w:rPr>
          <w:i/>
          <w:color w:val="0064C8"/>
          <w:lang w:val="fr-CH"/>
        </w:rPr>
        <w:t xml:space="preserve">. </w:t>
      </w:r>
    </w:p>
    <w:p w:rsidR="008C023F" w:rsidRPr="005540CA" w:rsidRDefault="008C023F">
      <w:pPr>
        <w:spacing w:line="280" w:lineRule="exact"/>
        <w:rPr>
          <w:lang w:val="fr-CH"/>
        </w:rPr>
      </w:pPr>
    </w:p>
    <w:p w:rsidR="008C023F" w:rsidRPr="001B066A" w:rsidRDefault="009D0A3B">
      <w:pPr>
        <w:spacing w:line="280" w:lineRule="exact"/>
        <w:rPr>
          <w:b/>
          <w:lang w:val="fr-CH"/>
        </w:rPr>
      </w:pPr>
      <w:r w:rsidRPr="001B066A">
        <w:rPr>
          <w:b/>
          <w:lang w:val="fr-CH"/>
        </w:rPr>
        <w:t>4.</w:t>
      </w:r>
      <w:r w:rsidRPr="001B066A">
        <w:rPr>
          <w:b/>
          <w:lang w:val="fr-CH"/>
        </w:rPr>
        <w:tab/>
      </w:r>
      <w:r w:rsidR="00892291">
        <w:rPr>
          <w:b/>
          <w:lang w:val="fr-CH"/>
        </w:rPr>
        <w:t>Immissions de bruit et évaluation du bruit</w:t>
      </w:r>
      <w:r w:rsidR="001B066A">
        <w:rPr>
          <w:b/>
          <w:lang w:val="fr-CH"/>
        </w:rPr>
        <w:t xml:space="preserve"> </w:t>
      </w:r>
    </w:p>
    <w:p w:rsidR="008C023F" w:rsidRPr="00757FB7" w:rsidRDefault="001B066A">
      <w:pPr>
        <w:spacing w:line="280" w:lineRule="exact"/>
        <w:ind w:left="1418" w:hanging="709"/>
        <w:rPr>
          <w:lang w:val="fr-CH"/>
        </w:rPr>
      </w:pPr>
      <w:r w:rsidRPr="00757FB7">
        <w:rPr>
          <w:lang w:val="fr-CH"/>
        </w:rPr>
        <w:t>4.1</w:t>
      </w:r>
      <w:r w:rsidRPr="00757FB7">
        <w:rPr>
          <w:lang w:val="fr-CH"/>
        </w:rPr>
        <w:tab/>
        <w:t>Résumé des dépassements des valeurs limites</w:t>
      </w:r>
      <w:r w:rsidR="009D0A3B" w:rsidRPr="00757FB7">
        <w:rPr>
          <w:lang w:val="fr-CH"/>
        </w:rPr>
        <w:t xml:space="preserve"> </w:t>
      </w:r>
      <w:r w:rsidR="00757FB7" w:rsidRPr="00757FB7">
        <w:rPr>
          <w:lang w:val="fr-CH"/>
        </w:rPr>
        <w:t xml:space="preserve">pour l’état </w:t>
      </w:r>
      <w:r w:rsidRPr="00757FB7">
        <w:rPr>
          <w:lang w:val="fr-CH"/>
        </w:rPr>
        <w:t>initial</w:t>
      </w:r>
      <w:r w:rsidR="009D0A3B" w:rsidRPr="00757FB7">
        <w:rPr>
          <w:lang w:val="fr-CH"/>
        </w:rPr>
        <w:t xml:space="preserve">, </w:t>
      </w:r>
      <w:r w:rsidR="00757FB7" w:rsidRPr="00757FB7">
        <w:rPr>
          <w:lang w:val="fr-CH"/>
        </w:rPr>
        <w:t>l’état de vérifica</w:t>
      </w:r>
      <w:r w:rsidR="00757FB7">
        <w:rPr>
          <w:lang w:val="fr-CH"/>
        </w:rPr>
        <w:t>tion des normes</w:t>
      </w:r>
      <w:r w:rsidR="009D0A3B" w:rsidRPr="00757FB7">
        <w:rPr>
          <w:lang w:val="fr-CH"/>
        </w:rPr>
        <w:t xml:space="preserve"> (2030) </w:t>
      </w:r>
      <w:r w:rsidR="00757FB7">
        <w:rPr>
          <w:lang w:val="fr-CH"/>
        </w:rPr>
        <w:t xml:space="preserve">l’état avec projet de protection contre le bruit (2030) et l’état fictif sans mesures de protection </w:t>
      </w:r>
      <w:r w:rsidR="009D0A3B" w:rsidRPr="00757FB7">
        <w:rPr>
          <w:lang w:val="fr-CH"/>
        </w:rPr>
        <w:t>(2030)</w:t>
      </w:r>
    </w:p>
    <w:p w:rsidR="008C023F" w:rsidRPr="0004630D" w:rsidRDefault="009D0A3B">
      <w:pPr>
        <w:spacing w:line="280" w:lineRule="exact"/>
        <w:ind w:firstLine="709"/>
        <w:rPr>
          <w:lang w:val="fr-CH"/>
        </w:rPr>
      </w:pPr>
      <w:r w:rsidRPr="0004630D">
        <w:rPr>
          <w:lang w:val="fr-CH"/>
        </w:rPr>
        <w:t>4.2</w:t>
      </w:r>
      <w:r w:rsidRPr="0004630D">
        <w:rPr>
          <w:lang w:val="fr-CH"/>
        </w:rPr>
        <w:tab/>
      </w:r>
      <w:r w:rsidR="00892291">
        <w:rPr>
          <w:lang w:val="fr-CH"/>
        </w:rPr>
        <w:t>Immissions de bruit</w:t>
      </w:r>
      <w:r w:rsidRPr="0004630D">
        <w:rPr>
          <w:lang w:val="fr-CH"/>
        </w:rPr>
        <w:t xml:space="preserve"> </w:t>
      </w:r>
      <w:r w:rsidR="0004630D" w:rsidRPr="0004630D">
        <w:rPr>
          <w:lang w:val="fr-CH"/>
        </w:rPr>
        <w:t>pour les états vérification des normes et LSP</w:t>
      </w:r>
      <w:r w:rsidRPr="0004630D">
        <w:rPr>
          <w:lang w:val="fr-CH"/>
        </w:rPr>
        <w:t xml:space="preserve"> (2030)</w:t>
      </w:r>
    </w:p>
    <w:p w:rsidR="008C023F" w:rsidRPr="0004630D" w:rsidRDefault="009D0A3B">
      <w:pPr>
        <w:spacing w:line="280" w:lineRule="exact"/>
        <w:ind w:firstLine="709"/>
        <w:rPr>
          <w:lang w:val="fr-CH"/>
        </w:rPr>
      </w:pPr>
      <w:r w:rsidRPr="0004630D">
        <w:rPr>
          <w:lang w:val="fr-CH"/>
        </w:rPr>
        <w:t>4.3</w:t>
      </w:r>
      <w:r w:rsidRPr="0004630D">
        <w:rPr>
          <w:lang w:val="fr-CH"/>
        </w:rPr>
        <w:tab/>
      </w:r>
      <w:r w:rsidR="00BD65F8" w:rsidRPr="0004630D">
        <w:rPr>
          <w:lang w:val="fr-CH"/>
        </w:rPr>
        <w:t>Evaluation du bruit</w:t>
      </w:r>
      <w:r w:rsidRPr="0004630D">
        <w:rPr>
          <w:lang w:val="fr-CH"/>
        </w:rPr>
        <w:t xml:space="preserve"> </w:t>
      </w:r>
      <w:r w:rsidR="0004630D" w:rsidRPr="0004630D">
        <w:rPr>
          <w:lang w:val="fr-CH"/>
        </w:rPr>
        <w:t>avec LSP (2030), allègements</w:t>
      </w:r>
      <w:r w:rsidR="0004630D">
        <w:rPr>
          <w:lang w:val="fr-CH"/>
        </w:rPr>
        <w:t>, fenêtres antibruit</w:t>
      </w:r>
    </w:p>
    <w:p w:rsidR="008C023F" w:rsidRPr="00892291" w:rsidRDefault="009D0A3B">
      <w:pPr>
        <w:spacing w:line="280" w:lineRule="exact"/>
        <w:ind w:left="1418" w:hanging="709"/>
        <w:rPr>
          <w:lang w:val="fr-CH"/>
        </w:rPr>
      </w:pPr>
      <w:r w:rsidRPr="00892291">
        <w:rPr>
          <w:lang w:val="fr-CH"/>
        </w:rPr>
        <w:t>4.4</w:t>
      </w:r>
      <w:r w:rsidRPr="00892291">
        <w:rPr>
          <w:lang w:val="fr-CH"/>
        </w:rPr>
        <w:tab/>
      </w:r>
      <w:r w:rsidR="00892291" w:rsidRPr="00892291">
        <w:rPr>
          <w:lang w:val="fr-CH"/>
        </w:rPr>
        <w:t>Immissions de bruit maximales admissibles selon l‘art. 37a OPB pour les objets avec dépassement de la VLI</w:t>
      </w:r>
      <w:r w:rsidRPr="00892291">
        <w:rPr>
          <w:lang w:val="fr-CH"/>
        </w:rPr>
        <w:t xml:space="preserve"> </w:t>
      </w:r>
      <w:r w:rsidR="00892291">
        <w:rPr>
          <w:lang w:val="fr-CH"/>
        </w:rPr>
        <w:t>dû à la RN et avec allègements existants et valables</w:t>
      </w:r>
    </w:p>
    <w:p w:rsidR="008C023F" w:rsidRPr="00892291" w:rsidRDefault="009D0A3B">
      <w:pPr>
        <w:spacing w:line="280" w:lineRule="exact"/>
        <w:ind w:left="1418" w:hanging="709"/>
        <w:rPr>
          <w:lang w:val="fr-CH"/>
        </w:rPr>
      </w:pPr>
      <w:r w:rsidRPr="00892291">
        <w:rPr>
          <w:lang w:val="fr-CH"/>
        </w:rPr>
        <w:t>4.5</w:t>
      </w:r>
      <w:r w:rsidRPr="00892291">
        <w:rPr>
          <w:lang w:val="fr-CH"/>
        </w:rPr>
        <w:tab/>
      </w:r>
      <w:r w:rsidR="00892291" w:rsidRPr="00892291">
        <w:rPr>
          <w:lang w:val="fr-CH"/>
        </w:rPr>
        <w:t xml:space="preserve">Immissions de bruit maximales admissibles selon l‘art. 37a OPB pour les objets sans </w:t>
      </w:r>
      <w:r w:rsidR="00892291">
        <w:rPr>
          <w:lang w:val="fr-CH"/>
        </w:rPr>
        <w:t xml:space="preserve">dépassement de la VLI dû à la </w:t>
      </w:r>
      <w:r w:rsidR="0089474D">
        <w:rPr>
          <w:lang w:val="fr-CH"/>
        </w:rPr>
        <w:t>RN et sans allègements</w:t>
      </w:r>
    </w:p>
    <w:p w:rsidR="008C023F" w:rsidRPr="00892291" w:rsidRDefault="008C023F">
      <w:pPr>
        <w:spacing w:line="280" w:lineRule="exact"/>
        <w:rPr>
          <w:lang w:val="fr-CH"/>
        </w:rPr>
      </w:pPr>
    </w:p>
    <w:p w:rsidR="008C023F" w:rsidRPr="00F97B3A" w:rsidRDefault="00F97B3A">
      <w:pPr>
        <w:spacing w:line="280" w:lineRule="exact"/>
        <w:rPr>
          <w:b/>
          <w:lang w:val="fr-CH"/>
        </w:rPr>
      </w:pPr>
      <w:r w:rsidRPr="00C94E6B">
        <w:rPr>
          <w:b/>
          <w:lang w:val="fr-CH"/>
        </w:rPr>
        <w:t xml:space="preserve">5. </w:t>
      </w:r>
      <w:r w:rsidRPr="00C94E6B">
        <w:rPr>
          <w:b/>
          <w:lang w:val="fr-CH"/>
        </w:rPr>
        <w:tab/>
      </w:r>
      <w:r w:rsidRPr="00F97B3A">
        <w:rPr>
          <w:b/>
          <w:lang w:val="fr-CH"/>
        </w:rPr>
        <w:t>Caractère économiquement supportable</w:t>
      </w:r>
      <w:r w:rsidR="009D0A3B" w:rsidRPr="00F97B3A">
        <w:rPr>
          <w:b/>
          <w:lang w:val="fr-CH"/>
        </w:rPr>
        <w:t xml:space="preserve"> (WTI</w:t>
      </w:r>
      <w:r>
        <w:rPr>
          <w:b/>
          <w:lang w:val="fr-CH"/>
        </w:rPr>
        <w:t>) des mesures antibruit</w:t>
      </w:r>
    </w:p>
    <w:p w:rsidR="008C023F" w:rsidRPr="00F97B3A" w:rsidRDefault="009D0A3B">
      <w:pPr>
        <w:spacing w:line="280" w:lineRule="exact"/>
        <w:ind w:firstLine="709"/>
        <w:rPr>
          <w:lang w:val="fr-CH"/>
        </w:rPr>
      </w:pPr>
      <w:r w:rsidRPr="00F97B3A">
        <w:rPr>
          <w:i/>
          <w:lang w:val="fr-CH"/>
        </w:rPr>
        <w:t>5.X</w:t>
      </w:r>
      <w:r w:rsidRPr="00F97B3A">
        <w:rPr>
          <w:i/>
          <w:lang w:val="fr-CH"/>
        </w:rPr>
        <w:tab/>
      </w:r>
      <w:r w:rsidR="00F97B3A" w:rsidRPr="00F97B3A">
        <w:rPr>
          <w:lang w:val="fr-CH"/>
        </w:rPr>
        <w:t>WTI mesures antibruit</w:t>
      </w:r>
      <w:r w:rsidR="00F97B3A" w:rsidRPr="00F97B3A">
        <w:rPr>
          <w:i/>
          <w:lang w:val="fr-CH"/>
        </w:rPr>
        <w:t xml:space="preserve"> secteur X, sous-secteur X, objet(s</w:t>
      </w:r>
      <w:r w:rsidRPr="00F97B3A">
        <w:rPr>
          <w:i/>
          <w:lang w:val="fr-CH"/>
        </w:rPr>
        <w:t>) X...</w:t>
      </w:r>
    </w:p>
    <w:p w:rsidR="008C023F" w:rsidRPr="00F97B3A" w:rsidRDefault="00F97B3A">
      <w:pPr>
        <w:spacing w:line="280" w:lineRule="exact"/>
        <w:ind w:left="709" w:firstLine="709"/>
        <w:rPr>
          <w:lang w:val="fr-CH"/>
        </w:rPr>
      </w:pPr>
      <w:r>
        <w:rPr>
          <w:i/>
          <w:color w:val="0064C8"/>
          <w:lang w:val="fr-CH"/>
        </w:rPr>
        <w:t>Joindre</w:t>
      </w:r>
      <w:r w:rsidRPr="00F97B3A">
        <w:rPr>
          <w:i/>
          <w:color w:val="0064C8"/>
          <w:lang w:val="fr-CH"/>
        </w:rPr>
        <w:t xml:space="preserve"> au minimum 1 annexe par sous-secteur, groupe d’objets...</w:t>
      </w:r>
    </w:p>
    <w:p w:rsidR="008C023F" w:rsidRPr="00F97B3A" w:rsidRDefault="008C023F">
      <w:pPr>
        <w:spacing w:line="280" w:lineRule="exact"/>
        <w:rPr>
          <w:lang w:val="fr-CH"/>
        </w:rPr>
      </w:pPr>
    </w:p>
    <w:p w:rsidR="008C023F" w:rsidRPr="00C94E6B" w:rsidRDefault="00025145">
      <w:pPr>
        <w:spacing w:line="280" w:lineRule="exact"/>
        <w:rPr>
          <w:lang w:val="fr-CH"/>
        </w:rPr>
      </w:pPr>
      <w:r w:rsidRPr="00C94E6B">
        <w:rPr>
          <w:b/>
          <w:lang w:val="fr-CH"/>
        </w:rPr>
        <w:t>6.</w:t>
      </w:r>
      <w:r w:rsidRPr="00C94E6B">
        <w:rPr>
          <w:b/>
          <w:lang w:val="fr-CH"/>
        </w:rPr>
        <w:tab/>
        <w:t>Décisions existantes</w:t>
      </w:r>
    </w:p>
    <w:p w:rsidR="008C023F" w:rsidRPr="00025145" w:rsidRDefault="00025145">
      <w:pPr>
        <w:spacing w:line="280" w:lineRule="exact"/>
        <w:ind w:firstLine="709"/>
        <w:rPr>
          <w:lang w:val="fr-CH"/>
        </w:rPr>
      </w:pPr>
      <w:r w:rsidRPr="00025145">
        <w:rPr>
          <w:lang w:val="fr-CH"/>
        </w:rPr>
        <w:t>6.1</w:t>
      </w:r>
      <w:r w:rsidRPr="00025145">
        <w:rPr>
          <w:lang w:val="fr-CH"/>
        </w:rPr>
        <w:tab/>
        <w:t>Décisions existantes concernant les allègements octroyés</w:t>
      </w:r>
      <w:r w:rsidR="009D0A3B" w:rsidRPr="00025145">
        <w:rPr>
          <w:lang w:val="fr-CH"/>
        </w:rPr>
        <w:t xml:space="preserve"> </w:t>
      </w:r>
      <w:bookmarkEnd w:id="2"/>
      <w:bookmarkEnd w:id="3"/>
      <w:r w:rsidRPr="00025145">
        <w:rPr>
          <w:lang w:val="fr-CH"/>
        </w:rPr>
        <w:t>et les FAB ordonnées</w:t>
      </w:r>
    </w:p>
    <w:p w:rsidR="00070408" w:rsidRPr="00025145" w:rsidRDefault="00070408">
      <w:pPr>
        <w:spacing w:line="240" w:lineRule="auto"/>
        <w:rPr>
          <w:b/>
          <w:bCs/>
          <w:smallCaps/>
          <w:sz w:val="32"/>
          <w:szCs w:val="32"/>
          <w:lang w:val="fr-CH"/>
        </w:rPr>
      </w:pPr>
      <w:r w:rsidRPr="00025145">
        <w:rPr>
          <w:lang w:val="fr-CH"/>
        </w:rPr>
        <w:br w:type="page"/>
      </w:r>
    </w:p>
    <w:p w:rsidR="008C023F" w:rsidRPr="00C94E6B" w:rsidRDefault="00DB3784">
      <w:pPr>
        <w:pStyle w:val="Inhaltverzeichnis"/>
        <w:pageBreakBefore/>
        <w:rPr>
          <w:lang w:val="fr-CH"/>
        </w:rPr>
      </w:pPr>
      <w:r>
        <w:rPr>
          <w:lang w:val="fr-CH"/>
        </w:rPr>
        <w:lastRenderedPageBreak/>
        <w:t xml:space="preserve">Répertoire des pièces </w:t>
      </w:r>
      <w:r w:rsidR="00713A57" w:rsidRPr="00C94E6B">
        <w:rPr>
          <w:lang w:val="fr-CH"/>
        </w:rPr>
        <w:t>jointes</w:t>
      </w:r>
      <w:r w:rsidR="009D0A3B" w:rsidRPr="00C94E6B">
        <w:rPr>
          <w:lang w:val="fr-CH"/>
        </w:rPr>
        <w:t xml:space="preserve"> </w:t>
      </w:r>
    </w:p>
    <w:p w:rsidR="008C023F" w:rsidRPr="00C94E6B" w:rsidRDefault="008C023F">
      <w:pPr>
        <w:spacing w:line="280" w:lineRule="exact"/>
        <w:rPr>
          <w:color w:val="0064C8"/>
          <w:lang w:val="fr-CH"/>
        </w:rPr>
      </w:pPr>
      <w:bookmarkStart w:id="4" w:name="OLE_LINK4"/>
      <w:bookmarkStart w:id="5" w:name="OLE_LINK5"/>
    </w:p>
    <w:bookmarkEnd w:id="4"/>
    <w:bookmarkEnd w:id="5"/>
    <w:p w:rsidR="008C023F" w:rsidRPr="00B61CE9" w:rsidRDefault="00B61CE9" w:rsidP="00B61CE9">
      <w:pPr>
        <w:spacing w:line="280" w:lineRule="exact"/>
        <w:jc w:val="both"/>
        <w:rPr>
          <w:b/>
          <w:i/>
          <w:color w:val="0064C8"/>
          <w:lang w:val="fr-CH"/>
        </w:rPr>
      </w:pPr>
      <w:r w:rsidRPr="00B61CE9">
        <w:rPr>
          <w:b/>
          <w:i/>
          <w:color w:val="0064C8"/>
          <w:lang w:val="fr-CH"/>
        </w:rPr>
        <w:t>Remarque</w:t>
      </w:r>
    </w:p>
    <w:p w:rsidR="008C023F" w:rsidRPr="00B61CE9" w:rsidRDefault="00B61CE9" w:rsidP="00B61CE9">
      <w:pPr>
        <w:autoSpaceDE w:val="0"/>
        <w:spacing w:line="280" w:lineRule="exact"/>
        <w:jc w:val="both"/>
        <w:rPr>
          <w:i/>
          <w:color w:val="0064C8"/>
          <w:lang w:val="fr-CH"/>
        </w:rPr>
      </w:pPr>
      <w:r w:rsidRPr="00B61CE9">
        <w:rPr>
          <w:i/>
          <w:color w:val="0064C8"/>
          <w:lang w:val="fr-CH"/>
        </w:rPr>
        <w:t xml:space="preserve">Le présent répertoire ne contient que les </w:t>
      </w:r>
      <w:r w:rsidR="00DB3784">
        <w:rPr>
          <w:i/>
          <w:color w:val="0064C8"/>
          <w:lang w:val="fr-CH"/>
        </w:rPr>
        <w:t xml:space="preserve">pièces </w:t>
      </w:r>
      <w:r>
        <w:rPr>
          <w:i/>
          <w:color w:val="0064C8"/>
          <w:lang w:val="fr-CH"/>
        </w:rPr>
        <w:t>jointes directement liées au document sous la lettre i2 de l’AP protection contre le bruit</w:t>
      </w:r>
      <w:r w:rsidR="009D0A3B" w:rsidRPr="00B61CE9">
        <w:rPr>
          <w:i/>
          <w:color w:val="0064C8"/>
          <w:lang w:val="fr-CH"/>
        </w:rPr>
        <w:t xml:space="preserve">. </w:t>
      </w:r>
      <w:r w:rsidR="00DB3784">
        <w:rPr>
          <w:i/>
          <w:color w:val="0064C8"/>
          <w:lang w:val="fr-CH"/>
        </w:rPr>
        <w:t xml:space="preserve">L’élaboration des pièces </w:t>
      </w:r>
      <w:r w:rsidRPr="00B61CE9">
        <w:rPr>
          <w:i/>
          <w:color w:val="0064C8"/>
          <w:lang w:val="fr-CH"/>
        </w:rPr>
        <w:t xml:space="preserve">jointes </w:t>
      </w:r>
      <w:r>
        <w:rPr>
          <w:i/>
          <w:color w:val="0064C8"/>
          <w:lang w:val="fr-CH"/>
        </w:rPr>
        <w:t>en relation avec les</w:t>
      </w:r>
      <w:r w:rsidRPr="00B61CE9">
        <w:rPr>
          <w:i/>
          <w:color w:val="0064C8"/>
          <w:lang w:val="fr-CH"/>
        </w:rPr>
        <w:t xml:space="preserve"> autres lettres </w:t>
      </w:r>
      <w:r>
        <w:rPr>
          <w:i/>
          <w:color w:val="0064C8"/>
          <w:lang w:val="fr-CH"/>
        </w:rPr>
        <w:t>prévues dans</w:t>
      </w:r>
      <w:r w:rsidRPr="00B61CE9">
        <w:rPr>
          <w:i/>
          <w:color w:val="0064C8"/>
          <w:lang w:val="fr-CH"/>
        </w:rPr>
        <w:t xml:space="preserve"> l’art. 12 ORN s’</w:t>
      </w:r>
      <w:r>
        <w:rPr>
          <w:i/>
          <w:color w:val="0064C8"/>
          <w:lang w:val="fr-CH"/>
        </w:rPr>
        <w:t>effectue sur la base des</w:t>
      </w:r>
      <w:r w:rsidRPr="00B61CE9">
        <w:rPr>
          <w:i/>
          <w:color w:val="0064C8"/>
          <w:lang w:val="fr-CH"/>
        </w:rPr>
        <w:t xml:space="preserve"> indications de la fiche technique </w:t>
      </w:r>
      <w:r>
        <w:rPr>
          <w:i/>
          <w:color w:val="0064C8"/>
          <w:lang w:val="fr-CH"/>
        </w:rPr>
        <w:t xml:space="preserve">FHB 21 001-20680 </w:t>
      </w:r>
      <w:r w:rsidRPr="00B61CE9">
        <w:rPr>
          <w:i/>
          <w:color w:val="0064C8"/>
          <w:lang w:val="fr-CH"/>
        </w:rPr>
        <w:t>Pr</w:t>
      </w:r>
      <w:r>
        <w:rPr>
          <w:i/>
          <w:color w:val="0064C8"/>
          <w:lang w:val="fr-CH"/>
        </w:rPr>
        <w:t xml:space="preserve">estations de l'étude de projets - </w:t>
      </w:r>
      <w:r w:rsidR="0013781D">
        <w:rPr>
          <w:i/>
          <w:color w:val="0064C8"/>
          <w:lang w:val="fr-CH"/>
        </w:rPr>
        <w:t>AP p</w:t>
      </w:r>
      <w:r w:rsidRPr="00B61CE9">
        <w:rPr>
          <w:i/>
          <w:color w:val="0064C8"/>
          <w:lang w:val="fr-CH"/>
        </w:rPr>
        <w:t>rotection contre le bruit</w:t>
      </w:r>
      <w:r>
        <w:rPr>
          <w:i/>
          <w:color w:val="0064C8"/>
          <w:lang w:val="fr-CH"/>
        </w:rPr>
        <w:t>.</w:t>
      </w:r>
    </w:p>
    <w:p w:rsidR="008C023F" w:rsidRPr="00B61CE9" w:rsidRDefault="008C023F">
      <w:pPr>
        <w:spacing w:line="280" w:lineRule="exact"/>
        <w:jc w:val="both"/>
        <w:rPr>
          <w:i/>
          <w:color w:val="0064C8"/>
          <w:lang w:val="fr-CH"/>
        </w:rPr>
      </w:pPr>
    </w:p>
    <w:p w:rsidR="008C023F" w:rsidRPr="00B61CE9" w:rsidRDefault="008C023F">
      <w:pPr>
        <w:spacing w:line="280" w:lineRule="exact"/>
        <w:rPr>
          <w:b/>
          <w:i/>
          <w:lang w:val="fr-CH"/>
        </w:rPr>
      </w:pPr>
    </w:p>
    <w:p w:rsidR="008C023F" w:rsidRPr="00126DAE" w:rsidRDefault="009D0A3B">
      <w:pPr>
        <w:spacing w:line="280" w:lineRule="exact"/>
        <w:rPr>
          <w:lang w:val="fr-CH"/>
        </w:rPr>
      </w:pPr>
      <w:r w:rsidRPr="00126DAE">
        <w:rPr>
          <w:b/>
          <w:lang w:val="fr-CH"/>
        </w:rPr>
        <w:t>i2</w:t>
      </w:r>
      <w:r w:rsidRPr="00126DAE">
        <w:rPr>
          <w:lang w:val="fr-CH"/>
        </w:rPr>
        <w:tab/>
      </w:r>
      <w:r w:rsidR="00D744C8" w:rsidRPr="00D744C8">
        <w:rPr>
          <w:lang w:val="fr-CH"/>
        </w:rPr>
        <w:t>Rapport projet de protection contre le bruit (-routier)</w:t>
      </w:r>
      <w:r w:rsidRPr="00126DAE">
        <w:rPr>
          <w:i/>
          <w:lang w:val="fr-CH"/>
        </w:rPr>
        <w:t xml:space="preserve"> </w:t>
      </w:r>
      <w:r w:rsidRPr="00126DAE">
        <w:rPr>
          <w:i/>
          <w:color w:val="0064C8"/>
          <w:lang w:val="fr-CH"/>
        </w:rPr>
        <w:t>(</w:t>
      </w:r>
      <w:r w:rsidR="00126DAE" w:rsidRPr="00126DAE">
        <w:rPr>
          <w:i/>
          <w:color w:val="0064C8"/>
          <w:lang w:val="fr-CH"/>
        </w:rPr>
        <w:t>le présent rapport</w:t>
      </w:r>
      <w:r w:rsidRPr="00126DAE">
        <w:rPr>
          <w:i/>
          <w:color w:val="0064C8"/>
          <w:lang w:val="fr-CH"/>
        </w:rPr>
        <w:t>)</w:t>
      </w:r>
    </w:p>
    <w:p w:rsidR="008C023F" w:rsidRPr="00126DAE" w:rsidRDefault="009D0A3B">
      <w:pPr>
        <w:spacing w:line="280" w:lineRule="exact"/>
        <w:ind w:left="705" w:hanging="705"/>
        <w:rPr>
          <w:lang w:val="fr-CH"/>
        </w:rPr>
      </w:pPr>
      <w:r w:rsidRPr="00126DAE">
        <w:rPr>
          <w:b/>
          <w:lang w:val="fr-CH"/>
        </w:rPr>
        <w:t>i2.1</w:t>
      </w:r>
      <w:r w:rsidRPr="00126DAE">
        <w:rPr>
          <w:b/>
          <w:lang w:val="fr-CH"/>
        </w:rPr>
        <w:tab/>
      </w:r>
      <w:bookmarkStart w:id="6" w:name="OLE_LINK7"/>
      <w:r w:rsidR="00126DAE" w:rsidRPr="00126DAE">
        <w:rPr>
          <w:lang w:val="fr-CH"/>
        </w:rPr>
        <w:t xml:space="preserve">Evaluation acoustique globale et </w:t>
      </w:r>
      <w:r w:rsidR="0013781D">
        <w:rPr>
          <w:lang w:val="fr-CH"/>
        </w:rPr>
        <w:t>v</w:t>
      </w:r>
      <w:r w:rsidR="00C528E5">
        <w:rPr>
          <w:lang w:val="fr-CH"/>
        </w:rPr>
        <w:t>olumes de trafic</w:t>
      </w:r>
      <w:r w:rsidRPr="00126DAE">
        <w:rPr>
          <w:lang w:val="fr-CH"/>
        </w:rPr>
        <w:t xml:space="preserve"> </w:t>
      </w:r>
      <w:r w:rsidR="00126DAE" w:rsidRPr="00126DAE">
        <w:rPr>
          <w:lang w:val="fr-CH"/>
        </w:rPr>
        <w:t xml:space="preserve">pour l‘état initial et </w:t>
      </w:r>
      <w:r w:rsidR="00126DAE">
        <w:rPr>
          <w:lang w:val="fr-CH"/>
        </w:rPr>
        <w:t>l’</w:t>
      </w:r>
      <w:r w:rsidR="00126DAE" w:rsidRPr="00126DAE">
        <w:rPr>
          <w:lang w:val="fr-CH"/>
        </w:rPr>
        <w:t xml:space="preserve">horizon de planification 2030 </w:t>
      </w:r>
      <w:r w:rsidRPr="00126DAE">
        <w:rPr>
          <w:i/>
          <w:lang w:val="fr-CH"/>
        </w:rPr>
        <w:t>(1:10‘000)</w:t>
      </w:r>
      <w:bookmarkEnd w:id="6"/>
      <w:r w:rsidRPr="00126DAE">
        <w:rPr>
          <w:i/>
          <w:color w:val="0064C8"/>
          <w:lang w:val="fr-CH"/>
        </w:rPr>
        <w:t xml:space="preserve"> </w:t>
      </w:r>
      <w:r w:rsidR="00126DAE" w:rsidRPr="00126DAE">
        <w:rPr>
          <w:i/>
          <w:color w:val="0064C8"/>
          <w:lang w:val="fr-CH"/>
        </w:rPr>
        <w:t>env</w:t>
      </w:r>
      <w:r w:rsidR="00126DAE">
        <w:rPr>
          <w:i/>
          <w:color w:val="0064C8"/>
          <w:lang w:val="fr-CH"/>
        </w:rPr>
        <w:t>. 1:10‘000; trafic des segments de routes principaux</w:t>
      </w:r>
      <w:r w:rsidRPr="00126DAE">
        <w:rPr>
          <w:i/>
          <w:color w:val="0064C8"/>
          <w:lang w:val="fr-CH"/>
        </w:rPr>
        <w:t xml:space="preserve">; </w:t>
      </w:r>
      <w:r w:rsidR="00126DAE">
        <w:rPr>
          <w:i/>
          <w:color w:val="0064C8"/>
          <w:lang w:val="fr-CH"/>
        </w:rPr>
        <w:t>aperçu de la division et de la disposition des plans i2.2 et suivants.</w:t>
      </w:r>
    </w:p>
    <w:p w:rsidR="008C023F" w:rsidRPr="00126DAE" w:rsidRDefault="009D0A3B">
      <w:pPr>
        <w:spacing w:line="280" w:lineRule="exact"/>
        <w:rPr>
          <w:lang w:val="fr-CH"/>
        </w:rPr>
      </w:pPr>
      <w:r w:rsidRPr="00126DAE">
        <w:rPr>
          <w:b/>
          <w:lang w:val="fr-CH"/>
        </w:rPr>
        <w:t>i2.2</w:t>
      </w:r>
      <w:r w:rsidRPr="00126DAE">
        <w:rPr>
          <w:b/>
          <w:lang w:val="fr-CH"/>
        </w:rPr>
        <w:tab/>
      </w:r>
      <w:bookmarkStart w:id="7" w:name="OLE_LINK8"/>
      <w:r w:rsidR="00126DAE" w:rsidRPr="00126DAE">
        <w:rPr>
          <w:lang w:val="fr-CH"/>
        </w:rPr>
        <w:t xml:space="preserve">Evaluation acoustique </w:t>
      </w:r>
      <w:r w:rsidR="00126DAE">
        <w:rPr>
          <w:lang w:val="fr-CH"/>
        </w:rPr>
        <w:t xml:space="preserve">pour les </w:t>
      </w:r>
      <w:r w:rsidR="00126DAE" w:rsidRPr="00126DAE">
        <w:rPr>
          <w:lang w:val="fr-CH"/>
        </w:rPr>
        <w:t>état</w:t>
      </w:r>
      <w:r w:rsidR="00126DAE">
        <w:rPr>
          <w:lang w:val="fr-CH"/>
        </w:rPr>
        <w:t>s</w:t>
      </w:r>
      <w:r w:rsidR="00126DAE" w:rsidRPr="00126DAE">
        <w:rPr>
          <w:lang w:val="fr-CH"/>
        </w:rPr>
        <w:t xml:space="preserve"> </w:t>
      </w:r>
      <w:r w:rsidR="00126DAE">
        <w:rPr>
          <w:lang w:val="fr-CH"/>
        </w:rPr>
        <w:t xml:space="preserve">vérification </w:t>
      </w:r>
      <w:r w:rsidR="00126DAE" w:rsidRPr="00126DAE">
        <w:rPr>
          <w:lang w:val="fr-CH"/>
        </w:rPr>
        <w:t>des normes</w:t>
      </w:r>
      <w:r w:rsidR="00126DAE">
        <w:rPr>
          <w:lang w:val="fr-CH"/>
        </w:rPr>
        <w:t xml:space="preserve"> et LSP 2030</w:t>
      </w:r>
      <w:r w:rsidR="00542968" w:rsidRPr="00126DAE">
        <w:rPr>
          <w:i/>
          <w:lang w:val="fr-CH"/>
        </w:rPr>
        <w:t>, p</w:t>
      </w:r>
      <w:r w:rsidRPr="00126DAE">
        <w:rPr>
          <w:i/>
          <w:lang w:val="fr-CH"/>
        </w:rPr>
        <w:t>lan 1/X (1:2‘500)</w:t>
      </w:r>
      <w:bookmarkEnd w:id="7"/>
    </w:p>
    <w:p w:rsidR="008C023F" w:rsidRPr="00126DAE" w:rsidRDefault="009D0A3B">
      <w:pPr>
        <w:spacing w:line="280" w:lineRule="exact"/>
        <w:rPr>
          <w:lang w:val="fr-CH"/>
        </w:rPr>
      </w:pPr>
      <w:r w:rsidRPr="00126DAE">
        <w:rPr>
          <w:b/>
          <w:lang w:val="fr-CH"/>
        </w:rPr>
        <w:t>i2.3</w:t>
      </w:r>
      <w:r w:rsidRPr="00126DAE">
        <w:rPr>
          <w:lang w:val="fr-CH"/>
        </w:rPr>
        <w:tab/>
      </w:r>
      <w:r w:rsidR="00126DAE" w:rsidRPr="00126DAE">
        <w:rPr>
          <w:lang w:val="fr-CH"/>
        </w:rPr>
        <w:t xml:space="preserve">Evaluation acoustique </w:t>
      </w:r>
      <w:r w:rsidR="00126DAE">
        <w:rPr>
          <w:lang w:val="fr-CH"/>
        </w:rPr>
        <w:t xml:space="preserve">pour les </w:t>
      </w:r>
      <w:r w:rsidR="00126DAE" w:rsidRPr="00126DAE">
        <w:rPr>
          <w:lang w:val="fr-CH"/>
        </w:rPr>
        <w:t>état</w:t>
      </w:r>
      <w:r w:rsidR="00126DAE">
        <w:rPr>
          <w:lang w:val="fr-CH"/>
        </w:rPr>
        <w:t>s</w:t>
      </w:r>
      <w:r w:rsidR="00126DAE" w:rsidRPr="00126DAE">
        <w:rPr>
          <w:lang w:val="fr-CH"/>
        </w:rPr>
        <w:t xml:space="preserve"> </w:t>
      </w:r>
      <w:r w:rsidR="00126DAE">
        <w:rPr>
          <w:lang w:val="fr-CH"/>
        </w:rPr>
        <w:t xml:space="preserve">vérification </w:t>
      </w:r>
      <w:r w:rsidR="00126DAE" w:rsidRPr="00126DAE">
        <w:rPr>
          <w:lang w:val="fr-CH"/>
        </w:rPr>
        <w:t>des normes</w:t>
      </w:r>
      <w:r w:rsidR="00126DAE">
        <w:rPr>
          <w:lang w:val="fr-CH"/>
        </w:rPr>
        <w:t xml:space="preserve"> et LSP 2030</w:t>
      </w:r>
      <w:r w:rsidR="00542968" w:rsidRPr="00126DAE">
        <w:rPr>
          <w:i/>
          <w:lang w:val="fr-CH"/>
        </w:rPr>
        <w:t>, p</w:t>
      </w:r>
      <w:r w:rsidRPr="00126DAE">
        <w:rPr>
          <w:i/>
          <w:lang w:val="fr-CH"/>
        </w:rPr>
        <w:t>lan 2/X (1:2‘500)</w:t>
      </w:r>
    </w:p>
    <w:p w:rsidR="008C023F" w:rsidRPr="001C5077" w:rsidRDefault="009D0A3B">
      <w:pPr>
        <w:spacing w:line="280" w:lineRule="exact"/>
        <w:rPr>
          <w:lang w:val="fr-CH"/>
        </w:rPr>
      </w:pPr>
      <w:r w:rsidRPr="001C5077">
        <w:rPr>
          <w:b/>
          <w:i/>
          <w:lang w:val="fr-CH"/>
        </w:rPr>
        <w:t>i2.4</w:t>
      </w:r>
      <w:r w:rsidRPr="001C5077">
        <w:rPr>
          <w:b/>
          <w:i/>
          <w:lang w:val="fr-CH"/>
        </w:rPr>
        <w:tab/>
      </w:r>
      <w:r w:rsidR="00126DAE">
        <w:rPr>
          <w:i/>
          <w:lang w:val="fr-CH"/>
        </w:rPr>
        <w:t>Evaluation acoustique</w:t>
      </w:r>
      <w:r w:rsidRPr="001C5077">
        <w:rPr>
          <w:i/>
          <w:color w:val="0064C8"/>
          <w:lang w:val="fr-CH"/>
        </w:rPr>
        <w:t>…</w:t>
      </w:r>
      <w:r w:rsidR="00542968">
        <w:rPr>
          <w:i/>
          <w:color w:val="0064C8"/>
          <w:lang w:val="fr-CH"/>
        </w:rPr>
        <w:t>etc</w:t>
      </w:r>
      <w:r w:rsidRPr="001C5077">
        <w:rPr>
          <w:i/>
          <w:color w:val="0064C8"/>
          <w:lang w:val="fr-CH"/>
        </w:rPr>
        <w:t>.</w:t>
      </w:r>
    </w:p>
    <w:p w:rsidR="008C023F" w:rsidRPr="001C5077" w:rsidRDefault="008C023F">
      <w:pPr>
        <w:spacing w:line="280" w:lineRule="exact"/>
        <w:rPr>
          <w:b/>
          <w:i/>
          <w:lang w:val="fr-CH"/>
        </w:rPr>
      </w:pPr>
    </w:p>
    <w:p w:rsidR="008C023F" w:rsidRPr="001C5077" w:rsidRDefault="008C023F">
      <w:pPr>
        <w:spacing w:before="40" w:line="280" w:lineRule="exact"/>
        <w:rPr>
          <w:lang w:val="fr-CH"/>
        </w:rPr>
      </w:pPr>
    </w:p>
    <w:p w:rsidR="008C023F" w:rsidRPr="001C5077" w:rsidRDefault="008C023F">
      <w:pPr>
        <w:spacing w:before="40" w:line="280" w:lineRule="exact"/>
        <w:rPr>
          <w:lang w:val="fr-CH"/>
        </w:rPr>
      </w:pPr>
    </w:p>
    <w:p w:rsidR="008C023F" w:rsidRPr="001C5077" w:rsidRDefault="008C023F">
      <w:pPr>
        <w:spacing w:before="40" w:line="280" w:lineRule="exact"/>
        <w:rPr>
          <w:lang w:val="fr-CH"/>
        </w:rPr>
      </w:pPr>
    </w:p>
    <w:p w:rsidR="008C023F" w:rsidRPr="001C5077" w:rsidRDefault="008C023F">
      <w:pPr>
        <w:spacing w:before="40" w:line="280" w:lineRule="exact"/>
        <w:rPr>
          <w:lang w:val="fr-CH"/>
        </w:rPr>
      </w:pPr>
    </w:p>
    <w:p w:rsidR="00070408" w:rsidRPr="001C5077" w:rsidRDefault="00070408">
      <w:pPr>
        <w:spacing w:line="240" w:lineRule="auto"/>
        <w:rPr>
          <w:b/>
          <w:bCs/>
          <w:smallCaps/>
          <w:sz w:val="32"/>
          <w:szCs w:val="32"/>
          <w:lang w:val="fr-CH"/>
        </w:rPr>
      </w:pPr>
      <w:r w:rsidRPr="001C5077">
        <w:rPr>
          <w:lang w:val="fr-CH"/>
        </w:rPr>
        <w:br w:type="page"/>
      </w:r>
    </w:p>
    <w:p w:rsidR="008C023F" w:rsidRPr="00713A57" w:rsidRDefault="00713A57">
      <w:pPr>
        <w:pStyle w:val="Inhaltverzeichnis"/>
        <w:rPr>
          <w:lang w:val="fr-CH"/>
        </w:rPr>
      </w:pPr>
      <w:r w:rsidRPr="00713A57">
        <w:rPr>
          <w:lang w:val="fr-CH"/>
        </w:rPr>
        <w:lastRenderedPageBreak/>
        <w:t>Abréviations</w:t>
      </w:r>
    </w:p>
    <w:p w:rsidR="008C023F" w:rsidRPr="00713A57" w:rsidRDefault="009D0A3B">
      <w:pPr>
        <w:pStyle w:val="TM4"/>
        <w:rPr>
          <w:i w:val="0"/>
          <w:color w:val="auto"/>
          <w:lang w:val="fr-CH"/>
        </w:rPr>
      </w:pPr>
      <w:r w:rsidRPr="00713A57">
        <w:rPr>
          <w:i w:val="0"/>
          <w:color w:val="auto"/>
          <w:lang w:val="fr-CH"/>
        </w:rPr>
        <w:t xml:space="preserve">AP </w:t>
      </w:r>
      <w:r w:rsidRPr="00713A57">
        <w:rPr>
          <w:i w:val="0"/>
          <w:color w:val="auto"/>
          <w:lang w:val="fr-CH"/>
        </w:rPr>
        <w:tab/>
      </w:r>
      <w:r w:rsidRPr="00713A57">
        <w:rPr>
          <w:i w:val="0"/>
          <w:color w:val="auto"/>
          <w:lang w:val="fr-CH"/>
        </w:rPr>
        <w:tab/>
      </w:r>
      <w:r w:rsidR="008365A3" w:rsidRPr="00713A57">
        <w:rPr>
          <w:i w:val="0"/>
          <w:color w:val="auto"/>
          <w:lang w:val="fr-CH"/>
        </w:rPr>
        <w:t>Projet définitif</w:t>
      </w:r>
      <w:r w:rsidR="00713A57" w:rsidRPr="00713A57">
        <w:rPr>
          <w:i w:val="0"/>
          <w:color w:val="auto"/>
          <w:lang w:val="fr-CH"/>
        </w:rPr>
        <w:t xml:space="preserve"> (phase de projet OFROU</w:t>
      </w:r>
      <w:r w:rsidRPr="00713A57">
        <w:rPr>
          <w:i w:val="0"/>
          <w:color w:val="auto"/>
          <w:lang w:val="fr-CH"/>
        </w:rPr>
        <w:t>)</w:t>
      </w:r>
    </w:p>
    <w:p w:rsidR="008C023F" w:rsidRPr="00B50B7F" w:rsidRDefault="009D0A3B">
      <w:pPr>
        <w:pStyle w:val="TM4"/>
        <w:rPr>
          <w:i w:val="0"/>
          <w:color w:val="auto"/>
          <w:lang w:val="fr-CH"/>
        </w:rPr>
      </w:pPr>
      <w:r w:rsidRPr="00B50B7F">
        <w:rPr>
          <w:i w:val="0"/>
          <w:color w:val="auto"/>
          <w:lang w:val="fr-CH"/>
        </w:rPr>
        <w:t>ARE</w:t>
      </w:r>
      <w:r w:rsidR="00B50B7F" w:rsidRPr="00B50B7F">
        <w:rPr>
          <w:i w:val="0"/>
          <w:color w:val="auto"/>
          <w:lang w:val="fr-CH"/>
        </w:rPr>
        <w:t xml:space="preserve"> </w:t>
      </w:r>
      <w:r w:rsidR="00B50B7F" w:rsidRPr="00B50B7F">
        <w:rPr>
          <w:i w:val="0"/>
          <w:color w:val="auto"/>
          <w:lang w:val="fr-CH"/>
        </w:rPr>
        <w:tab/>
      </w:r>
      <w:r w:rsidR="00B50B7F" w:rsidRPr="00B50B7F">
        <w:rPr>
          <w:i w:val="0"/>
          <w:color w:val="auto"/>
          <w:lang w:val="fr-CH"/>
        </w:rPr>
        <w:tab/>
        <w:t>Office fédéral du développement territorial</w:t>
      </w:r>
      <w:r w:rsidR="008B398D">
        <w:rPr>
          <w:i w:val="0"/>
          <w:color w:val="auto"/>
          <w:lang w:val="fr-CH"/>
        </w:rPr>
        <w:t xml:space="preserve"> (</w:t>
      </w:r>
      <w:proofErr w:type="spellStart"/>
      <w:r w:rsidR="008B398D">
        <w:rPr>
          <w:i w:val="0"/>
          <w:color w:val="auto"/>
          <w:lang w:val="fr-CH"/>
        </w:rPr>
        <w:t>Amt</w:t>
      </w:r>
      <w:proofErr w:type="spellEnd"/>
      <w:r w:rsidR="008B398D">
        <w:rPr>
          <w:i w:val="0"/>
          <w:color w:val="auto"/>
          <w:lang w:val="fr-CH"/>
        </w:rPr>
        <w:t xml:space="preserve"> </w:t>
      </w:r>
      <w:proofErr w:type="spellStart"/>
      <w:r w:rsidR="008B398D">
        <w:rPr>
          <w:i w:val="0"/>
          <w:color w:val="auto"/>
          <w:lang w:val="fr-CH"/>
        </w:rPr>
        <w:t>für</w:t>
      </w:r>
      <w:proofErr w:type="spellEnd"/>
      <w:r w:rsidR="008B398D">
        <w:rPr>
          <w:i w:val="0"/>
          <w:color w:val="auto"/>
          <w:lang w:val="fr-CH"/>
        </w:rPr>
        <w:t xml:space="preserve"> </w:t>
      </w:r>
      <w:proofErr w:type="spellStart"/>
      <w:r w:rsidR="008B398D">
        <w:rPr>
          <w:i w:val="0"/>
          <w:color w:val="auto"/>
          <w:lang w:val="fr-CH"/>
        </w:rPr>
        <w:t>Raumentwicklung</w:t>
      </w:r>
      <w:proofErr w:type="spellEnd"/>
      <w:r w:rsidR="008B398D">
        <w:rPr>
          <w:i w:val="0"/>
          <w:color w:val="auto"/>
          <w:lang w:val="fr-CH"/>
        </w:rPr>
        <w:t>)</w:t>
      </w:r>
    </w:p>
    <w:p w:rsidR="00434EFA" w:rsidRPr="00BF5C5C" w:rsidRDefault="00434EFA" w:rsidP="00434EFA">
      <w:pPr>
        <w:pStyle w:val="TM4"/>
        <w:rPr>
          <w:i w:val="0"/>
          <w:color w:val="auto"/>
          <w:lang w:val="fr-CH"/>
        </w:rPr>
      </w:pPr>
      <w:r w:rsidRPr="00BF5C5C">
        <w:rPr>
          <w:i w:val="0"/>
          <w:color w:val="auto"/>
          <w:lang w:val="fr-CH"/>
        </w:rPr>
        <w:t xml:space="preserve">CPX </w:t>
      </w:r>
      <w:r w:rsidRPr="00BF5C5C">
        <w:rPr>
          <w:i w:val="0"/>
          <w:color w:val="auto"/>
          <w:lang w:val="fr-CH"/>
        </w:rPr>
        <w:tab/>
      </w:r>
      <w:r w:rsidRPr="00BF5C5C">
        <w:rPr>
          <w:i w:val="0"/>
          <w:color w:val="auto"/>
          <w:lang w:val="fr-CH"/>
        </w:rPr>
        <w:tab/>
        <w:t>Close-</w:t>
      </w:r>
      <w:proofErr w:type="spellStart"/>
      <w:r w:rsidRPr="00BF5C5C">
        <w:rPr>
          <w:i w:val="0"/>
          <w:color w:val="auto"/>
          <w:lang w:val="fr-CH"/>
        </w:rPr>
        <w:t>Proximity</w:t>
      </w:r>
      <w:proofErr w:type="spellEnd"/>
      <w:r w:rsidRPr="00BF5C5C">
        <w:rPr>
          <w:i w:val="0"/>
          <w:color w:val="auto"/>
          <w:lang w:val="fr-CH"/>
        </w:rPr>
        <w:t>-</w:t>
      </w:r>
      <w:proofErr w:type="spellStart"/>
      <w:r w:rsidRPr="00BF5C5C">
        <w:rPr>
          <w:i w:val="0"/>
          <w:color w:val="auto"/>
          <w:lang w:val="fr-CH"/>
        </w:rPr>
        <w:t>Method</w:t>
      </w:r>
      <w:proofErr w:type="spellEnd"/>
      <w:r w:rsidRPr="00BF5C5C">
        <w:rPr>
          <w:i w:val="0"/>
          <w:color w:val="auto"/>
          <w:lang w:val="fr-CH"/>
        </w:rPr>
        <w:t xml:space="preserve"> (mesurage des qualités acoustiques des rev</w:t>
      </w:r>
      <w:r>
        <w:rPr>
          <w:i w:val="0"/>
          <w:color w:val="auto"/>
          <w:lang w:val="fr-CH"/>
        </w:rPr>
        <w:t>êtements</w:t>
      </w:r>
      <w:r w:rsidRPr="00BF5C5C">
        <w:rPr>
          <w:i w:val="0"/>
          <w:color w:val="auto"/>
          <w:lang w:val="fr-CH"/>
        </w:rPr>
        <w:t>)</w:t>
      </w:r>
    </w:p>
    <w:p w:rsidR="00434EFA" w:rsidRPr="00C426AA" w:rsidRDefault="00434EFA" w:rsidP="00434EFA">
      <w:pPr>
        <w:pStyle w:val="TM4"/>
        <w:rPr>
          <w:i w:val="0"/>
          <w:color w:val="auto"/>
          <w:lang w:val="fr-CH"/>
        </w:rPr>
      </w:pPr>
      <w:r w:rsidRPr="00C426AA">
        <w:rPr>
          <w:i w:val="0"/>
          <w:color w:val="auto"/>
          <w:lang w:val="fr-CH"/>
        </w:rPr>
        <w:t xml:space="preserve">DS </w:t>
      </w:r>
      <w:r w:rsidRPr="00C426AA">
        <w:rPr>
          <w:i w:val="0"/>
          <w:color w:val="auto"/>
          <w:lang w:val="fr-CH"/>
        </w:rPr>
        <w:tab/>
      </w:r>
      <w:r w:rsidRPr="00C426AA">
        <w:rPr>
          <w:i w:val="0"/>
          <w:color w:val="auto"/>
          <w:lang w:val="fr-CH"/>
        </w:rPr>
        <w:tab/>
        <w:t>Degré de sensibilité (au bruit)</w:t>
      </w:r>
    </w:p>
    <w:p w:rsidR="00434EFA" w:rsidRPr="008B398D" w:rsidRDefault="00434EFA" w:rsidP="00434EFA">
      <w:pPr>
        <w:pStyle w:val="TM4"/>
        <w:rPr>
          <w:i w:val="0"/>
          <w:color w:val="auto"/>
        </w:rPr>
      </w:pPr>
      <w:r w:rsidRPr="008B398D">
        <w:rPr>
          <w:i w:val="0"/>
          <w:color w:val="auto"/>
        </w:rPr>
        <w:t xml:space="preserve">EP </w:t>
      </w:r>
      <w:r w:rsidRPr="008B398D">
        <w:rPr>
          <w:i w:val="0"/>
          <w:color w:val="auto"/>
        </w:rPr>
        <w:tab/>
      </w:r>
      <w:r w:rsidRPr="008B398D">
        <w:rPr>
          <w:i w:val="0"/>
          <w:color w:val="auto"/>
        </w:rPr>
        <w:tab/>
        <w:t>Projet de maintenance (Erhaltungsprojekt)</w:t>
      </w:r>
    </w:p>
    <w:p w:rsidR="00434EFA" w:rsidRPr="00C426AA" w:rsidRDefault="00434EFA" w:rsidP="00434EFA">
      <w:pPr>
        <w:pStyle w:val="TM4"/>
        <w:rPr>
          <w:i w:val="0"/>
          <w:color w:val="auto"/>
          <w:lang w:val="fr-CH"/>
        </w:rPr>
      </w:pPr>
      <w:r w:rsidRPr="00C426AA">
        <w:rPr>
          <w:i w:val="0"/>
          <w:color w:val="auto"/>
          <w:lang w:val="fr-CH"/>
        </w:rPr>
        <w:t xml:space="preserve">EK </w:t>
      </w:r>
      <w:r w:rsidRPr="00C426AA">
        <w:rPr>
          <w:i w:val="0"/>
          <w:color w:val="auto"/>
          <w:lang w:val="fr-CH"/>
        </w:rPr>
        <w:tab/>
      </w:r>
      <w:r w:rsidRPr="00C426AA">
        <w:rPr>
          <w:i w:val="0"/>
          <w:color w:val="auto"/>
          <w:lang w:val="fr-CH"/>
        </w:rPr>
        <w:tab/>
        <w:t>Concept global de maintenance</w:t>
      </w:r>
      <w:r>
        <w:rPr>
          <w:i w:val="0"/>
          <w:color w:val="auto"/>
          <w:lang w:val="fr-CH"/>
        </w:rPr>
        <w:t xml:space="preserve"> (</w:t>
      </w:r>
      <w:proofErr w:type="spellStart"/>
      <w:r>
        <w:rPr>
          <w:i w:val="0"/>
          <w:color w:val="auto"/>
          <w:lang w:val="fr-CH"/>
        </w:rPr>
        <w:t>Erhaltungskonzept</w:t>
      </w:r>
      <w:proofErr w:type="spellEnd"/>
      <w:r>
        <w:rPr>
          <w:i w:val="0"/>
          <w:color w:val="auto"/>
          <w:lang w:val="fr-CH"/>
        </w:rPr>
        <w:t>, phase de projet OFROU</w:t>
      </w:r>
      <w:r w:rsidRPr="00C426AA">
        <w:rPr>
          <w:i w:val="0"/>
          <w:color w:val="auto"/>
          <w:lang w:val="fr-CH"/>
        </w:rPr>
        <w:t>)</w:t>
      </w:r>
    </w:p>
    <w:p w:rsidR="00434EFA" w:rsidRPr="006C129D" w:rsidRDefault="00434EFA" w:rsidP="00434EFA">
      <w:pPr>
        <w:pStyle w:val="TM4"/>
        <w:rPr>
          <w:i w:val="0"/>
          <w:color w:val="auto"/>
          <w:lang w:val="fr-CH"/>
        </w:rPr>
      </w:pPr>
      <w:r w:rsidRPr="006C129D">
        <w:rPr>
          <w:i w:val="0"/>
          <w:color w:val="auto"/>
          <w:lang w:val="fr-CH"/>
        </w:rPr>
        <w:t xml:space="preserve">FAB </w:t>
      </w:r>
      <w:r w:rsidRPr="006C129D">
        <w:rPr>
          <w:i w:val="0"/>
          <w:color w:val="auto"/>
          <w:lang w:val="fr-CH"/>
        </w:rPr>
        <w:tab/>
      </w:r>
      <w:r w:rsidRPr="006C129D">
        <w:rPr>
          <w:i w:val="0"/>
          <w:color w:val="auto"/>
          <w:lang w:val="fr-CH"/>
        </w:rPr>
        <w:tab/>
        <w:t>Fenêtres antibruit</w:t>
      </w:r>
    </w:p>
    <w:p w:rsidR="00434EFA" w:rsidRPr="00C426AA" w:rsidRDefault="00434EFA" w:rsidP="00434EFA">
      <w:pPr>
        <w:pStyle w:val="TM4"/>
        <w:rPr>
          <w:i w:val="0"/>
          <w:color w:val="auto"/>
          <w:lang w:val="fr-CH"/>
        </w:rPr>
      </w:pPr>
      <w:r w:rsidRPr="00C426AA">
        <w:rPr>
          <w:i w:val="0"/>
          <w:color w:val="auto"/>
          <w:lang w:val="fr-CH"/>
        </w:rPr>
        <w:t>FHB T/U</w:t>
      </w:r>
      <w:r w:rsidRPr="00C426AA">
        <w:rPr>
          <w:i w:val="0"/>
          <w:color w:val="auto"/>
          <w:lang w:val="fr-CH"/>
        </w:rPr>
        <w:tab/>
      </w:r>
      <w:r w:rsidRPr="00C426AA">
        <w:rPr>
          <w:i w:val="0"/>
          <w:color w:val="auto"/>
          <w:lang w:val="fr-CH"/>
        </w:rPr>
        <w:tab/>
        <w:t>Manuel technique Tracé/Environnement de l‘OFROU</w:t>
      </w:r>
      <w:r>
        <w:rPr>
          <w:i w:val="0"/>
          <w:color w:val="auto"/>
          <w:lang w:val="fr-CH"/>
        </w:rPr>
        <w:t xml:space="preserve"> (</w:t>
      </w:r>
      <w:proofErr w:type="spellStart"/>
      <w:r>
        <w:rPr>
          <w:i w:val="0"/>
          <w:color w:val="auto"/>
          <w:lang w:val="fr-CH"/>
        </w:rPr>
        <w:t>Fachhandbuch</w:t>
      </w:r>
      <w:proofErr w:type="spellEnd"/>
      <w:r>
        <w:rPr>
          <w:i w:val="0"/>
          <w:color w:val="auto"/>
          <w:lang w:val="fr-CH"/>
        </w:rPr>
        <w:t xml:space="preserve"> T/U)</w:t>
      </w:r>
    </w:p>
    <w:p w:rsidR="00434EFA" w:rsidRPr="004951A9" w:rsidRDefault="00434EFA" w:rsidP="00434EFA">
      <w:pPr>
        <w:pStyle w:val="TM4"/>
        <w:rPr>
          <w:i w:val="0"/>
          <w:color w:val="auto"/>
          <w:lang w:val="fr-CH"/>
        </w:rPr>
      </w:pPr>
      <w:r w:rsidRPr="004951A9">
        <w:rPr>
          <w:i w:val="0"/>
          <w:color w:val="auto"/>
          <w:lang w:val="fr-CH"/>
        </w:rPr>
        <w:t>KZM / LZM</w:t>
      </w:r>
      <w:r w:rsidRPr="004951A9">
        <w:rPr>
          <w:i w:val="0"/>
          <w:color w:val="auto"/>
          <w:lang w:val="fr-CH"/>
        </w:rPr>
        <w:tab/>
        <w:t>Mesurage acoustique de courte durée</w:t>
      </w:r>
      <w:r>
        <w:rPr>
          <w:i w:val="0"/>
          <w:color w:val="auto"/>
          <w:lang w:val="fr-CH"/>
        </w:rPr>
        <w:t xml:space="preserve"> / Mesurage acoustique de longue durée</w:t>
      </w:r>
    </w:p>
    <w:p w:rsidR="00434EFA" w:rsidRPr="0020227D" w:rsidRDefault="00434EFA" w:rsidP="00434EFA">
      <w:pPr>
        <w:pStyle w:val="TM4"/>
        <w:rPr>
          <w:i w:val="0"/>
          <w:color w:val="auto"/>
          <w:lang w:val="fr-CH"/>
        </w:rPr>
      </w:pPr>
      <w:r>
        <w:rPr>
          <w:i w:val="0"/>
          <w:color w:val="auto"/>
          <w:lang w:val="fr-CH"/>
        </w:rPr>
        <w:t>LPE</w:t>
      </w:r>
      <w:r w:rsidRPr="0020227D">
        <w:rPr>
          <w:i w:val="0"/>
          <w:color w:val="auto"/>
          <w:lang w:val="fr-CH"/>
        </w:rPr>
        <w:t xml:space="preserve"> </w:t>
      </w:r>
      <w:r w:rsidRPr="0020227D">
        <w:rPr>
          <w:i w:val="0"/>
          <w:color w:val="auto"/>
          <w:lang w:val="fr-CH"/>
        </w:rPr>
        <w:tab/>
      </w:r>
      <w:r w:rsidRPr="0020227D">
        <w:rPr>
          <w:i w:val="0"/>
          <w:color w:val="auto"/>
          <w:lang w:val="fr-CH"/>
        </w:rPr>
        <w:tab/>
        <w:t>Loi fédérale sur la protection de l’environnement du</w:t>
      </w:r>
      <w:r>
        <w:rPr>
          <w:i w:val="0"/>
          <w:color w:val="auto"/>
          <w:lang w:val="fr-CH"/>
        </w:rPr>
        <w:t xml:space="preserve"> 7 octobre </w:t>
      </w:r>
      <w:r w:rsidRPr="0020227D">
        <w:rPr>
          <w:i w:val="0"/>
          <w:color w:val="auto"/>
          <w:lang w:val="fr-CH"/>
        </w:rPr>
        <w:t>1983</w:t>
      </w:r>
    </w:p>
    <w:p w:rsidR="00434EFA" w:rsidRPr="00AD3992" w:rsidRDefault="00434EFA" w:rsidP="00434EFA">
      <w:pPr>
        <w:pStyle w:val="TM4"/>
        <w:rPr>
          <w:i w:val="0"/>
          <w:color w:val="auto"/>
          <w:lang w:val="fr-CH"/>
        </w:rPr>
      </w:pPr>
      <w:r>
        <w:rPr>
          <w:i w:val="0"/>
          <w:color w:val="auto"/>
          <w:lang w:val="fr-CH"/>
        </w:rPr>
        <w:t>LRN</w:t>
      </w:r>
      <w:r w:rsidRPr="00AD3992">
        <w:rPr>
          <w:i w:val="0"/>
          <w:color w:val="auto"/>
          <w:lang w:val="fr-CH"/>
        </w:rPr>
        <w:t xml:space="preserve"> </w:t>
      </w:r>
      <w:r w:rsidRPr="00AD3992">
        <w:rPr>
          <w:i w:val="0"/>
          <w:color w:val="auto"/>
          <w:lang w:val="fr-CH"/>
        </w:rPr>
        <w:tab/>
      </w:r>
      <w:r w:rsidRPr="00AD3992">
        <w:rPr>
          <w:i w:val="0"/>
          <w:color w:val="auto"/>
          <w:lang w:val="fr-CH"/>
        </w:rPr>
        <w:tab/>
        <w:t>Loi sur les routes nationales du</w:t>
      </w:r>
      <w:r>
        <w:rPr>
          <w:i w:val="0"/>
          <w:color w:val="auto"/>
          <w:lang w:val="fr-CH"/>
        </w:rPr>
        <w:t xml:space="preserve"> 8 mars </w:t>
      </w:r>
      <w:r w:rsidRPr="00AD3992">
        <w:rPr>
          <w:i w:val="0"/>
          <w:color w:val="auto"/>
          <w:lang w:val="fr-CH"/>
        </w:rPr>
        <w:t>1960</w:t>
      </w:r>
    </w:p>
    <w:p w:rsidR="00434EFA" w:rsidRPr="008B398D" w:rsidRDefault="00434EFA" w:rsidP="00434EFA">
      <w:pPr>
        <w:pStyle w:val="TM4"/>
        <w:rPr>
          <w:i w:val="0"/>
          <w:color w:val="auto"/>
          <w:lang w:val="fr-CH"/>
        </w:rPr>
      </w:pPr>
      <w:r w:rsidRPr="008B398D">
        <w:rPr>
          <w:i w:val="0"/>
          <w:color w:val="auto"/>
          <w:lang w:val="fr-CH"/>
        </w:rPr>
        <w:t xml:space="preserve">LSP </w:t>
      </w:r>
      <w:r w:rsidRPr="008B398D">
        <w:rPr>
          <w:i w:val="0"/>
          <w:color w:val="auto"/>
          <w:lang w:val="fr-CH"/>
        </w:rPr>
        <w:tab/>
      </w:r>
      <w:r w:rsidRPr="008B398D">
        <w:rPr>
          <w:i w:val="0"/>
          <w:color w:val="auto"/>
          <w:lang w:val="fr-CH"/>
        </w:rPr>
        <w:tab/>
        <w:t>Projet de protection contre le bruit (</w:t>
      </w:r>
      <w:proofErr w:type="spellStart"/>
      <w:r w:rsidRPr="008B398D">
        <w:rPr>
          <w:i w:val="0"/>
          <w:color w:val="auto"/>
          <w:lang w:val="fr-CH"/>
        </w:rPr>
        <w:t>Lärmschutzprojekt</w:t>
      </w:r>
      <w:proofErr w:type="spellEnd"/>
      <w:r w:rsidRPr="008B398D">
        <w:rPr>
          <w:i w:val="0"/>
          <w:color w:val="auto"/>
          <w:lang w:val="fr-CH"/>
        </w:rPr>
        <w:t>)</w:t>
      </w:r>
    </w:p>
    <w:p w:rsidR="00434EFA" w:rsidRPr="004951A9" w:rsidRDefault="00434EFA" w:rsidP="00434EFA">
      <w:pPr>
        <w:pStyle w:val="TM4"/>
        <w:rPr>
          <w:i w:val="0"/>
          <w:color w:val="auto"/>
          <w:lang w:val="fr-CH"/>
        </w:rPr>
      </w:pPr>
      <w:proofErr w:type="spellStart"/>
      <w:r w:rsidRPr="001C5077">
        <w:rPr>
          <w:i w:val="0"/>
          <w:color w:val="auto"/>
          <w:lang w:val="fr-CH"/>
        </w:rPr>
        <w:t>Max.Bel</w:t>
      </w:r>
      <w:proofErr w:type="spellEnd"/>
      <w:r w:rsidRPr="001C5077">
        <w:rPr>
          <w:i w:val="0"/>
          <w:color w:val="auto"/>
          <w:lang w:val="fr-CH"/>
        </w:rPr>
        <w:t xml:space="preserve">. </w:t>
      </w:r>
      <w:r w:rsidRPr="001C5077">
        <w:rPr>
          <w:i w:val="0"/>
          <w:color w:val="auto"/>
          <w:lang w:val="fr-CH"/>
        </w:rPr>
        <w:tab/>
      </w:r>
      <w:r w:rsidRPr="001C5077">
        <w:rPr>
          <w:i w:val="0"/>
          <w:color w:val="auto"/>
          <w:lang w:val="fr-CH"/>
        </w:rPr>
        <w:tab/>
      </w:r>
      <w:r w:rsidRPr="004951A9">
        <w:rPr>
          <w:i w:val="0"/>
          <w:color w:val="auto"/>
          <w:lang w:val="fr-CH"/>
        </w:rPr>
        <w:t>Immissions de bruit maximales admissibles selon l’art.</w:t>
      </w:r>
      <w:r>
        <w:rPr>
          <w:i w:val="0"/>
          <w:color w:val="auto"/>
          <w:lang w:val="fr-CH"/>
        </w:rPr>
        <w:t xml:space="preserve"> 37a OPB </w:t>
      </w:r>
    </w:p>
    <w:p w:rsidR="00434EFA" w:rsidRPr="00BB1111" w:rsidRDefault="00434EFA" w:rsidP="00434EFA">
      <w:pPr>
        <w:pStyle w:val="TM4"/>
        <w:rPr>
          <w:i w:val="0"/>
          <w:color w:val="auto"/>
          <w:lang w:val="fr-CH"/>
        </w:rPr>
      </w:pPr>
      <w:r w:rsidRPr="00BB1111">
        <w:rPr>
          <w:i w:val="0"/>
          <w:color w:val="auto"/>
          <w:lang w:val="fr-CH"/>
        </w:rPr>
        <w:t xml:space="preserve">MISTRA LBK </w:t>
      </w:r>
      <w:r w:rsidRPr="00BB1111">
        <w:rPr>
          <w:i w:val="0"/>
          <w:color w:val="auto"/>
          <w:lang w:val="fr-CH"/>
        </w:rPr>
        <w:tab/>
        <w:t>Cadastre du bruit des routes nationales MISTRA LBK Solution transitoire</w:t>
      </w:r>
    </w:p>
    <w:p w:rsidR="00434EFA" w:rsidRPr="00B50B7F" w:rsidRDefault="00434EFA" w:rsidP="00434EFA">
      <w:pPr>
        <w:pStyle w:val="TM4"/>
        <w:rPr>
          <w:i w:val="0"/>
          <w:color w:val="auto"/>
          <w:lang w:val="fr-CH"/>
        </w:rPr>
      </w:pPr>
      <w:r w:rsidRPr="00B50B7F">
        <w:rPr>
          <w:i w:val="0"/>
          <w:color w:val="auto"/>
          <w:lang w:val="fr-CH"/>
        </w:rPr>
        <w:t xml:space="preserve">OFEV </w:t>
      </w:r>
      <w:r w:rsidRPr="00B50B7F">
        <w:rPr>
          <w:i w:val="0"/>
          <w:color w:val="auto"/>
          <w:lang w:val="fr-CH"/>
        </w:rPr>
        <w:tab/>
      </w:r>
      <w:r w:rsidRPr="00B50B7F">
        <w:rPr>
          <w:i w:val="0"/>
          <w:color w:val="auto"/>
          <w:lang w:val="fr-CH"/>
        </w:rPr>
        <w:tab/>
        <w:t>Office fédéral de l‘environnement</w:t>
      </w:r>
    </w:p>
    <w:p w:rsidR="008C023F" w:rsidRPr="00B50B7F" w:rsidRDefault="00B50B7F">
      <w:pPr>
        <w:pStyle w:val="TM4"/>
        <w:rPr>
          <w:i w:val="0"/>
          <w:color w:val="auto"/>
          <w:lang w:val="fr-CH"/>
        </w:rPr>
      </w:pPr>
      <w:r w:rsidRPr="00B50B7F">
        <w:rPr>
          <w:i w:val="0"/>
          <w:color w:val="auto"/>
          <w:lang w:val="fr-CH"/>
        </w:rPr>
        <w:t xml:space="preserve">OFROU </w:t>
      </w:r>
      <w:r w:rsidRPr="00B50B7F">
        <w:rPr>
          <w:i w:val="0"/>
          <w:color w:val="auto"/>
          <w:lang w:val="fr-CH"/>
        </w:rPr>
        <w:tab/>
      </w:r>
      <w:r w:rsidRPr="00B50B7F">
        <w:rPr>
          <w:i w:val="0"/>
          <w:color w:val="auto"/>
          <w:lang w:val="fr-CH"/>
        </w:rPr>
        <w:tab/>
        <w:t>Office fédéral des routes</w:t>
      </w:r>
    </w:p>
    <w:p w:rsidR="00434EFA" w:rsidRPr="008B398D" w:rsidRDefault="00434EFA" w:rsidP="00434EFA">
      <w:pPr>
        <w:pStyle w:val="TM4"/>
        <w:rPr>
          <w:i w:val="0"/>
          <w:color w:val="auto"/>
          <w:lang w:val="fr-CH"/>
        </w:rPr>
      </w:pPr>
      <w:r w:rsidRPr="008B398D">
        <w:rPr>
          <w:i w:val="0"/>
          <w:color w:val="auto"/>
          <w:lang w:val="fr-CH"/>
        </w:rPr>
        <w:t xml:space="preserve">OPB </w:t>
      </w:r>
      <w:r w:rsidRPr="008B398D">
        <w:rPr>
          <w:i w:val="0"/>
          <w:color w:val="auto"/>
          <w:lang w:val="fr-CH"/>
        </w:rPr>
        <w:tab/>
      </w:r>
      <w:r w:rsidRPr="008B398D">
        <w:rPr>
          <w:i w:val="0"/>
          <w:color w:val="auto"/>
          <w:lang w:val="fr-CH"/>
        </w:rPr>
        <w:tab/>
        <w:t>Ordonnance sur la protection contre le bruit du</w:t>
      </w:r>
      <w:r>
        <w:rPr>
          <w:i w:val="0"/>
          <w:color w:val="auto"/>
          <w:lang w:val="fr-CH"/>
        </w:rPr>
        <w:t xml:space="preserve"> 15 décembre </w:t>
      </w:r>
      <w:r w:rsidRPr="008B398D">
        <w:rPr>
          <w:i w:val="0"/>
          <w:color w:val="auto"/>
          <w:lang w:val="fr-CH"/>
        </w:rPr>
        <w:t>1986</w:t>
      </w:r>
    </w:p>
    <w:p w:rsidR="00434EFA" w:rsidRPr="00AD3992" w:rsidRDefault="00434EFA" w:rsidP="00434EFA">
      <w:pPr>
        <w:pStyle w:val="TM4"/>
        <w:rPr>
          <w:i w:val="0"/>
          <w:color w:val="auto"/>
          <w:lang w:val="fr-CH"/>
        </w:rPr>
      </w:pPr>
      <w:r w:rsidRPr="00AD3992">
        <w:rPr>
          <w:i w:val="0"/>
          <w:color w:val="auto"/>
          <w:lang w:val="fr-CH"/>
        </w:rPr>
        <w:t xml:space="preserve">ORN </w:t>
      </w:r>
      <w:r w:rsidRPr="00AD3992">
        <w:rPr>
          <w:i w:val="0"/>
          <w:color w:val="auto"/>
          <w:lang w:val="fr-CH"/>
        </w:rPr>
        <w:tab/>
      </w:r>
      <w:r w:rsidRPr="00AD3992">
        <w:rPr>
          <w:i w:val="0"/>
          <w:color w:val="auto"/>
          <w:lang w:val="fr-CH"/>
        </w:rPr>
        <w:tab/>
        <w:t xml:space="preserve">Ordonnance sur les routes nationales du </w:t>
      </w:r>
      <w:r>
        <w:rPr>
          <w:i w:val="0"/>
          <w:color w:val="auto"/>
          <w:lang w:val="fr-CH"/>
        </w:rPr>
        <w:t xml:space="preserve">7 novembre </w:t>
      </w:r>
      <w:r w:rsidRPr="00AD3992">
        <w:rPr>
          <w:i w:val="0"/>
          <w:color w:val="auto"/>
          <w:lang w:val="fr-CH"/>
        </w:rPr>
        <w:t>2007</w:t>
      </w:r>
    </w:p>
    <w:p w:rsidR="008C023F" w:rsidRPr="00434EFA" w:rsidRDefault="008365A3">
      <w:pPr>
        <w:pStyle w:val="TM4"/>
        <w:rPr>
          <w:i w:val="0"/>
          <w:color w:val="auto"/>
          <w:lang w:val="fr-CH"/>
        </w:rPr>
      </w:pPr>
      <w:r w:rsidRPr="00434EFA">
        <w:rPr>
          <w:i w:val="0"/>
          <w:color w:val="auto"/>
          <w:lang w:val="fr-CH"/>
        </w:rPr>
        <w:t>PAB</w:t>
      </w:r>
      <w:r w:rsidR="00E6074E" w:rsidRPr="00434EFA">
        <w:rPr>
          <w:i w:val="0"/>
          <w:color w:val="auto"/>
          <w:lang w:val="fr-CH"/>
        </w:rPr>
        <w:t xml:space="preserve"> </w:t>
      </w:r>
      <w:r w:rsidR="00E6074E" w:rsidRPr="00434EFA">
        <w:rPr>
          <w:i w:val="0"/>
          <w:color w:val="auto"/>
          <w:lang w:val="fr-CH"/>
        </w:rPr>
        <w:tab/>
      </w:r>
      <w:r w:rsidR="00E6074E" w:rsidRPr="00434EFA">
        <w:rPr>
          <w:i w:val="0"/>
          <w:color w:val="auto"/>
          <w:lang w:val="fr-CH"/>
        </w:rPr>
        <w:tab/>
        <w:t>Paroi, butte &amp; remblai antibruit</w:t>
      </w:r>
    </w:p>
    <w:p w:rsidR="008C023F" w:rsidRPr="005C1763" w:rsidRDefault="005C1763">
      <w:pPr>
        <w:pStyle w:val="TM4"/>
        <w:rPr>
          <w:i w:val="0"/>
          <w:color w:val="auto"/>
          <w:lang w:val="fr-CH"/>
        </w:rPr>
      </w:pPr>
      <w:r w:rsidRPr="005C1763">
        <w:rPr>
          <w:i w:val="0"/>
          <w:color w:val="auto"/>
          <w:lang w:val="fr-CH"/>
        </w:rPr>
        <w:t>RN</w:t>
      </w:r>
      <w:r w:rsidR="00AD3992">
        <w:rPr>
          <w:i w:val="0"/>
          <w:color w:val="auto"/>
          <w:lang w:val="fr-CH"/>
        </w:rPr>
        <w:t xml:space="preserve"> </w:t>
      </w:r>
      <w:r w:rsidR="00AD3992">
        <w:rPr>
          <w:i w:val="0"/>
          <w:color w:val="auto"/>
          <w:lang w:val="fr-CH"/>
        </w:rPr>
        <w:tab/>
      </w:r>
      <w:r w:rsidR="00AD3992">
        <w:rPr>
          <w:i w:val="0"/>
          <w:color w:val="auto"/>
          <w:lang w:val="fr-CH"/>
        </w:rPr>
        <w:tab/>
        <w:t>Route nationale</w:t>
      </w:r>
    </w:p>
    <w:p w:rsidR="00434EFA" w:rsidRPr="00581238" w:rsidRDefault="00434EFA" w:rsidP="008A0210">
      <w:pPr>
        <w:pStyle w:val="TM4"/>
        <w:spacing w:before="0" w:after="0"/>
        <w:ind w:left="1559" w:hanging="1559"/>
        <w:rPr>
          <w:i w:val="0"/>
          <w:color w:val="auto"/>
          <w:lang w:val="fr-CH"/>
        </w:rPr>
      </w:pPr>
      <w:r w:rsidRPr="00581238">
        <w:rPr>
          <w:i w:val="0"/>
          <w:color w:val="auto"/>
          <w:lang w:val="fr-CH"/>
        </w:rPr>
        <w:t xml:space="preserve">RPT </w:t>
      </w:r>
      <w:r w:rsidRPr="00581238">
        <w:rPr>
          <w:i w:val="0"/>
          <w:color w:val="auto"/>
          <w:lang w:val="fr-CH"/>
        </w:rPr>
        <w:tab/>
      </w:r>
      <w:r w:rsidRPr="00581238">
        <w:rPr>
          <w:i w:val="0"/>
          <w:color w:val="auto"/>
          <w:lang w:val="fr-CH"/>
        </w:rPr>
        <w:tab/>
        <w:t xml:space="preserve">Réforme de la péréquation </w:t>
      </w:r>
      <w:r>
        <w:rPr>
          <w:i w:val="0"/>
          <w:color w:val="auto"/>
          <w:lang w:val="fr-CH"/>
        </w:rPr>
        <w:t xml:space="preserve">financière </w:t>
      </w:r>
      <w:r w:rsidRPr="00581238">
        <w:rPr>
          <w:i w:val="0"/>
          <w:color w:val="auto"/>
          <w:lang w:val="fr-CH"/>
        </w:rPr>
        <w:t>et de la répartition des t</w:t>
      </w:r>
      <w:r>
        <w:rPr>
          <w:i w:val="0"/>
          <w:color w:val="auto"/>
          <w:lang w:val="fr-CH"/>
        </w:rPr>
        <w:t>âches entre la Conf</w:t>
      </w:r>
      <w:r>
        <w:rPr>
          <w:i w:val="0"/>
          <w:color w:val="auto"/>
          <w:lang w:val="fr-CH"/>
        </w:rPr>
        <w:t>é</w:t>
      </w:r>
      <w:r>
        <w:rPr>
          <w:i w:val="0"/>
          <w:color w:val="auto"/>
          <w:lang w:val="fr-CH"/>
        </w:rPr>
        <w:t>dération et les cantons</w:t>
      </w:r>
    </w:p>
    <w:p w:rsidR="00434EFA" w:rsidRPr="00C6617B" w:rsidRDefault="00434EFA" w:rsidP="00434EFA">
      <w:pPr>
        <w:pStyle w:val="TM4"/>
        <w:rPr>
          <w:i w:val="0"/>
          <w:color w:val="auto"/>
          <w:lang w:val="fr-CH"/>
        </w:rPr>
      </w:pPr>
      <w:r w:rsidRPr="00C6617B">
        <w:rPr>
          <w:i w:val="0"/>
          <w:color w:val="auto"/>
          <w:lang w:val="fr-CH"/>
        </w:rPr>
        <w:t xml:space="preserve">SDA8 </w:t>
      </w:r>
      <w:r w:rsidRPr="00C6617B">
        <w:rPr>
          <w:i w:val="0"/>
          <w:color w:val="auto"/>
          <w:lang w:val="fr-CH"/>
        </w:rPr>
        <w:tab/>
      </w:r>
      <w:r w:rsidRPr="00C6617B">
        <w:rPr>
          <w:i w:val="0"/>
          <w:color w:val="auto"/>
          <w:lang w:val="fr-CH"/>
        </w:rPr>
        <w:tab/>
        <w:t xml:space="preserve">Revêtement bitumineux semi-dense </w:t>
      </w:r>
      <w:r>
        <w:rPr>
          <w:i w:val="0"/>
          <w:color w:val="auto"/>
          <w:lang w:val="fr-CH"/>
        </w:rPr>
        <w:t>SDA8 classe A/B selon SN</w:t>
      </w:r>
      <w:r w:rsidRPr="00C6617B">
        <w:rPr>
          <w:i w:val="0"/>
          <w:color w:val="auto"/>
          <w:lang w:val="fr-CH"/>
        </w:rPr>
        <w:t xml:space="preserve"> 640‘436</w:t>
      </w:r>
    </w:p>
    <w:p w:rsidR="00434EFA" w:rsidRPr="008B398D" w:rsidRDefault="00434EFA" w:rsidP="00434EFA">
      <w:pPr>
        <w:pStyle w:val="TM4"/>
        <w:rPr>
          <w:i w:val="0"/>
          <w:color w:val="auto"/>
          <w:lang w:val="fr-CH"/>
        </w:rPr>
      </w:pPr>
      <w:r w:rsidRPr="008B398D">
        <w:rPr>
          <w:i w:val="0"/>
          <w:color w:val="auto"/>
          <w:lang w:val="fr-CH"/>
        </w:rPr>
        <w:t xml:space="preserve">SG DETEC </w:t>
      </w:r>
      <w:r w:rsidRPr="008B398D">
        <w:rPr>
          <w:i w:val="0"/>
          <w:color w:val="auto"/>
          <w:lang w:val="fr-CH"/>
        </w:rPr>
        <w:tab/>
        <w:t xml:space="preserve">Secrétariat général du département fédéral </w:t>
      </w:r>
      <w:r>
        <w:rPr>
          <w:i w:val="0"/>
          <w:color w:val="auto"/>
          <w:lang w:val="fr-CH"/>
        </w:rPr>
        <w:t>de l’environnement, des transports, de l’énergie et de la communication</w:t>
      </w:r>
    </w:p>
    <w:p w:rsidR="00434EFA" w:rsidRPr="00C6617B" w:rsidRDefault="00434EFA" w:rsidP="00434EFA">
      <w:pPr>
        <w:pStyle w:val="TM4"/>
        <w:rPr>
          <w:i w:val="0"/>
          <w:color w:val="auto"/>
          <w:lang w:val="fr-CH"/>
        </w:rPr>
      </w:pPr>
      <w:r w:rsidRPr="00C6617B">
        <w:rPr>
          <w:i w:val="0"/>
          <w:color w:val="auto"/>
          <w:lang w:val="fr-CH"/>
        </w:rPr>
        <w:t xml:space="preserve">SRB </w:t>
      </w:r>
      <w:r w:rsidRPr="00C6617B">
        <w:rPr>
          <w:i w:val="0"/>
          <w:color w:val="auto"/>
          <w:lang w:val="fr-CH"/>
        </w:rPr>
        <w:tab/>
      </w:r>
      <w:r w:rsidRPr="00C6617B">
        <w:rPr>
          <w:i w:val="0"/>
          <w:color w:val="auto"/>
          <w:lang w:val="fr-CH"/>
        </w:rPr>
        <w:tab/>
        <w:t>Système de repérage de base</w:t>
      </w:r>
      <w:r>
        <w:rPr>
          <w:i w:val="0"/>
          <w:color w:val="auto"/>
          <w:lang w:val="fr-CH"/>
        </w:rPr>
        <w:t xml:space="preserve"> des routes nationales</w:t>
      </w:r>
    </w:p>
    <w:p w:rsidR="00434EFA" w:rsidRPr="002766AB" w:rsidRDefault="00434EFA" w:rsidP="00434EFA">
      <w:pPr>
        <w:pStyle w:val="TM4"/>
        <w:rPr>
          <w:lang w:val="fr-CH"/>
        </w:rPr>
      </w:pPr>
      <w:r w:rsidRPr="002766AB">
        <w:rPr>
          <w:i w:val="0"/>
          <w:color w:val="auto"/>
          <w:lang w:val="fr-CH"/>
        </w:rPr>
        <w:t xml:space="preserve">StL-86+ </w:t>
      </w:r>
      <w:r w:rsidRPr="002766AB">
        <w:rPr>
          <w:i w:val="0"/>
          <w:color w:val="auto"/>
          <w:lang w:val="fr-CH"/>
        </w:rPr>
        <w:tab/>
      </w:r>
      <w:r w:rsidRPr="002766AB">
        <w:rPr>
          <w:i w:val="0"/>
          <w:color w:val="auto"/>
          <w:lang w:val="fr-CH"/>
        </w:rPr>
        <w:tab/>
        <w:t>Modèle de calcul de bruit du trafic routier pour ordinateur, OFEFP, mars</w:t>
      </w:r>
      <w:r>
        <w:rPr>
          <w:i w:val="0"/>
          <w:color w:val="auto"/>
          <w:lang w:val="fr-CH"/>
        </w:rPr>
        <w:t xml:space="preserve"> 1987, et </w:t>
      </w:r>
      <w:r w:rsidRPr="002766AB">
        <w:rPr>
          <w:i w:val="0"/>
          <w:color w:val="auto"/>
          <w:lang w:val="fr-CH"/>
        </w:rPr>
        <w:t xml:space="preserve">correction </w:t>
      </w:r>
      <w:r>
        <w:rPr>
          <w:i w:val="0"/>
          <w:color w:val="auto"/>
          <w:lang w:val="fr-CH"/>
        </w:rPr>
        <w:t>applicable au m</w:t>
      </w:r>
      <w:r w:rsidRPr="002766AB">
        <w:rPr>
          <w:i w:val="0"/>
          <w:color w:val="auto"/>
          <w:lang w:val="fr-CH"/>
        </w:rPr>
        <w:t>odèle de calcul de bruit du trafic routier</w:t>
      </w:r>
      <w:r>
        <w:rPr>
          <w:i w:val="0"/>
          <w:color w:val="auto"/>
          <w:lang w:val="fr-CH"/>
        </w:rPr>
        <w:t xml:space="preserve">, </w:t>
      </w:r>
      <w:r w:rsidRPr="002766AB">
        <w:rPr>
          <w:i w:val="0"/>
          <w:color w:val="auto"/>
          <w:lang w:val="fr-CH"/>
        </w:rPr>
        <w:t>1995.</w:t>
      </w:r>
    </w:p>
    <w:p w:rsidR="00434EFA" w:rsidRPr="008B398D" w:rsidRDefault="00434EFA" w:rsidP="00434EFA">
      <w:pPr>
        <w:pStyle w:val="TM4"/>
        <w:rPr>
          <w:i w:val="0"/>
          <w:color w:val="auto"/>
          <w:lang w:val="fr-CH"/>
        </w:rPr>
      </w:pPr>
      <w:r w:rsidRPr="008B398D">
        <w:rPr>
          <w:i w:val="0"/>
          <w:color w:val="auto"/>
          <w:lang w:val="fr-CH"/>
        </w:rPr>
        <w:t xml:space="preserve">TJM </w:t>
      </w:r>
      <w:r w:rsidRPr="008B398D">
        <w:rPr>
          <w:i w:val="0"/>
          <w:color w:val="auto"/>
          <w:lang w:val="fr-CH"/>
        </w:rPr>
        <w:tab/>
      </w:r>
      <w:r w:rsidRPr="008B398D">
        <w:rPr>
          <w:i w:val="0"/>
          <w:color w:val="auto"/>
          <w:lang w:val="fr-CH"/>
        </w:rPr>
        <w:tab/>
        <w:t>Trafic journalier moyen (24h, Lu - Di)</w:t>
      </w:r>
    </w:p>
    <w:p w:rsidR="00434EFA" w:rsidRPr="005C1763" w:rsidRDefault="00434EFA" w:rsidP="00434EFA">
      <w:pPr>
        <w:pStyle w:val="TM4"/>
        <w:rPr>
          <w:i w:val="0"/>
          <w:color w:val="auto"/>
          <w:lang w:val="fr-CH"/>
        </w:rPr>
      </w:pPr>
      <w:r w:rsidRPr="005C1763">
        <w:rPr>
          <w:i w:val="0"/>
          <w:color w:val="auto"/>
          <w:lang w:val="fr-CH"/>
        </w:rPr>
        <w:t xml:space="preserve">Tronçon RN </w:t>
      </w:r>
      <w:r w:rsidRPr="005C1763">
        <w:rPr>
          <w:i w:val="0"/>
          <w:color w:val="auto"/>
          <w:lang w:val="fr-CH"/>
        </w:rPr>
        <w:tab/>
        <w:t>Tronçon de route nationale</w:t>
      </w:r>
    </w:p>
    <w:p w:rsidR="00434EFA" w:rsidRPr="006C129D" w:rsidRDefault="00434EFA" w:rsidP="00434EFA">
      <w:pPr>
        <w:pStyle w:val="TM4"/>
        <w:rPr>
          <w:i w:val="0"/>
          <w:color w:val="auto"/>
          <w:lang w:val="fr-CH"/>
        </w:rPr>
      </w:pPr>
      <w:r w:rsidRPr="006C129D">
        <w:rPr>
          <w:i w:val="0"/>
          <w:color w:val="auto"/>
          <w:lang w:val="fr-CH"/>
        </w:rPr>
        <w:t xml:space="preserve">UH-Km </w:t>
      </w:r>
      <w:r w:rsidRPr="006C129D">
        <w:rPr>
          <w:i w:val="0"/>
          <w:color w:val="auto"/>
          <w:lang w:val="fr-CH"/>
        </w:rPr>
        <w:tab/>
      </w:r>
      <w:r w:rsidRPr="006C129D">
        <w:rPr>
          <w:i w:val="0"/>
          <w:color w:val="auto"/>
          <w:lang w:val="fr-CH"/>
        </w:rPr>
        <w:tab/>
        <w:t>Kilomètre d‘entretien</w:t>
      </w:r>
    </w:p>
    <w:p w:rsidR="00434EFA" w:rsidRPr="00C34315" w:rsidRDefault="00434EFA" w:rsidP="00434EFA">
      <w:pPr>
        <w:pStyle w:val="TM4"/>
        <w:rPr>
          <w:i w:val="0"/>
          <w:color w:val="auto"/>
          <w:lang w:val="fr-CH"/>
        </w:rPr>
      </w:pPr>
      <w:r w:rsidRPr="00C34315">
        <w:rPr>
          <w:i w:val="0"/>
          <w:color w:val="auto"/>
          <w:lang w:val="fr-CH"/>
        </w:rPr>
        <w:t xml:space="preserve">UPlaNS </w:t>
      </w:r>
      <w:r w:rsidRPr="00C34315">
        <w:rPr>
          <w:i w:val="0"/>
          <w:color w:val="auto"/>
          <w:lang w:val="fr-CH"/>
        </w:rPr>
        <w:tab/>
      </w:r>
      <w:r w:rsidRPr="00C34315">
        <w:rPr>
          <w:i w:val="0"/>
          <w:color w:val="auto"/>
          <w:lang w:val="fr-CH"/>
        </w:rPr>
        <w:tab/>
        <w:t>Planification de l’entretien des routes nationales</w:t>
      </w:r>
    </w:p>
    <w:p w:rsidR="00434EFA" w:rsidRPr="00434EFA" w:rsidRDefault="00434EFA" w:rsidP="00434EFA">
      <w:pPr>
        <w:pStyle w:val="TM4"/>
        <w:rPr>
          <w:i w:val="0"/>
          <w:color w:val="auto"/>
          <w:lang w:val="fr-CH"/>
        </w:rPr>
      </w:pPr>
      <w:r w:rsidRPr="00434EFA">
        <w:rPr>
          <w:i w:val="0"/>
          <w:color w:val="auto"/>
          <w:lang w:val="fr-CH"/>
        </w:rPr>
        <w:t xml:space="preserve">v </w:t>
      </w:r>
      <w:r w:rsidRPr="00434EFA">
        <w:rPr>
          <w:i w:val="0"/>
          <w:color w:val="auto"/>
          <w:lang w:val="fr-CH"/>
        </w:rPr>
        <w:tab/>
      </w:r>
      <w:r w:rsidRPr="00434EFA">
        <w:rPr>
          <w:i w:val="0"/>
          <w:color w:val="auto"/>
          <w:lang w:val="fr-CH"/>
        </w:rPr>
        <w:tab/>
        <w:t>Vitesse maximale signalisée</w:t>
      </w:r>
    </w:p>
    <w:p w:rsidR="00434EFA" w:rsidRPr="00B50B7F" w:rsidRDefault="00434EFA" w:rsidP="00434EFA">
      <w:pPr>
        <w:pStyle w:val="TM4"/>
        <w:rPr>
          <w:i w:val="0"/>
          <w:color w:val="auto"/>
          <w:lang w:val="fr-CH"/>
        </w:rPr>
      </w:pPr>
      <w:r w:rsidRPr="00B50B7F">
        <w:rPr>
          <w:i w:val="0"/>
          <w:color w:val="auto"/>
          <w:lang w:val="fr-CH"/>
        </w:rPr>
        <w:t xml:space="preserve">VA </w:t>
      </w:r>
      <w:r w:rsidRPr="00B50B7F">
        <w:rPr>
          <w:i w:val="0"/>
          <w:color w:val="auto"/>
          <w:lang w:val="fr-CH"/>
        </w:rPr>
        <w:tab/>
      </w:r>
      <w:r w:rsidRPr="00B50B7F">
        <w:rPr>
          <w:i w:val="0"/>
          <w:color w:val="auto"/>
          <w:lang w:val="fr-CH"/>
        </w:rPr>
        <w:tab/>
      </w:r>
      <w:r>
        <w:rPr>
          <w:i w:val="0"/>
          <w:color w:val="auto"/>
          <w:lang w:val="fr-CH"/>
        </w:rPr>
        <w:t>Valeurs d’alarme selon l’annexe 3</w:t>
      </w:r>
      <w:r w:rsidRPr="00B50B7F">
        <w:rPr>
          <w:i w:val="0"/>
          <w:color w:val="auto"/>
          <w:lang w:val="fr-CH"/>
        </w:rPr>
        <w:t xml:space="preserve"> </w:t>
      </w:r>
      <w:r>
        <w:rPr>
          <w:i w:val="0"/>
          <w:color w:val="auto"/>
          <w:lang w:val="fr-CH"/>
        </w:rPr>
        <w:t>de l’OPB</w:t>
      </w:r>
    </w:p>
    <w:p w:rsidR="00434EFA" w:rsidRPr="00581238" w:rsidRDefault="00434EFA" w:rsidP="00434EFA">
      <w:pPr>
        <w:pStyle w:val="TM4"/>
        <w:rPr>
          <w:i w:val="0"/>
          <w:color w:val="auto"/>
          <w:lang w:val="fr-CH"/>
        </w:rPr>
      </w:pPr>
      <w:r w:rsidRPr="0013058A">
        <w:rPr>
          <w:i w:val="0"/>
          <w:color w:val="auto"/>
          <w:lang w:val="fr-CH"/>
        </w:rPr>
        <w:t>Vérif. norme</w:t>
      </w:r>
      <w:r w:rsidR="0013058A" w:rsidRPr="0013058A">
        <w:rPr>
          <w:i w:val="0"/>
          <w:color w:val="auto"/>
          <w:lang w:val="fr-CH"/>
        </w:rPr>
        <w:t>s</w:t>
      </w:r>
      <w:r w:rsidRPr="0013058A">
        <w:rPr>
          <w:i w:val="0"/>
          <w:color w:val="auto"/>
          <w:lang w:val="fr-CH"/>
        </w:rPr>
        <w:t xml:space="preserve"> </w:t>
      </w:r>
      <w:r w:rsidRPr="0013058A">
        <w:rPr>
          <w:i w:val="0"/>
          <w:color w:val="auto"/>
          <w:lang w:val="fr-CH"/>
        </w:rPr>
        <w:tab/>
      </w:r>
      <w:r w:rsidR="009615CE" w:rsidRPr="0013058A">
        <w:rPr>
          <w:i w:val="0"/>
          <w:color w:val="auto"/>
          <w:lang w:val="fr-CH"/>
        </w:rPr>
        <w:t>V</w:t>
      </w:r>
      <w:r w:rsidRPr="0013058A">
        <w:rPr>
          <w:i w:val="0"/>
          <w:color w:val="auto"/>
          <w:lang w:val="fr-CH"/>
        </w:rPr>
        <w:t>érification du respect</w:t>
      </w:r>
      <w:r>
        <w:rPr>
          <w:i w:val="0"/>
          <w:color w:val="auto"/>
          <w:lang w:val="fr-CH"/>
        </w:rPr>
        <w:t xml:space="preserve"> des valeurs limites</w:t>
      </w:r>
      <w:r w:rsidRPr="00581238">
        <w:rPr>
          <w:i w:val="0"/>
          <w:color w:val="auto"/>
          <w:lang w:val="fr-CH"/>
        </w:rPr>
        <w:t xml:space="preserve"> de l’OPB pour l’horizon </w:t>
      </w:r>
      <w:r w:rsidR="009615CE">
        <w:rPr>
          <w:i w:val="0"/>
          <w:color w:val="auto"/>
          <w:lang w:val="fr-CH"/>
        </w:rPr>
        <w:t xml:space="preserve">2030 </w:t>
      </w:r>
      <w:r w:rsidRPr="00581238">
        <w:rPr>
          <w:i w:val="0"/>
          <w:color w:val="auto"/>
          <w:lang w:val="fr-CH"/>
        </w:rPr>
        <w:t xml:space="preserve">sans </w:t>
      </w:r>
      <w:r w:rsidR="008A0210">
        <w:rPr>
          <w:i w:val="0"/>
          <w:color w:val="auto"/>
          <w:lang w:val="fr-CH"/>
        </w:rPr>
        <w:t>LSP</w:t>
      </w:r>
      <w:r w:rsidRPr="00581238">
        <w:rPr>
          <w:i w:val="0"/>
          <w:color w:val="auto"/>
          <w:lang w:val="fr-CH"/>
        </w:rPr>
        <w:t>.</w:t>
      </w:r>
    </w:p>
    <w:p w:rsidR="00434EFA" w:rsidRPr="008B398D" w:rsidRDefault="00434EFA" w:rsidP="00434EFA">
      <w:pPr>
        <w:pStyle w:val="TM4"/>
        <w:rPr>
          <w:i w:val="0"/>
          <w:color w:val="auto"/>
          <w:lang w:val="fr-CH"/>
        </w:rPr>
      </w:pPr>
      <w:r w:rsidRPr="008B398D">
        <w:rPr>
          <w:i w:val="0"/>
          <w:color w:val="auto"/>
          <w:lang w:val="fr-CH"/>
        </w:rPr>
        <w:t xml:space="preserve">VLI </w:t>
      </w:r>
      <w:r w:rsidRPr="008B398D">
        <w:rPr>
          <w:i w:val="0"/>
          <w:color w:val="auto"/>
          <w:lang w:val="fr-CH"/>
        </w:rPr>
        <w:tab/>
      </w:r>
      <w:r w:rsidRPr="008B398D">
        <w:rPr>
          <w:i w:val="0"/>
          <w:color w:val="auto"/>
          <w:lang w:val="fr-CH"/>
        </w:rPr>
        <w:tab/>
        <w:t>Valeur</w:t>
      </w:r>
      <w:r>
        <w:rPr>
          <w:i w:val="0"/>
          <w:color w:val="auto"/>
          <w:lang w:val="fr-CH"/>
        </w:rPr>
        <w:t>s</w:t>
      </w:r>
      <w:r w:rsidRPr="008B398D">
        <w:rPr>
          <w:i w:val="0"/>
          <w:color w:val="auto"/>
          <w:lang w:val="fr-CH"/>
        </w:rPr>
        <w:t xml:space="preserve"> limite</w:t>
      </w:r>
      <w:r>
        <w:rPr>
          <w:i w:val="0"/>
          <w:color w:val="auto"/>
          <w:lang w:val="fr-CH"/>
        </w:rPr>
        <w:t>s</w:t>
      </w:r>
      <w:r w:rsidRPr="008B398D">
        <w:rPr>
          <w:i w:val="0"/>
          <w:color w:val="auto"/>
          <w:lang w:val="fr-CH"/>
        </w:rPr>
        <w:t xml:space="preserve"> d’</w:t>
      </w:r>
      <w:proofErr w:type="spellStart"/>
      <w:r w:rsidRPr="008B398D">
        <w:rPr>
          <w:i w:val="0"/>
          <w:color w:val="auto"/>
          <w:lang w:val="fr-CH"/>
        </w:rPr>
        <w:t>immission</w:t>
      </w:r>
      <w:proofErr w:type="spellEnd"/>
      <w:r w:rsidRPr="008B398D">
        <w:rPr>
          <w:i w:val="0"/>
          <w:color w:val="auto"/>
          <w:lang w:val="fr-CH"/>
        </w:rPr>
        <w:t xml:space="preserve"> selon l’annexe 3 de l‘OPB</w:t>
      </w:r>
    </w:p>
    <w:p w:rsidR="008C023F" w:rsidRPr="00AD3992" w:rsidRDefault="00AD3992">
      <w:pPr>
        <w:pStyle w:val="TM4"/>
        <w:rPr>
          <w:i w:val="0"/>
          <w:color w:val="auto"/>
          <w:lang w:val="fr-CH"/>
        </w:rPr>
      </w:pPr>
      <w:r w:rsidRPr="00AD3992">
        <w:rPr>
          <w:i w:val="0"/>
          <w:color w:val="auto"/>
          <w:lang w:val="fr-CH"/>
        </w:rPr>
        <w:t xml:space="preserve">VP </w:t>
      </w:r>
      <w:r w:rsidRPr="00AD3992">
        <w:rPr>
          <w:i w:val="0"/>
          <w:color w:val="auto"/>
          <w:lang w:val="fr-CH"/>
        </w:rPr>
        <w:tab/>
      </w:r>
      <w:r w:rsidRPr="00AD3992">
        <w:rPr>
          <w:i w:val="0"/>
          <w:color w:val="auto"/>
          <w:lang w:val="fr-CH"/>
        </w:rPr>
        <w:tab/>
        <w:t xml:space="preserve">Valeurs de planification </w:t>
      </w:r>
      <w:r w:rsidRPr="008B398D">
        <w:rPr>
          <w:i w:val="0"/>
          <w:color w:val="auto"/>
          <w:lang w:val="fr-CH"/>
        </w:rPr>
        <w:t>selon l’annexe 3 de l‘OPB</w:t>
      </w:r>
    </w:p>
    <w:p w:rsidR="00434EFA" w:rsidRPr="00434EFA" w:rsidRDefault="00434EFA" w:rsidP="00434EFA">
      <w:pPr>
        <w:pStyle w:val="TM4"/>
        <w:rPr>
          <w:i w:val="0"/>
          <w:color w:val="auto"/>
          <w:lang w:val="fr-CH"/>
        </w:rPr>
      </w:pPr>
      <w:r w:rsidRPr="00434EFA">
        <w:rPr>
          <w:i w:val="0"/>
          <w:color w:val="auto"/>
          <w:lang w:val="fr-CH"/>
        </w:rPr>
        <w:t xml:space="preserve">WE </w:t>
      </w:r>
      <w:r w:rsidRPr="00434EFA">
        <w:rPr>
          <w:i w:val="0"/>
          <w:color w:val="auto"/>
          <w:lang w:val="fr-CH"/>
        </w:rPr>
        <w:tab/>
      </w:r>
      <w:r w:rsidRPr="00434EFA">
        <w:rPr>
          <w:i w:val="0"/>
          <w:color w:val="auto"/>
          <w:lang w:val="fr-CH"/>
        </w:rPr>
        <w:tab/>
        <w:t>Unité d’habitation (</w:t>
      </w:r>
      <w:proofErr w:type="spellStart"/>
      <w:r w:rsidRPr="00434EFA">
        <w:rPr>
          <w:i w:val="0"/>
          <w:color w:val="auto"/>
          <w:lang w:val="fr-CH"/>
        </w:rPr>
        <w:t>Wohneinheit</w:t>
      </w:r>
      <w:proofErr w:type="spellEnd"/>
      <w:r w:rsidRPr="00434EFA">
        <w:rPr>
          <w:i w:val="0"/>
          <w:color w:val="auto"/>
          <w:lang w:val="fr-CH"/>
        </w:rPr>
        <w:t>)</w:t>
      </w:r>
    </w:p>
    <w:p w:rsidR="008C023F" w:rsidRPr="001A24F9" w:rsidRDefault="009D0A3B">
      <w:pPr>
        <w:pStyle w:val="TM4"/>
        <w:rPr>
          <w:i w:val="0"/>
          <w:color w:val="auto"/>
          <w:lang w:val="fr-CH"/>
        </w:rPr>
      </w:pPr>
      <w:r w:rsidRPr="001A24F9">
        <w:rPr>
          <w:i w:val="0"/>
          <w:color w:val="auto"/>
          <w:lang w:val="fr-CH"/>
        </w:rPr>
        <w:t xml:space="preserve">WTI </w:t>
      </w:r>
      <w:r w:rsidRPr="001A24F9">
        <w:rPr>
          <w:i w:val="0"/>
          <w:color w:val="auto"/>
          <w:lang w:val="fr-CH"/>
        </w:rPr>
        <w:tab/>
      </w:r>
      <w:r w:rsidRPr="001A24F9">
        <w:rPr>
          <w:i w:val="0"/>
          <w:color w:val="auto"/>
          <w:lang w:val="fr-CH"/>
        </w:rPr>
        <w:tab/>
      </w:r>
      <w:r w:rsidR="001A24F9" w:rsidRPr="001A24F9">
        <w:rPr>
          <w:i w:val="0"/>
          <w:color w:val="auto"/>
          <w:lang w:val="fr-CH"/>
        </w:rPr>
        <w:t>Indice du caractère économiquement supportable et de la proportionnalité des m</w:t>
      </w:r>
      <w:r w:rsidR="001A24F9" w:rsidRPr="001A24F9">
        <w:rPr>
          <w:i w:val="0"/>
          <w:color w:val="auto"/>
          <w:lang w:val="fr-CH"/>
        </w:rPr>
        <w:t>e</w:t>
      </w:r>
      <w:r w:rsidR="001A24F9" w:rsidRPr="001A24F9">
        <w:rPr>
          <w:i w:val="0"/>
          <w:color w:val="auto"/>
          <w:lang w:val="fr-CH"/>
        </w:rPr>
        <w:t xml:space="preserve">sures de protection contre le bruit selon la publication </w:t>
      </w:r>
      <w:r w:rsidRPr="001A24F9">
        <w:rPr>
          <w:i w:val="0"/>
          <w:color w:val="auto"/>
          <w:lang w:val="fr-CH"/>
        </w:rPr>
        <w:t>UV-0637.</w:t>
      </w:r>
    </w:p>
    <w:p w:rsidR="001D4CB5" w:rsidRPr="00434EFA" w:rsidRDefault="009D0A3B" w:rsidP="001D4CB5">
      <w:pPr>
        <w:pStyle w:val="TM4"/>
        <w:rPr>
          <w:color w:val="auto"/>
          <w:lang w:val="fr-CH"/>
        </w:rPr>
      </w:pPr>
      <w:r w:rsidRPr="00434EFA">
        <w:rPr>
          <w:i w:val="0"/>
          <w:color w:val="auto"/>
          <w:lang w:val="fr-CH"/>
        </w:rPr>
        <w:t xml:space="preserve">ZEL </w:t>
      </w:r>
      <w:r w:rsidRPr="00434EFA">
        <w:rPr>
          <w:i w:val="0"/>
          <w:color w:val="auto"/>
          <w:lang w:val="fr-CH"/>
        </w:rPr>
        <w:tab/>
      </w:r>
      <w:r w:rsidRPr="00434EFA">
        <w:rPr>
          <w:i w:val="0"/>
          <w:color w:val="auto"/>
          <w:lang w:val="fr-CH"/>
        </w:rPr>
        <w:tab/>
      </w:r>
      <w:r w:rsidR="001A24F9" w:rsidRPr="00434EFA">
        <w:rPr>
          <w:i w:val="0"/>
          <w:color w:val="auto"/>
          <w:lang w:val="fr-CH"/>
        </w:rPr>
        <w:t>Relevé d’état bruit (phase de projet de l‘OFROU</w:t>
      </w:r>
      <w:r w:rsidRPr="00434EFA">
        <w:rPr>
          <w:i w:val="0"/>
          <w:color w:val="auto"/>
          <w:lang w:val="fr-CH"/>
        </w:rPr>
        <w:t>)</w:t>
      </w:r>
      <w:r w:rsidR="001D4CB5" w:rsidRPr="00434EFA">
        <w:rPr>
          <w:i w:val="0"/>
          <w:lang w:val="fr-CH"/>
        </w:rPr>
        <w:br w:type="page"/>
      </w:r>
    </w:p>
    <w:p w:rsidR="008C023F" w:rsidRPr="000F7F44" w:rsidRDefault="005C52EE">
      <w:pPr>
        <w:spacing w:before="120" w:after="240" w:line="240" w:lineRule="auto"/>
        <w:rPr>
          <w:b/>
          <w:sz w:val="28"/>
          <w:szCs w:val="28"/>
          <w:lang w:val="fr-CH"/>
        </w:rPr>
      </w:pPr>
      <w:r w:rsidRPr="000F7F44">
        <w:rPr>
          <w:b/>
          <w:sz w:val="28"/>
          <w:szCs w:val="28"/>
          <w:lang w:val="fr-CH"/>
        </w:rPr>
        <w:lastRenderedPageBreak/>
        <w:t>Résumé</w:t>
      </w:r>
    </w:p>
    <w:p w:rsidR="008C023F" w:rsidRPr="000F7F44" w:rsidRDefault="000F7F44">
      <w:pPr>
        <w:spacing w:line="280" w:lineRule="atLeast"/>
        <w:jc w:val="both"/>
        <w:rPr>
          <w:b/>
          <w:i/>
          <w:color w:val="0064C8"/>
          <w:lang w:val="fr-CH"/>
        </w:rPr>
      </w:pPr>
      <w:r w:rsidRPr="000F7F44">
        <w:rPr>
          <w:b/>
          <w:i/>
          <w:color w:val="0064C8"/>
          <w:lang w:val="fr-CH"/>
        </w:rPr>
        <w:t>Remarque</w:t>
      </w:r>
    </w:p>
    <w:p w:rsidR="008C023F" w:rsidRPr="00D21BBD" w:rsidRDefault="000F7F44">
      <w:pPr>
        <w:spacing w:line="280" w:lineRule="atLeast"/>
        <w:jc w:val="both"/>
        <w:rPr>
          <w:lang w:val="fr-CH"/>
        </w:rPr>
      </w:pPr>
      <w:r w:rsidRPr="000F7F44">
        <w:rPr>
          <w:i/>
          <w:color w:val="0064C8"/>
          <w:lang w:val="fr-CH"/>
        </w:rPr>
        <w:t>Les sous-chapitres du résumé</w:t>
      </w:r>
      <w:r w:rsidR="009D0A3B" w:rsidRPr="000F7F44">
        <w:rPr>
          <w:i/>
          <w:color w:val="0064C8"/>
          <w:lang w:val="fr-CH"/>
        </w:rPr>
        <w:t xml:space="preserve"> </w:t>
      </w:r>
      <w:r w:rsidRPr="000F7F44">
        <w:rPr>
          <w:i/>
          <w:color w:val="0064C8"/>
          <w:lang w:val="fr-CH"/>
        </w:rPr>
        <w:t xml:space="preserve">doivent </w:t>
      </w:r>
      <w:r>
        <w:rPr>
          <w:i/>
          <w:color w:val="0064C8"/>
          <w:lang w:val="fr-CH"/>
        </w:rPr>
        <w:t xml:space="preserve">être adaptés </w:t>
      </w:r>
      <w:r w:rsidR="000E2C34">
        <w:rPr>
          <w:i/>
          <w:color w:val="0064C8"/>
          <w:lang w:val="fr-CH"/>
        </w:rPr>
        <w:t xml:space="preserve">au cas par cas </w:t>
      </w:r>
      <w:r>
        <w:rPr>
          <w:i/>
          <w:color w:val="0064C8"/>
          <w:lang w:val="fr-CH"/>
        </w:rPr>
        <w:t xml:space="preserve">à la situation en présence. </w:t>
      </w:r>
      <w:r w:rsidR="00D21BBD" w:rsidRPr="00D21BBD">
        <w:rPr>
          <w:i/>
          <w:color w:val="0064C8"/>
          <w:lang w:val="fr-CH"/>
        </w:rPr>
        <w:t xml:space="preserve">Par exemple, </w:t>
      </w:r>
      <w:r w:rsidR="000E2C34">
        <w:rPr>
          <w:i/>
          <w:color w:val="0064C8"/>
          <w:lang w:val="fr-CH"/>
        </w:rPr>
        <w:t xml:space="preserve">si </w:t>
      </w:r>
      <w:r w:rsidR="001E4810">
        <w:rPr>
          <w:i/>
          <w:color w:val="0064C8"/>
          <w:lang w:val="fr-CH"/>
        </w:rPr>
        <w:t>aucune mesure, aucun allè</w:t>
      </w:r>
      <w:r w:rsidRPr="00D21BBD">
        <w:rPr>
          <w:i/>
          <w:color w:val="0064C8"/>
          <w:lang w:val="fr-CH"/>
        </w:rPr>
        <w:t xml:space="preserve">gement, </w:t>
      </w:r>
      <w:r w:rsidR="00D21BBD" w:rsidRPr="00D21BBD">
        <w:rPr>
          <w:i/>
          <w:color w:val="0064C8"/>
          <w:lang w:val="fr-CH"/>
        </w:rPr>
        <w:t>aucune valeur d'</w:t>
      </w:r>
      <w:proofErr w:type="spellStart"/>
      <w:r w:rsidR="00D21BBD" w:rsidRPr="00D21BBD">
        <w:rPr>
          <w:i/>
          <w:color w:val="0064C8"/>
          <w:lang w:val="fr-CH"/>
        </w:rPr>
        <w:t>immission</w:t>
      </w:r>
      <w:proofErr w:type="spellEnd"/>
      <w:r w:rsidR="00D21BBD" w:rsidRPr="00D21BBD">
        <w:rPr>
          <w:i/>
          <w:color w:val="0064C8"/>
          <w:lang w:val="fr-CH"/>
        </w:rPr>
        <w:t xml:space="preserve"> maximale admissible o</w:t>
      </w:r>
      <w:r w:rsidR="00C94E6B">
        <w:rPr>
          <w:i/>
          <w:color w:val="0064C8"/>
          <w:lang w:val="fr-CH"/>
        </w:rPr>
        <w:t>u aucune mesure d'isolation acoustique</w:t>
      </w:r>
      <w:r w:rsidR="00D21BBD" w:rsidRPr="00D21BBD">
        <w:rPr>
          <w:i/>
          <w:color w:val="0064C8"/>
          <w:lang w:val="fr-CH"/>
        </w:rPr>
        <w:t xml:space="preserve"> n'est nécessaire ou prévue dans le LSP</w:t>
      </w:r>
      <w:r w:rsidR="009D0A3B" w:rsidRPr="00D21BBD">
        <w:rPr>
          <w:i/>
          <w:color w:val="0064C8"/>
          <w:lang w:val="fr-CH"/>
        </w:rPr>
        <w:t xml:space="preserve">, </w:t>
      </w:r>
      <w:r w:rsidR="00D21BBD">
        <w:rPr>
          <w:i/>
          <w:color w:val="0064C8"/>
          <w:lang w:val="fr-CH"/>
        </w:rPr>
        <w:t>il peut être renoncé aux explications détail</w:t>
      </w:r>
      <w:r w:rsidR="00C629F6">
        <w:rPr>
          <w:i/>
          <w:color w:val="0064C8"/>
          <w:lang w:val="fr-CH"/>
        </w:rPr>
        <w:t>lées dans le</w:t>
      </w:r>
      <w:r w:rsidR="00D21BBD">
        <w:rPr>
          <w:i/>
          <w:color w:val="0064C8"/>
          <w:lang w:val="fr-CH"/>
        </w:rPr>
        <w:t xml:space="preserve"> sous-chapitre correspondant</w:t>
      </w:r>
      <w:r w:rsidR="009D0A3B" w:rsidRPr="00D21BBD">
        <w:rPr>
          <w:i/>
          <w:color w:val="0064C8"/>
          <w:lang w:val="fr-CH"/>
        </w:rPr>
        <w:t>.</w:t>
      </w:r>
    </w:p>
    <w:p w:rsidR="008C023F" w:rsidRPr="00D21BBD" w:rsidRDefault="008C023F">
      <w:pPr>
        <w:spacing w:line="280" w:lineRule="atLeast"/>
        <w:jc w:val="both"/>
        <w:rPr>
          <w:color w:val="0064C8"/>
          <w:lang w:val="fr-CH"/>
        </w:rPr>
      </w:pPr>
    </w:p>
    <w:p w:rsidR="008C023F" w:rsidRPr="005C52EE" w:rsidRDefault="005C52EE">
      <w:pPr>
        <w:spacing w:line="280" w:lineRule="exact"/>
        <w:jc w:val="both"/>
        <w:rPr>
          <w:b/>
          <w:lang w:val="fr-CH"/>
        </w:rPr>
      </w:pPr>
      <w:r w:rsidRPr="005C52EE">
        <w:rPr>
          <w:b/>
          <w:lang w:val="fr-CH"/>
        </w:rPr>
        <w:t>Situation initiale: Routes nationales à assainir</w:t>
      </w:r>
    </w:p>
    <w:p w:rsidR="008C023F" w:rsidRPr="008365A3" w:rsidRDefault="00A20913">
      <w:pPr>
        <w:spacing w:before="120" w:line="280" w:lineRule="exact"/>
        <w:jc w:val="both"/>
        <w:rPr>
          <w:lang w:val="fr-CH"/>
        </w:rPr>
      </w:pPr>
      <w:r>
        <w:rPr>
          <w:lang w:val="fr-CH"/>
        </w:rPr>
        <w:t xml:space="preserve">Sur le tronçon de route </w:t>
      </w:r>
      <w:r>
        <w:rPr>
          <w:i/>
          <w:color w:val="808080" w:themeColor="background1" w:themeShade="80"/>
          <w:lang w:val="fr-CH"/>
        </w:rPr>
        <w:t>NXX/XX de UH-Km XX.XXX à</w:t>
      </w:r>
      <w:r w:rsidRPr="005C52EE">
        <w:rPr>
          <w:i/>
          <w:color w:val="808080" w:themeColor="background1" w:themeShade="80"/>
          <w:lang w:val="fr-CH"/>
        </w:rPr>
        <w:t xml:space="preserve"> UH-Km XX.XXX (</w:t>
      </w:r>
      <w:r w:rsidR="009A01DD">
        <w:rPr>
          <w:i/>
          <w:color w:val="808080" w:themeColor="background1" w:themeShade="80"/>
          <w:lang w:val="fr-CH"/>
        </w:rPr>
        <w:t>jonction alpha</w:t>
      </w:r>
      <w:r w:rsidRPr="005C52EE">
        <w:rPr>
          <w:i/>
          <w:color w:val="808080" w:themeColor="background1" w:themeShade="80"/>
          <w:lang w:val="fr-CH"/>
        </w:rPr>
        <w:t xml:space="preserve"> – </w:t>
      </w:r>
      <w:r w:rsidR="009A01DD">
        <w:rPr>
          <w:i/>
          <w:color w:val="808080" w:themeColor="background1" w:themeShade="80"/>
          <w:lang w:val="fr-CH"/>
        </w:rPr>
        <w:t>j</w:t>
      </w:r>
      <w:r>
        <w:rPr>
          <w:i/>
          <w:color w:val="808080" w:themeColor="background1" w:themeShade="80"/>
          <w:lang w:val="fr-CH"/>
        </w:rPr>
        <w:t>onction</w:t>
      </w:r>
      <w:r w:rsidR="009A01DD">
        <w:rPr>
          <w:i/>
          <w:color w:val="808080" w:themeColor="background1" w:themeShade="80"/>
          <w:lang w:val="fr-CH"/>
        </w:rPr>
        <w:t xml:space="preserve"> b</w:t>
      </w:r>
      <w:r w:rsidR="009A01DD">
        <w:rPr>
          <w:i/>
          <w:color w:val="808080" w:themeColor="background1" w:themeShade="80"/>
          <w:lang w:val="fr-CH"/>
        </w:rPr>
        <w:t>ê</w:t>
      </w:r>
      <w:r w:rsidR="009A01DD">
        <w:rPr>
          <w:i/>
          <w:color w:val="808080" w:themeColor="background1" w:themeShade="80"/>
          <w:lang w:val="fr-CH"/>
        </w:rPr>
        <w:t>ta</w:t>
      </w:r>
      <w:r w:rsidRPr="005C52EE">
        <w:rPr>
          <w:i/>
          <w:color w:val="808080" w:themeColor="background1" w:themeShade="80"/>
          <w:lang w:val="fr-CH"/>
        </w:rPr>
        <w:t>)</w:t>
      </w:r>
      <w:r>
        <w:rPr>
          <w:lang w:val="fr-CH"/>
        </w:rPr>
        <w:t>, l</w:t>
      </w:r>
      <w:r w:rsidR="008365A3">
        <w:rPr>
          <w:lang w:val="fr-CH"/>
        </w:rPr>
        <w:t xml:space="preserve">es mesures de protection contre le bruit suivantes </w:t>
      </w:r>
      <w:r>
        <w:rPr>
          <w:lang w:val="fr-CH"/>
        </w:rPr>
        <w:t xml:space="preserve">existent déjà à l'heure actuelle </w:t>
      </w:r>
      <w:r w:rsidRPr="005C52EE">
        <w:rPr>
          <w:i/>
          <w:color w:val="808080" w:themeColor="background1" w:themeShade="80"/>
          <w:lang w:val="fr-CH"/>
        </w:rPr>
        <w:t xml:space="preserve">(cf. chapitre. </w:t>
      </w:r>
      <w:r w:rsidRPr="008365A3">
        <w:rPr>
          <w:i/>
          <w:color w:val="808080" w:themeColor="background1" w:themeShade="80"/>
          <w:lang w:val="fr-CH"/>
        </w:rPr>
        <w:t>2.4)</w:t>
      </w:r>
      <w:r>
        <w:rPr>
          <w:lang w:val="fr-CH"/>
        </w:rPr>
        <w:t xml:space="preserve">. </w:t>
      </w:r>
      <w:r w:rsidRPr="00A20913">
        <w:rPr>
          <w:i/>
          <w:color w:val="0064C8"/>
          <w:lang w:val="fr-CH"/>
        </w:rPr>
        <w:t>Ou alors</w:t>
      </w:r>
      <w:r>
        <w:rPr>
          <w:lang w:val="fr-CH"/>
        </w:rPr>
        <w:t xml:space="preserve"> </w:t>
      </w:r>
      <w:r w:rsidR="00F830CF" w:rsidRPr="00F830CF">
        <w:rPr>
          <w:i/>
          <w:color w:val="808080" w:themeColor="background1" w:themeShade="80"/>
          <w:lang w:val="fr-CH"/>
        </w:rPr>
        <w:t>"</w:t>
      </w:r>
      <w:r w:rsidRPr="00F830CF">
        <w:rPr>
          <w:i/>
          <w:color w:val="808080" w:themeColor="background1" w:themeShade="80"/>
          <w:lang w:val="fr-CH"/>
        </w:rPr>
        <w:t>aucune mesure de protection contre le bruit n'existe à l'heure actuelle</w:t>
      </w:r>
      <w:r w:rsidR="00F830CF" w:rsidRPr="00F830CF">
        <w:rPr>
          <w:i/>
          <w:color w:val="808080" w:themeColor="background1" w:themeShade="80"/>
          <w:lang w:val="fr-CH"/>
        </w:rPr>
        <w:t>"</w:t>
      </w:r>
      <w:r w:rsidR="009D0A3B" w:rsidRPr="008365A3">
        <w:rPr>
          <w:lang w:val="fr-CH"/>
        </w:rPr>
        <w:t>:</w:t>
      </w:r>
    </w:p>
    <w:p w:rsidR="008C023F" w:rsidRPr="00FA4C90" w:rsidRDefault="00B95BF9">
      <w:pPr>
        <w:numPr>
          <w:ilvl w:val="0"/>
          <w:numId w:val="4"/>
        </w:numPr>
        <w:spacing w:before="120" w:line="280" w:lineRule="exact"/>
        <w:ind w:left="714" w:hanging="357"/>
        <w:jc w:val="both"/>
        <w:rPr>
          <w:i/>
          <w:color w:val="808080" w:themeColor="background1" w:themeShade="80"/>
        </w:rPr>
      </w:pPr>
      <w:r>
        <w:rPr>
          <w:i/>
          <w:color w:val="808080" w:themeColor="background1" w:themeShade="80"/>
        </w:rPr>
        <w:t xml:space="preserve">X </w:t>
      </w:r>
      <w:proofErr w:type="spellStart"/>
      <w:r>
        <w:rPr>
          <w:i/>
          <w:color w:val="808080" w:themeColor="background1" w:themeShade="80"/>
        </w:rPr>
        <w:t>parois</w:t>
      </w:r>
      <w:proofErr w:type="spellEnd"/>
      <w:r>
        <w:rPr>
          <w:i/>
          <w:color w:val="808080" w:themeColor="background1" w:themeShade="80"/>
        </w:rPr>
        <w:t xml:space="preserve"> </w:t>
      </w:r>
      <w:proofErr w:type="spellStart"/>
      <w:r>
        <w:rPr>
          <w:i/>
          <w:color w:val="808080" w:themeColor="background1" w:themeShade="80"/>
        </w:rPr>
        <w:t>antibruit</w:t>
      </w:r>
      <w:proofErr w:type="spellEnd"/>
      <w:r w:rsidR="009D0A3B" w:rsidRPr="00FA4C90">
        <w:rPr>
          <w:i/>
          <w:color w:val="808080" w:themeColor="background1" w:themeShade="80"/>
        </w:rPr>
        <w:t xml:space="preserve"> </w:t>
      </w:r>
    </w:p>
    <w:p w:rsidR="008C023F" w:rsidRPr="00FA4C90" w:rsidRDefault="00B95BF9">
      <w:pPr>
        <w:numPr>
          <w:ilvl w:val="0"/>
          <w:numId w:val="4"/>
        </w:numPr>
        <w:spacing w:line="280" w:lineRule="exact"/>
        <w:ind w:left="714" w:hanging="357"/>
        <w:jc w:val="both"/>
        <w:rPr>
          <w:i/>
          <w:color w:val="808080" w:themeColor="background1" w:themeShade="80"/>
        </w:rPr>
      </w:pPr>
      <w:r>
        <w:rPr>
          <w:i/>
          <w:color w:val="808080" w:themeColor="background1" w:themeShade="80"/>
        </w:rPr>
        <w:t xml:space="preserve">X </w:t>
      </w:r>
      <w:proofErr w:type="spellStart"/>
      <w:r>
        <w:rPr>
          <w:i/>
          <w:color w:val="808080" w:themeColor="background1" w:themeShade="80"/>
        </w:rPr>
        <w:t>buttes</w:t>
      </w:r>
      <w:proofErr w:type="spellEnd"/>
      <w:r>
        <w:rPr>
          <w:i/>
          <w:color w:val="808080" w:themeColor="background1" w:themeShade="80"/>
        </w:rPr>
        <w:t xml:space="preserve"> </w:t>
      </w:r>
      <w:proofErr w:type="spellStart"/>
      <w:r>
        <w:rPr>
          <w:i/>
          <w:color w:val="808080" w:themeColor="background1" w:themeShade="80"/>
        </w:rPr>
        <w:t>antibruit</w:t>
      </w:r>
      <w:proofErr w:type="spellEnd"/>
    </w:p>
    <w:p w:rsidR="002C7D8A" w:rsidRPr="00B95BF9" w:rsidRDefault="00B95BF9">
      <w:pPr>
        <w:numPr>
          <w:ilvl w:val="0"/>
          <w:numId w:val="4"/>
        </w:numPr>
        <w:spacing w:line="280" w:lineRule="exact"/>
        <w:ind w:left="714" w:hanging="357"/>
        <w:jc w:val="both"/>
        <w:rPr>
          <w:i/>
          <w:color w:val="808080" w:themeColor="background1" w:themeShade="80"/>
          <w:lang w:val="fr-CH"/>
        </w:rPr>
      </w:pPr>
      <w:r w:rsidRPr="00B95BF9">
        <w:rPr>
          <w:i/>
          <w:color w:val="808080" w:themeColor="background1" w:themeShade="80"/>
          <w:lang w:val="fr-CH"/>
        </w:rPr>
        <w:t>Revêtement de route peu bruyant de... à...</w:t>
      </w:r>
    </w:p>
    <w:p w:rsidR="008C023F" w:rsidRPr="00B95BF9" w:rsidRDefault="00B95BF9">
      <w:pPr>
        <w:numPr>
          <w:ilvl w:val="0"/>
          <w:numId w:val="4"/>
        </w:numPr>
        <w:spacing w:line="280" w:lineRule="exact"/>
        <w:ind w:left="714" w:hanging="357"/>
        <w:jc w:val="both"/>
        <w:rPr>
          <w:i/>
          <w:color w:val="808080" w:themeColor="background1" w:themeShade="80"/>
          <w:lang w:val="fr-CH"/>
        </w:rPr>
      </w:pPr>
      <w:r w:rsidRPr="00B95BF9">
        <w:rPr>
          <w:i/>
          <w:color w:val="808080" w:themeColor="background1" w:themeShade="80"/>
          <w:lang w:val="fr-CH"/>
        </w:rPr>
        <w:t xml:space="preserve">Habillage absorbant sur X ouvrages d'art </w:t>
      </w:r>
      <w:r w:rsidR="009D0A3B" w:rsidRPr="00B95BF9">
        <w:rPr>
          <w:i/>
          <w:color w:val="808080" w:themeColor="background1" w:themeShade="80"/>
          <w:lang w:val="fr-CH"/>
        </w:rPr>
        <w:t xml:space="preserve"> </w:t>
      </w:r>
    </w:p>
    <w:p w:rsidR="008C023F" w:rsidRPr="00B95BF9" w:rsidRDefault="00A20913">
      <w:pPr>
        <w:numPr>
          <w:ilvl w:val="0"/>
          <w:numId w:val="4"/>
        </w:numPr>
        <w:spacing w:line="280" w:lineRule="exact"/>
        <w:ind w:left="714" w:hanging="357"/>
        <w:jc w:val="both"/>
        <w:rPr>
          <w:i/>
          <w:color w:val="808080" w:themeColor="background1" w:themeShade="80"/>
        </w:rPr>
      </w:pPr>
      <w:proofErr w:type="spellStart"/>
      <w:r>
        <w:rPr>
          <w:i/>
          <w:color w:val="808080" w:themeColor="background1" w:themeShade="80"/>
        </w:rPr>
        <w:t>Mesures</w:t>
      </w:r>
      <w:proofErr w:type="spellEnd"/>
      <w:r>
        <w:rPr>
          <w:i/>
          <w:color w:val="808080" w:themeColor="background1" w:themeShade="80"/>
        </w:rPr>
        <w:t xml:space="preserve"> </w:t>
      </w:r>
      <w:proofErr w:type="spellStart"/>
      <w:r>
        <w:rPr>
          <w:i/>
          <w:color w:val="808080" w:themeColor="background1" w:themeShade="80"/>
        </w:rPr>
        <w:t>supplémentaires</w:t>
      </w:r>
      <w:proofErr w:type="spellEnd"/>
    </w:p>
    <w:p w:rsidR="008C023F" w:rsidRPr="00EC6F8F" w:rsidRDefault="005C52EE">
      <w:pPr>
        <w:spacing w:before="120" w:line="280" w:lineRule="exact"/>
        <w:jc w:val="both"/>
        <w:rPr>
          <w:lang w:val="fr-CH"/>
        </w:rPr>
      </w:pPr>
      <w:r w:rsidRPr="006C21C7">
        <w:rPr>
          <w:lang w:val="fr-CH"/>
        </w:rPr>
        <w:t>Des étud</w:t>
      </w:r>
      <w:r w:rsidR="00B668B2">
        <w:rPr>
          <w:lang w:val="fr-CH"/>
        </w:rPr>
        <w:t xml:space="preserve">es préliminaires ont montré que, en raison des immissions du tronçon </w:t>
      </w:r>
      <w:r w:rsidR="00B668B2" w:rsidRPr="006C21C7">
        <w:rPr>
          <w:i/>
          <w:color w:val="808080" w:themeColor="background1" w:themeShade="80"/>
          <w:lang w:val="fr-CH"/>
        </w:rPr>
        <w:t>NXX/XX</w:t>
      </w:r>
      <w:r w:rsidR="00B668B2" w:rsidRPr="006C21C7">
        <w:rPr>
          <w:i/>
          <w:lang w:val="fr-CH"/>
        </w:rPr>
        <w:t xml:space="preserve"> </w:t>
      </w:r>
      <w:r w:rsidR="00B668B2">
        <w:rPr>
          <w:i/>
          <w:color w:val="808080" w:themeColor="background1" w:themeShade="80"/>
          <w:lang w:val="fr-CH"/>
        </w:rPr>
        <w:t>de UH-Km XX.XXX à</w:t>
      </w:r>
      <w:r w:rsidR="00B668B2" w:rsidRPr="006C21C7">
        <w:rPr>
          <w:i/>
          <w:color w:val="808080" w:themeColor="background1" w:themeShade="80"/>
          <w:lang w:val="fr-CH"/>
        </w:rPr>
        <w:t xml:space="preserve"> UH-Km XX.XXX (</w:t>
      </w:r>
      <w:r w:rsidR="009A01DD">
        <w:rPr>
          <w:i/>
          <w:color w:val="808080" w:themeColor="background1" w:themeShade="80"/>
          <w:lang w:val="fr-CH"/>
        </w:rPr>
        <w:t>jonction alpha – jonction bê</w:t>
      </w:r>
      <w:r w:rsidR="00B668B2" w:rsidRPr="006C21C7">
        <w:rPr>
          <w:i/>
          <w:color w:val="808080" w:themeColor="background1" w:themeShade="80"/>
          <w:lang w:val="fr-CH"/>
        </w:rPr>
        <w:t>ta)</w:t>
      </w:r>
      <w:r w:rsidR="00B668B2">
        <w:rPr>
          <w:i/>
          <w:color w:val="808080" w:themeColor="background1" w:themeShade="80"/>
          <w:lang w:val="fr-CH"/>
        </w:rPr>
        <w:t xml:space="preserve">, </w:t>
      </w:r>
      <w:r w:rsidRPr="006C21C7">
        <w:rPr>
          <w:lang w:val="fr-CH"/>
        </w:rPr>
        <w:t>les valeurs limites pour le bruit routier fixées dans l'ordonnance sur la protection contre le bruit (OPB)</w:t>
      </w:r>
      <w:r w:rsidR="009D0A3B" w:rsidRPr="006C21C7">
        <w:rPr>
          <w:lang w:val="fr-CH"/>
        </w:rPr>
        <w:t xml:space="preserve"> </w:t>
      </w:r>
      <w:proofErr w:type="spellStart"/>
      <w:r w:rsidR="009D0A3B" w:rsidRPr="006C21C7">
        <w:rPr>
          <w:i/>
          <w:color w:val="808080" w:themeColor="background1" w:themeShade="80"/>
          <w:lang w:val="fr-CH"/>
        </w:rPr>
        <w:t>resp</w:t>
      </w:r>
      <w:proofErr w:type="spellEnd"/>
      <w:r w:rsidR="009D0A3B" w:rsidRPr="006C21C7">
        <w:rPr>
          <w:i/>
          <w:color w:val="808080" w:themeColor="background1" w:themeShade="80"/>
          <w:lang w:val="fr-CH"/>
        </w:rPr>
        <w:t xml:space="preserve">. </w:t>
      </w:r>
      <w:r w:rsidR="006C21C7" w:rsidRPr="006C21C7">
        <w:rPr>
          <w:i/>
          <w:color w:val="808080" w:themeColor="background1" w:themeShade="80"/>
          <w:lang w:val="fr-CH"/>
        </w:rPr>
        <w:t>les immissions de bruit maxim</w:t>
      </w:r>
      <w:r w:rsidR="006C21C7" w:rsidRPr="006C21C7">
        <w:rPr>
          <w:i/>
          <w:color w:val="808080" w:themeColor="background1" w:themeShade="80"/>
          <w:lang w:val="fr-CH"/>
        </w:rPr>
        <w:t>a</w:t>
      </w:r>
      <w:r w:rsidR="006C21C7" w:rsidRPr="006C21C7">
        <w:rPr>
          <w:i/>
          <w:color w:val="808080" w:themeColor="background1" w:themeShade="80"/>
          <w:lang w:val="fr-CH"/>
        </w:rPr>
        <w:t>les admissibles (</w:t>
      </w:r>
      <w:proofErr w:type="spellStart"/>
      <w:r w:rsidR="006C21C7" w:rsidRPr="006C21C7">
        <w:rPr>
          <w:i/>
          <w:color w:val="808080" w:themeColor="background1" w:themeShade="80"/>
          <w:lang w:val="fr-CH"/>
        </w:rPr>
        <w:t>Max.Bel</w:t>
      </w:r>
      <w:proofErr w:type="spellEnd"/>
      <w:r w:rsidR="006C21C7" w:rsidRPr="006C21C7">
        <w:rPr>
          <w:i/>
          <w:color w:val="808080" w:themeColor="background1" w:themeShade="80"/>
          <w:lang w:val="fr-CH"/>
        </w:rPr>
        <w:t>.)</w:t>
      </w:r>
      <w:r w:rsidR="006C21C7">
        <w:rPr>
          <w:i/>
          <w:color w:val="808080" w:themeColor="background1" w:themeShade="80"/>
          <w:lang w:val="fr-CH"/>
        </w:rPr>
        <w:t xml:space="preserve"> </w:t>
      </w:r>
      <w:r w:rsidR="006C21C7" w:rsidRPr="006C21C7">
        <w:rPr>
          <w:i/>
          <w:color w:val="808080" w:themeColor="background1" w:themeShade="80"/>
          <w:lang w:val="fr-CH"/>
        </w:rPr>
        <w:t>fixées selon l'art. 37a OPB dans le cadre d'un assainissement antérieur</w:t>
      </w:r>
      <w:r w:rsidR="009D0A3B" w:rsidRPr="006C21C7">
        <w:rPr>
          <w:lang w:val="fr-CH"/>
        </w:rPr>
        <w:t xml:space="preserve"> </w:t>
      </w:r>
      <w:r w:rsidR="009D0A3B" w:rsidRPr="006C21C7">
        <w:rPr>
          <w:i/>
          <w:color w:val="0064C8"/>
          <w:lang w:val="fr-CH"/>
        </w:rPr>
        <w:t>(</w:t>
      </w:r>
      <w:r w:rsidR="006C3E8D">
        <w:rPr>
          <w:i/>
          <w:color w:val="0064C8"/>
          <w:lang w:val="fr-CH"/>
        </w:rPr>
        <w:t>si vrai pour les segments d'évaluation "jaunes" existants</w:t>
      </w:r>
      <w:r w:rsidR="009D0A3B" w:rsidRPr="006C21C7">
        <w:rPr>
          <w:i/>
          <w:color w:val="0064C8"/>
          <w:lang w:val="fr-CH"/>
        </w:rPr>
        <w:t>)</w:t>
      </w:r>
      <w:r w:rsidR="009D0A3B" w:rsidRPr="006C21C7">
        <w:rPr>
          <w:lang w:val="fr-CH"/>
        </w:rPr>
        <w:t xml:space="preserve"> </w:t>
      </w:r>
      <w:r w:rsidR="00EC6F8F">
        <w:rPr>
          <w:lang w:val="fr-CH"/>
        </w:rPr>
        <w:t>son</w:t>
      </w:r>
      <w:r w:rsidR="00B668B2">
        <w:rPr>
          <w:lang w:val="fr-CH"/>
        </w:rPr>
        <w:t xml:space="preserve">t dépassées actuellement et </w:t>
      </w:r>
      <w:r w:rsidR="00EC6F8F">
        <w:rPr>
          <w:lang w:val="fr-CH"/>
        </w:rPr>
        <w:t xml:space="preserve">le seront dans le futur </w:t>
      </w:r>
      <w:r w:rsidR="00EC6F8F" w:rsidRPr="006C21C7">
        <w:rPr>
          <w:lang w:val="fr-CH"/>
        </w:rPr>
        <w:t xml:space="preserve">sur le territoire des communes </w:t>
      </w:r>
      <w:r w:rsidR="00EC6F8F" w:rsidRPr="006C21C7">
        <w:rPr>
          <w:i/>
          <w:color w:val="808080" w:themeColor="background1" w:themeShade="80"/>
          <w:lang w:val="fr-CH"/>
        </w:rPr>
        <w:t>A, B, C...</w:t>
      </w:r>
      <w:r w:rsidR="009D0A3B" w:rsidRPr="00EC6F8F">
        <w:rPr>
          <w:lang w:val="fr-CH"/>
        </w:rPr>
        <w:t>.</w:t>
      </w:r>
    </w:p>
    <w:p w:rsidR="008C023F" w:rsidRPr="00EB42CD" w:rsidRDefault="00D61B9D">
      <w:pPr>
        <w:spacing w:before="120" w:line="280" w:lineRule="exact"/>
        <w:jc w:val="both"/>
        <w:rPr>
          <w:lang w:val="fr-CH"/>
        </w:rPr>
      </w:pPr>
      <w:r w:rsidRPr="00D33239">
        <w:rPr>
          <w:lang w:val="fr-CH"/>
        </w:rPr>
        <w:t xml:space="preserve">Par conséquent, </w:t>
      </w:r>
      <w:r w:rsidR="00D33239" w:rsidRPr="00D33239">
        <w:rPr>
          <w:lang w:val="fr-CH"/>
        </w:rPr>
        <w:t>un</w:t>
      </w:r>
      <w:r w:rsidR="009D0A3B" w:rsidRPr="00D33239">
        <w:rPr>
          <w:lang w:val="fr-CH"/>
        </w:rPr>
        <w:t xml:space="preserve"> </w:t>
      </w:r>
      <w:r w:rsidR="00D33239" w:rsidRPr="00D33239">
        <w:rPr>
          <w:b/>
          <w:lang w:val="fr-CH"/>
        </w:rPr>
        <w:t>assainissement</w:t>
      </w:r>
      <w:r w:rsidR="009D0A3B" w:rsidRPr="00D33239">
        <w:rPr>
          <w:lang w:val="fr-CH"/>
        </w:rPr>
        <w:t xml:space="preserve"> </w:t>
      </w:r>
      <w:r w:rsidR="00D33239" w:rsidRPr="00D33239">
        <w:rPr>
          <w:b/>
          <w:lang w:val="fr-CH"/>
        </w:rPr>
        <w:t>selon l'art.</w:t>
      </w:r>
      <w:r w:rsidR="009D0A3B" w:rsidRPr="00D33239">
        <w:rPr>
          <w:b/>
          <w:lang w:val="fr-CH"/>
        </w:rPr>
        <w:t xml:space="preserve"> 13 </w:t>
      </w:r>
      <w:r w:rsidR="00D33239" w:rsidRPr="00D33239">
        <w:rPr>
          <w:b/>
          <w:lang w:val="fr-CH"/>
        </w:rPr>
        <w:t>OPB</w:t>
      </w:r>
      <w:r w:rsidR="009D0A3B" w:rsidRPr="00D33239">
        <w:rPr>
          <w:lang w:val="fr-CH"/>
        </w:rPr>
        <w:t xml:space="preserve"> </w:t>
      </w:r>
      <w:r w:rsidR="00D33239" w:rsidRPr="00D33239">
        <w:rPr>
          <w:b/>
          <w:i/>
          <w:color w:val="808080" w:themeColor="background1" w:themeShade="80"/>
          <w:lang w:val="fr-CH"/>
        </w:rPr>
        <w:t>en</w:t>
      </w:r>
      <w:r w:rsidR="009D0A3B" w:rsidRPr="00D33239">
        <w:rPr>
          <w:b/>
          <w:i/>
          <w:color w:val="808080" w:themeColor="background1" w:themeShade="80"/>
          <w:lang w:val="fr-CH"/>
        </w:rPr>
        <w:t xml:space="preserve"> </w:t>
      </w:r>
      <w:r w:rsidR="00D33239" w:rsidRPr="00D33239">
        <w:rPr>
          <w:b/>
          <w:i/>
          <w:color w:val="808080" w:themeColor="background1" w:themeShade="80"/>
          <w:lang w:val="fr-CH"/>
        </w:rPr>
        <w:t>relation avec l'art.</w:t>
      </w:r>
      <w:r w:rsidR="009D0A3B" w:rsidRPr="00D33239">
        <w:rPr>
          <w:b/>
          <w:i/>
          <w:color w:val="808080" w:themeColor="background1" w:themeShade="80"/>
          <w:lang w:val="fr-CH"/>
        </w:rPr>
        <w:t xml:space="preserve"> 37a </w:t>
      </w:r>
      <w:r w:rsidR="00D33239" w:rsidRPr="00D33239">
        <w:rPr>
          <w:b/>
          <w:i/>
          <w:color w:val="808080" w:themeColor="background1" w:themeShade="80"/>
          <w:lang w:val="fr-CH"/>
        </w:rPr>
        <w:t>OPB</w:t>
      </w:r>
      <w:r w:rsidR="009D0A3B" w:rsidRPr="00D33239">
        <w:rPr>
          <w:lang w:val="fr-CH"/>
        </w:rPr>
        <w:t xml:space="preserve"> </w:t>
      </w:r>
      <w:r w:rsidR="009D0A3B" w:rsidRPr="00D33239">
        <w:rPr>
          <w:i/>
          <w:color w:val="0064C8"/>
          <w:lang w:val="fr-CH"/>
        </w:rPr>
        <w:t>(</w:t>
      </w:r>
      <w:r w:rsidR="00D33239">
        <w:rPr>
          <w:i/>
          <w:color w:val="0064C8"/>
          <w:lang w:val="fr-CH"/>
        </w:rPr>
        <w:t>si vrai pour les segments d'évaluation "jaunes" existants</w:t>
      </w:r>
      <w:r w:rsidR="009D0A3B" w:rsidRPr="00D33239">
        <w:rPr>
          <w:i/>
          <w:color w:val="0064C8"/>
          <w:lang w:val="fr-CH"/>
        </w:rPr>
        <w:t xml:space="preserve">) </w:t>
      </w:r>
      <w:r w:rsidR="00D33239" w:rsidRPr="00D33239">
        <w:rPr>
          <w:lang w:val="fr-CH"/>
        </w:rPr>
        <w:t>est nécessaire pour ce tronçon</w:t>
      </w:r>
      <w:r w:rsidR="009D0A3B" w:rsidRPr="00D33239">
        <w:rPr>
          <w:lang w:val="fr-CH"/>
        </w:rPr>
        <w:t xml:space="preserve">. </w:t>
      </w:r>
      <w:r w:rsidR="00D33239" w:rsidRPr="00D33239">
        <w:rPr>
          <w:lang w:val="fr-CH"/>
        </w:rPr>
        <w:t xml:space="preserve">Les mesures de protection contre le bruit nécessaires sont à mettre en oeuvre selon l'art. </w:t>
      </w:r>
      <w:r w:rsidR="00D33239">
        <w:rPr>
          <w:lang w:val="fr-CH"/>
        </w:rPr>
        <w:t>17 OPB et le manuel du bruit routier, en coordination avec le cycle de maintenance prévu dans le cadre de la planification de l'e</w:t>
      </w:r>
      <w:r w:rsidR="00D33239">
        <w:rPr>
          <w:lang w:val="fr-CH"/>
        </w:rPr>
        <w:t>n</w:t>
      </w:r>
      <w:r w:rsidR="00D33239">
        <w:rPr>
          <w:lang w:val="fr-CH"/>
        </w:rPr>
        <w:t>tretien des routes nationales (UPlaNS)</w:t>
      </w:r>
      <w:r w:rsidR="009D0A3B" w:rsidRPr="00D33239">
        <w:rPr>
          <w:lang w:val="fr-CH"/>
        </w:rPr>
        <w:t xml:space="preserve">. </w:t>
      </w:r>
      <w:r w:rsidR="00BC1D68" w:rsidRPr="00BC1D68">
        <w:rPr>
          <w:i/>
          <w:color w:val="808080" w:themeColor="background1" w:themeShade="80"/>
          <w:lang w:val="fr-CH"/>
        </w:rPr>
        <w:t xml:space="preserve">Sur les segments d'évaluation de UH-Km XX.XXX à UH-Km XX.XXX, </w:t>
      </w:r>
      <w:r w:rsidR="00BC1D68">
        <w:rPr>
          <w:i/>
          <w:color w:val="808080" w:themeColor="background1" w:themeShade="80"/>
          <w:lang w:val="fr-CH"/>
        </w:rPr>
        <w:t>il n'y a eu jusqu'à présent ni premier assainissement ni protection contre le bruit initiale</w:t>
      </w:r>
      <w:r w:rsidR="009D0A3B" w:rsidRPr="00BC1D68">
        <w:rPr>
          <w:i/>
          <w:color w:val="808080" w:themeColor="background1" w:themeShade="80"/>
          <w:lang w:val="fr-CH"/>
        </w:rPr>
        <w:t xml:space="preserve">. </w:t>
      </w:r>
      <w:r w:rsidR="00BC1D68">
        <w:rPr>
          <w:i/>
          <w:color w:val="808080" w:themeColor="background1" w:themeShade="80"/>
          <w:lang w:val="fr-CH"/>
        </w:rPr>
        <w:t>Ai</w:t>
      </w:r>
      <w:r w:rsidR="00BC1D68">
        <w:rPr>
          <w:i/>
          <w:color w:val="808080" w:themeColor="background1" w:themeShade="80"/>
          <w:lang w:val="fr-CH"/>
        </w:rPr>
        <w:t>n</w:t>
      </w:r>
      <w:r w:rsidR="00BC1D68">
        <w:rPr>
          <w:i/>
          <w:color w:val="808080" w:themeColor="background1" w:themeShade="80"/>
          <w:lang w:val="fr-CH"/>
        </w:rPr>
        <w:t>si, les mesures de protection contre le bruit nécessaires sont à mettre en oeuvre d'ici le 31.05.2015 selon l'OPB</w:t>
      </w:r>
      <w:r w:rsidR="009D0A3B" w:rsidRPr="00BC1D68">
        <w:rPr>
          <w:i/>
          <w:color w:val="808080" w:themeColor="background1" w:themeShade="80"/>
          <w:lang w:val="fr-CH"/>
        </w:rPr>
        <w:t>.</w:t>
      </w:r>
      <w:r w:rsidR="009D0A3B" w:rsidRPr="00BC1D68">
        <w:rPr>
          <w:color w:val="808080" w:themeColor="background1" w:themeShade="80"/>
          <w:lang w:val="fr-CH"/>
        </w:rPr>
        <w:t xml:space="preserve"> </w:t>
      </w:r>
      <w:r w:rsidR="00BC1D68" w:rsidRPr="00EB42CD">
        <w:rPr>
          <w:lang w:val="fr-CH"/>
        </w:rPr>
        <w:t>La situation</w:t>
      </w:r>
      <w:r w:rsidR="00EB42CD" w:rsidRPr="00EB42CD">
        <w:rPr>
          <w:lang w:val="fr-CH"/>
        </w:rPr>
        <w:t xml:space="preserve"> </w:t>
      </w:r>
      <w:r w:rsidR="00660C13">
        <w:rPr>
          <w:lang w:val="fr-CH"/>
        </w:rPr>
        <w:t xml:space="preserve">vue </w:t>
      </w:r>
      <w:r w:rsidR="00EB42CD" w:rsidRPr="00EB42CD">
        <w:rPr>
          <w:lang w:val="fr-CH"/>
        </w:rPr>
        <w:t xml:space="preserve">sous l'angle de la législation </w:t>
      </w:r>
      <w:r w:rsidR="00660C13">
        <w:rPr>
          <w:lang w:val="fr-CH"/>
        </w:rPr>
        <w:t>en matière de</w:t>
      </w:r>
      <w:r w:rsidR="00EB42CD" w:rsidRPr="00EB42CD">
        <w:rPr>
          <w:lang w:val="fr-CH"/>
        </w:rPr>
        <w:t xml:space="preserve"> bruit est illustrée </w:t>
      </w:r>
      <w:r w:rsidR="00EB42CD">
        <w:rPr>
          <w:lang w:val="fr-CH"/>
        </w:rPr>
        <w:t>sur</w:t>
      </w:r>
      <w:r w:rsidR="00DB3784">
        <w:rPr>
          <w:lang w:val="fr-CH"/>
        </w:rPr>
        <w:t xml:space="preserve"> le plan d'ensemble de la pièce </w:t>
      </w:r>
      <w:r w:rsidR="00EB42CD">
        <w:rPr>
          <w:lang w:val="fr-CH"/>
        </w:rPr>
        <w:t>jointe i2.1  „Evaluation acoustique globale</w:t>
      </w:r>
      <w:r w:rsidR="009D0A3B" w:rsidRPr="00EB42CD">
        <w:rPr>
          <w:lang w:val="fr-CH"/>
        </w:rPr>
        <w:t>“.</w:t>
      </w:r>
    </w:p>
    <w:p w:rsidR="008C023F" w:rsidRPr="00EB42CD" w:rsidRDefault="008C023F">
      <w:pPr>
        <w:spacing w:line="280" w:lineRule="exact"/>
        <w:jc w:val="both"/>
        <w:rPr>
          <w:lang w:val="fr-CH"/>
        </w:rPr>
      </w:pPr>
    </w:p>
    <w:p w:rsidR="008C023F" w:rsidRPr="008365A3" w:rsidRDefault="00553CF9">
      <w:pPr>
        <w:spacing w:line="280" w:lineRule="exact"/>
        <w:jc w:val="both"/>
        <w:rPr>
          <w:lang w:val="fr-CH"/>
        </w:rPr>
      </w:pPr>
      <w:r>
        <w:rPr>
          <w:b/>
          <w:lang w:val="fr-CH"/>
        </w:rPr>
        <w:t>Délimitation vis-à-vis des autres sources de bruit routier</w:t>
      </w:r>
    </w:p>
    <w:p w:rsidR="008C023F" w:rsidRPr="008365A3" w:rsidRDefault="002D576E">
      <w:pPr>
        <w:spacing w:before="120" w:line="280" w:lineRule="exact"/>
        <w:jc w:val="both"/>
        <w:rPr>
          <w:b/>
          <w:i/>
          <w:color w:val="0064C8"/>
          <w:lang w:val="fr-CH"/>
        </w:rPr>
      </w:pPr>
      <w:r w:rsidRPr="008365A3">
        <w:rPr>
          <w:b/>
          <w:i/>
          <w:color w:val="0064C8"/>
          <w:lang w:val="fr-CH"/>
        </w:rPr>
        <w:t>Remarque</w:t>
      </w:r>
    </w:p>
    <w:p w:rsidR="008C023F" w:rsidRPr="002D576E" w:rsidRDefault="002D576E">
      <w:pPr>
        <w:spacing w:line="280" w:lineRule="exact"/>
        <w:jc w:val="both"/>
        <w:rPr>
          <w:i/>
          <w:color w:val="0064C8"/>
          <w:lang w:val="fr-CH"/>
        </w:rPr>
      </w:pPr>
      <w:r w:rsidRPr="002D576E">
        <w:rPr>
          <w:i/>
          <w:color w:val="0064C8"/>
          <w:lang w:val="fr-CH"/>
        </w:rPr>
        <w:t>Ce chapitre est à traiter en détail comme montré ci-dessous seulement si d'autres routes sont prése</w:t>
      </w:r>
      <w:r w:rsidRPr="002D576E">
        <w:rPr>
          <w:i/>
          <w:color w:val="0064C8"/>
          <w:lang w:val="fr-CH"/>
        </w:rPr>
        <w:t>n</w:t>
      </w:r>
      <w:r w:rsidRPr="002D576E">
        <w:rPr>
          <w:i/>
          <w:color w:val="0064C8"/>
          <w:lang w:val="fr-CH"/>
        </w:rPr>
        <w:t xml:space="preserve">tes et </w:t>
      </w:r>
      <w:r w:rsidR="0096601B">
        <w:rPr>
          <w:i/>
          <w:color w:val="0064C8"/>
          <w:lang w:val="fr-CH"/>
        </w:rPr>
        <w:t xml:space="preserve">sont </w:t>
      </w:r>
      <w:r w:rsidRPr="002D576E">
        <w:rPr>
          <w:i/>
          <w:color w:val="0064C8"/>
          <w:lang w:val="fr-CH"/>
        </w:rPr>
        <w:t xml:space="preserve">significatives </w:t>
      </w:r>
      <w:r>
        <w:rPr>
          <w:i/>
          <w:color w:val="0064C8"/>
          <w:lang w:val="fr-CH"/>
        </w:rPr>
        <w:t xml:space="preserve">sur le plan acoustique. </w:t>
      </w:r>
      <w:r w:rsidRPr="002D576E">
        <w:rPr>
          <w:i/>
          <w:color w:val="0064C8"/>
          <w:lang w:val="fr-CH"/>
        </w:rPr>
        <w:t>Si tel n'est pas le cas, la phrase suivante suffit</w:t>
      </w:r>
      <w:r w:rsidR="009D0A3B" w:rsidRPr="002D576E">
        <w:rPr>
          <w:i/>
          <w:color w:val="0064C8"/>
          <w:lang w:val="fr-CH"/>
        </w:rPr>
        <w:t>: „</w:t>
      </w:r>
      <w:r>
        <w:rPr>
          <w:i/>
          <w:color w:val="0064C8"/>
          <w:lang w:val="fr-CH"/>
        </w:rPr>
        <w:t>Dans le périmètre d'étude déterminant, l</w:t>
      </w:r>
      <w:r w:rsidRPr="002D576E">
        <w:rPr>
          <w:i/>
          <w:color w:val="0064C8"/>
          <w:lang w:val="fr-CH"/>
        </w:rPr>
        <w:t>a</w:t>
      </w:r>
      <w:r>
        <w:rPr>
          <w:i/>
          <w:color w:val="0064C8"/>
          <w:lang w:val="fr-CH"/>
        </w:rPr>
        <w:t xml:space="preserve"> </w:t>
      </w:r>
      <w:r w:rsidR="009D0A3B" w:rsidRPr="002D576E">
        <w:rPr>
          <w:i/>
          <w:color w:val="0064C8"/>
          <w:lang w:val="fr-CH"/>
        </w:rPr>
        <w:t xml:space="preserve">NXX/XX </w:t>
      </w:r>
      <w:r w:rsidRPr="002D576E">
        <w:rPr>
          <w:i/>
          <w:color w:val="0064C8"/>
          <w:lang w:val="fr-CH"/>
        </w:rPr>
        <w:t xml:space="preserve">est la seule source de bruit routier </w:t>
      </w:r>
      <w:r>
        <w:rPr>
          <w:i/>
          <w:color w:val="0064C8"/>
          <w:lang w:val="fr-CH"/>
        </w:rPr>
        <w:t>qui contribue de m</w:t>
      </w:r>
      <w:r>
        <w:rPr>
          <w:i/>
          <w:color w:val="0064C8"/>
          <w:lang w:val="fr-CH"/>
        </w:rPr>
        <w:t>a</w:t>
      </w:r>
      <w:r>
        <w:rPr>
          <w:i/>
          <w:color w:val="0064C8"/>
          <w:lang w:val="fr-CH"/>
        </w:rPr>
        <w:t>nière notable à un dépassement de la VLI</w:t>
      </w:r>
      <w:r w:rsidR="009D0A3B" w:rsidRPr="002D576E">
        <w:rPr>
          <w:i/>
          <w:color w:val="0064C8"/>
          <w:lang w:val="fr-CH"/>
        </w:rPr>
        <w:t xml:space="preserve">“. </w:t>
      </w:r>
    </w:p>
    <w:p w:rsidR="008C023F" w:rsidRPr="00032755" w:rsidRDefault="00032755">
      <w:pPr>
        <w:spacing w:before="120" w:line="280" w:lineRule="exact"/>
        <w:jc w:val="both"/>
        <w:rPr>
          <w:lang w:val="fr-CH"/>
        </w:rPr>
      </w:pPr>
      <w:r w:rsidRPr="00032755">
        <w:rPr>
          <w:lang w:val="fr-CH"/>
        </w:rPr>
        <w:t>D</w:t>
      </w:r>
      <w:r w:rsidR="0039581E">
        <w:rPr>
          <w:lang w:val="fr-CH"/>
        </w:rPr>
        <w:t>ans le périmètre d'étude</w:t>
      </w:r>
      <w:r w:rsidRPr="00032755">
        <w:rPr>
          <w:lang w:val="fr-CH"/>
        </w:rPr>
        <w:t xml:space="preserve"> déterminant pour le présent projet de protection contre le bruit de la route nationale</w:t>
      </w:r>
      <w:r w:rsidR="009D0A3B" w:rsidRPr="00032755">
        <w:rPr>
          <w:lang w:val="fr-CH"/>
        </w:rPr>
        <w:t xml:space="preserve"> </w:t>
      </w:r>
      <w:r w:rsidR="009D0A3B" w:rsidRPr="00032755">
        <w:rPr>
          <w:i/>
          <w:color w:val="808080" w:themeColor="background1" w:themeShade="80"/>
          <w:lang w:val="fr-CH"/>
        </w:rPr>
        <w:t>NXX/XX</w:t>
      </w:r>
      <w:r>
        <w:rPr>
          <w:lang w:val="fr-CH"/>
        </w:rPr>
        <w:t xml:space="preserve">, </w:t>
      </w:r>
      <w:r w:rsidRPr="00032755">
        <w:rPr>
          <w:lang w:val="fr-CH"/>
        </w:rPr>
        <w:t>plusieurs sources de bruit routier supplémentaires contribuent</w:t>
      </w:r>
      <w:r>
        <w:rPr>
          <w:lang w:val="fr-CH"/>
        </w:rPr>
        <w:t xml:space="preserve"> notablement</w:t>
      </w:r>
      <w:r w:rsidRPr="00032755">
        <w:rPr>
          <w:lang w:val="fr-CH"/>
        </w:rPr>
        <w:t>, en plus de la route nationa</w:t>
      </w:r>
      <w:r>
        <w:rPr>
          <w:lang w:val="fr-CH"/>
        </w:rPr>
        <w:t>le, à un dépassement de la VLI</w:t>
      </w:r>
      <w:r w:rsidR="009D0A3B" w:rsidRPr="00032755">
        <w:rPr>
          <w:lang w:val="fr-CH"/>
        </w:rPr>
        <w:t xml:space="preserve">. </w:t>
      </w:r>
      <w:r w:rsidRPr="00032755">
        <w:rPr>
          <w:lang w:val="fr-CH"/>
        </w:rPr>
        <w:t>En particulier dans les secteurs suivants,  les immissions de bru</w:t>
      </w:r>
      <w:r>
        <w:rPr>
          <w:lang w:val="fr-CH"/>
        </w:rPr>
        <w:t>it de la route nationale se sup</w:t>
      </w:r>
      <w:r w:rsidRPr="00032755">
        <w:rPr>
          <w:lang w:val="fr-CH"/>
        </w:rPr>
        <w:t xml:space="preserve">erposent </w:t>
      </w:r>
      <w:r>
        <w:rPr>
          <w:lang w:val="fr-CH"/>
        </w:rPr>
        <w:t>à celles du reste du réseau routier</w:t>
      </w:r>
      <w:r w:rsidR="009D0A3B" w:rsidRPr="00032755">
        <w:rPr>
          <w:lang w:val="fr-CH"/>
        </w:rPr>
        <w:t xml:space="preserve">: </w:t>
      </w:r>
    </w:p>
    <w:p w:rsidR="008C023F" w:rsidRPr="00AD26CE" w:rsidRDefault="00AD26CE">
      <w:pPr>
        <w:numPr>
          <w:ilvl w:val="0"/>
          <w:numId w:val="5"/>
        </w:numPr>
        <w:spacing w:before="120" w:line="280" w:lineRule="exact"/>
        <w:ind w:left="714" w:hanging="357"/>
        <w:jc w:val="both"/>
        <w:rPr>
          <w:i/>
          <w:color w:val="808080" w:themeColor="background1" w:themeShade="80"/>
          <w:lang w:val="fr-CH"/>
        </w:rPr>
      </w:pPr>
      <w:r w:rsidRPr="00AD26CE">
        <w:rPr>
          <w:i/>
          <w:color w:val="808080" w:themeColor="background1" w:themeShade="80"/>
          <w:lang w:val="fr-CH"/>
        </w:rPr>
        <w:t>Secteur</w:t>
      </w:r>
      <w:r>
        <w:rPr>
          <w:i/>
          <w:color w:val="808080" w:themeColor="background1" w:themeShade="80"/>
          <w:lang w:val="fr-CH"/>
        </w:rPr>
        <w:t xml:space="preserve"> A: </w:t>
      </w:r>
      <w:r w:rsidRPr="00AD26CE">
        <w:rPr>
          <w:i/>
          <w:color w:val="808080" w:themeColor="background1" w:themeShade="80"/>
          <w:lang w:val="fr-CH"/>
        </w:rPr>
        <w:t>Influence de la route cantonale</w:t>
      </w:r>
      <w:r>
        <w:rPr>
          <w:i/>
          <w:color w:val="808080" w:themeColor="background1" w:themeShade="80"/>
          <w:lang w:val="fr-CH"/>
        </w:rPr>
        <w:t xml:space="preserve"> X et d'autres routes</w:t>
      </w:r>
    </w:p>
    <w:p w:rsidR="008C023F" w:rsidRPr="00AD26CE" w:rsidRDefault="00AD26CE">
      <w:pPr>
        <w:numPr>
          <w:ilvl w:val="0"/>
          <w:numId w:val="5"/>
        </w:numPr>
        <w:spacing w:line="280" w:lineRule="exact"/>
        <w:jc w:val="both"/>
        <w:rPr>
          <w:i/>
          <w:color w:val="808080" w:themeColor="background1" w:themeShade="80"/>
          <w:lang w:val="fr-CH"/>
        </w:rPr>
      </w:pPr>
      <w:r w:rsidRPr="00AD26CE">
        <w:rPr>
          <w:i/>
          <w:color w:val="808080" w:themeColor="background1" w:themeShade="80"/>
          <w:lang w:val="fr-CH"/>
        </w:rPr>
        <w:t xml:space="preserve">Secteur B: Influence de la </w:t>
      </w:r>
      <w:r w:rsidR="00032755">
        <w:rPr>
          <w:i/>
          <w:color w:val="808080" w:themeColor="background1" w:themeShade="80"/>
          <w:lang w:val="fr-CH"/>
        </w:rPr>
        <w:t xml:space="preserve">route </w:t>
      </w:r>
      <w:r w:rsidR="00032755" w:rsidRPr="00AD26CE">
        <w:rPr>
          <w:i/>
          <w:color w:val="808080" w:themeColor="background1" w:themeShade="80"/>
          <w:lang w:val="fr-CH"/>
        </w:rPr>
        <w:t>cantonale</w:t>
      </w:r>
      <w:r w:rsidR="00032755">
        <w:rPr>
          <w:i/>
          <w:color w:val="808080" w:themeColor="background1" w:themeShade="80"/>
          <w:lang w:val="fr-CH"/>
        </w:rPr>
        <w:t xml:space="preserve"> à grand débit</w:t>
      </w:r>
      <w:r w:rsidRPr="00AD26CE">
        <w:rPr>
          <w:i/>
          <w:color w:val="808080" w:themeColor="background1" w:themeShade="80"/>
          <w:lang w:val="fr-CH"/>
        </w:rPr>
        <w:t xml:space="preserve"> </w:t>
      </w:r>
      <w:r w:rsidR="009D0A3B" w:rsidRPr="00AD26CE">
        <w:rPr>
          <w:i/>
          <w:color w:val="808080" w:themeColor="background1" w:themeShade="80"/>
          <w:lang w:val="fr-CH"/>
        </w:rPr>
        <w:t xml:space="preserve">X </w:t>
      </w:r>
      <w:r>
        <w:rPr>
          <w:i/>
          <w:color w:val="808080" w:themeColor="background1" w:themeShade="80"/>
          <w:lang w:val="fr-CH"/>
        </w:rPr>
        <w:t>et d'autres routes</w:t>
      </w:r>
    </w:p>
    <w:p w:rsidR="008C023F" w:rsidRPr="00AD26CE" w:rsidRDefault="00AD26CE">
      <w:pPr>
        <w:numPr>
          <w:ilvl w:val="0"/>
          <w:numId w:val="5"/>
        </w:numPr>
        <w:spacing w:line="280" w:lineRule="exact"/>
        <w:jc w:val="both"/>
        <w:rPr>
          <w:i/>
          <w:color w:val="808080" w:themeColor="background1" w:themeShade="80"/>
          <w:lang w:val="fr-CH"/>
        </w:rPr>
      </w:pPr>
      <w:r w:rsidRPr="00AD26CE">
        <w:rPr>
          <w:i/>
          <w:color w:val="808080" w:themeColor="background1" w:themeShade="80"/>
          <w:lang w:val="fr-CH"/>
        </w:rPr>
        <w:t>Secteur C: Influence de la route cantonale</w:t>
      </w:r>
      <w:r>
        <w:rPr>
          <w:i/>
          <w:color w:val="808080" w:themeColor="background1" w:themeShade="80"/>
          <w:lang w:val="fr-CH"/>
        </w:rPr>
        <w:t xml:space="preserve"> X, de la route communale</w:t>
      </w:r>
      <w:r w:rsidR="009D0A3B" w:rsidRPr="00AD26CE">
        <w:rPr>
          <w:i/>
          <w:color w:val="808080" w:themeColor="background1" w:themeShade="80"/>
          <w:lang w:val="fr-CH"/>
        </w:rPr>
        <w:t xml:space="preserve"> X...</w:t>
      </w:r>
    </w:p>
    <w:p w:rsidR="008C023F" w:rsidRPr="00FA4C90" w:rsidRDefault="00AD26CE">
      <w:pPr>
        <w:numPr>
          <w:ilvl w:val="0"/>
          <w:numId w:val="5"/>
        </w:numPr>
        <w:spacing w:line="280" w:lineRule="exact"/>
        <w:jc w:val="both"/>
        <w:rPr>
          <w:i/>
          <w:color w:val="808080" w:themeColor="background1" w:themeShade="80"/>
        </w:rPr>
      </w:pPr>
      <w:proofErr w:type="spellStart"/>
      <w:r>
        <w:rPr>
          <w:i/>
          <w:color w:val="808080" w:themeColor="background1" w:themeShade="80"/>
        </w:rPr>
        <w:t>Secteur</w:t>
      </w:r>
      <w:proofErr w:type="spellEnd"/>
      <w:r w:rsidR="009D0A3B" w:rsidRPr="00FA4C90">
        <w:rPr>
          <w:i/>
          <w:color w:val="808080" w:themeColor="background1" w:themeShade="80"/>
        </w:rPr>
        <w:t>...</w:t>
      </w:r>
    </w:p>
    <w:p w:rsidR="008C023F" w:rsidRPr="005B52B9" w:rsidRDefault="006B7259">
      <w:pPr>
        <w:spacing w:before="120" w:line="280" w:lineRule="exact"/>
        <w:jc w:val="both"/>
        <w:rPr>
          <w:lang w:val="fr-CH"/>
        </w:rPr>
      </w:pPr>
      <w:r w:rsidRPr="00942D8F">
        <w:rPr>
          <w:lang w:val="fr-CH"/>
        </w:rPr>
        <w:lastRenderedPageBreak/>
        <w:t>Par conséquent, en plus de l'examen isolé du bruit de la route nationale, le présent projet de prote</w:t>
      </w:r>
      <w:r w:rsidRPr="00942D8F">
        <w:rPr>
          <w:lang w:val="fr-CH"/>
        </w:rPr>
        <w:t>c</w:t>
      </w:r>
      <w:r w:rsidRPr="00942D8F">
        <w:rPr>
          <w:lang w:val="fr-CH"/>
        </w:rPr>
        <w:t>tion contre le bruit pour la route nationale prend également en compte</w:t>
      </w:r>
      <w:r w:rsidR="00942D8F" w:rsidRPr="00942D8F">
        <w:rPr>
          <w:lang w:val="fr-CH"/>
        </w:rPr>
        <w:t xml:space="preserve"> le bruit routier global. </w:t>
      </w:r>
      <w:r w:rsidR="005B52B9">
        <w:rPr>
          <w:lang w:val="fr-CH"/>
        </w:rPr>
        <w:t>Selon l'a</w:t>
      </w:r>
      <w:r w:rsidR="009D0A3B" w:rsidRPr="005B52B9">
        <w:rPr>
          <w:lang w:val="fr-CH"/>
        </w:rPr>
        <w:t xml:space="preserve">rt. </w:t>
      </w:r>
      <w:r w:rsidR="005B52B9">
        <w:rPr>
          <w:lang w:val="fr-CH"/>
        </w:rPr>
        <w:t xml:space="preserve">45 </w:t>
      </w:r>
      <w:r w:rsidR="00DE5AA7">
        <w:rPr>
          <w:lang w:val="fr-CH"/>
        </w:rPr>
        <w:t>al.</w:t>
      </w:r>
      <w:r w:rsidR="005B52B9">
        <w:rPr>
          <w:lang w:val="fr-CH"/>
        </w:rPr>
        <w:t xml:space="preserve"> 3 lettre</w:t>
      </w:r>
      <w:r w:rsidR="00EE6534" w:rsidRPr="005B52B9">
        <w:rPr>
          <w:lang w:val="fr-CH"/>
        </w:rPr>
        <w:t xml:space="preserve"> c </w:t>
      </w:r>
      <w:r w:rsidR="00E47797">
        <w:rPr>
          <w:lang w:val="fr-CH"/>
        </w:rPr>
        <w:t>de l'</w:t>
      </w:r>
      <w:r w:rsidR="005B52B9">
        <w:rPr>
          <w:lang w:val="fr-CH"/>
        </w:rPr>
        <w:t>OPB, le SG DETEC</w:t>
      </w:r>
      <w:r w:rsidR="00EE6534" w:rsidRPr="005B52B9">
        <w:rPr>
          <w:lang w:val="fr-CH"/>
        </w:rPr>
        <w:t xml:space="preserve"> </w:t>
      </w:r>
      <w:r w:rsidR="005B52B9">
        <w:rPr>
          <w:lang w:val="fr-CH"/>
        </w:rPr>
        <w:t>est l'autorité</w:t>
      </w:r>
      <w:r w:rsidR="005B52B9" w:rsidRPr="005B52B9">
        <w:rPr>
          <w:lang w:val="fr-CH"/>
        </w:rPr>
        <w:t xml:space="preserve"> compétente pour l'approbation des plans pour les routes nationales</w:t>
      </w:r>
      <w:r w:rsidR="005B52B9">
        <w:rPr>
          <w:lang w:val="fr-CH"/>
        </w:rPr>
        <w:t xml:space="preserve"> et n'est </w:t>
      </w:r>
      <w:r w:rsidR="00942D8F">
        <w:rPr>
          <w:lang w:val="fr-CH"/>
        </w:rPr>
        <w:t xml:space="preserve">ainsi </w:t>
      </w:r>
      <w:r w:rsidR="005B52B9" w:rsidRPr="005B52B9">
        <w:rPr>
          <w:lang w:val="fr-CH"/>
        </w:rPr>
        <w:t xml:space="preserve">responsable pour la part de bruit issue des routes nationales. </w:t>
      </w:r>
      <w:r w:rsidR="005B52B9">
        <w:rPr>
          <w:lang w:val="fr-CH"/>
        </w:rPr>
        <w:t xml:space="preserve">Les autorités cantonales et communales </w:t>
      </w:r>
      <w:r w:rsidR="00942D8F">
        <w:rPr>
          <w:lang w:val="fr-CH"/>
        </w:rPr>
        <w:t>demeurent</w:t>
      </w:r>
      <w:r w:rsidR="005B52B9">
        <w:rPr>
          <w:lang w:val="fr-CH"/>
        </w:rPr>
        <w:t xml:space="preserve"> responsables pour l'assainissement </w:t>
      </w:r>
      <w:r w:rsidR="00E47797">
        <w:rPr>
          <w:lang w:val="fr-CH"/>
        </w:rPr>
        <w:t>de leurs ro</w:t>
      </w:r>
      <w:r w:rsidR="00E47797">
        <w:rPr>
          <w:lang w:val="fr-CH"/>
        </w:rPr>
        <w:t>u</w:t>
      </w:r>
      <w:r w:rsidR="00E47797">
        <w:rPr>
          <w:lang w:val="fr-CH"/>
        </w:rPr>
        <w:t>tes respectives</w:t>
      </w:r>
      <w:r w:rsidR="00EE6534" w:rsidRPr="005B52B9">
        <w:rPr>
          <w:lang w:val="fr-CH"/>
        </w:rPr>
        <w:t>.</w:t>
      </w:r>
    </w:p>
    <w:p w:rsidR="008C023F" w:rsidRPr="005B52B9" w:rsidRDefault="008C023F">
      <w:pPr>
        <w:spacing w:line="280" w:lineRule="exact"/>
        <w:jc w:val="both"/>
        <w:rPr>
          <w:lang w:val="fr-CH"/>
        </w:rPr>
      </w:pPr>
    </w:p>
    <w:p w:rsidR="008C023F" w:rsidRPr="00CB5CF9" w:rsidRDefault="00F54BBF">
      <w:pPr>
        <w:spacing w:line="280" w:lineRule="exact"/>
        <w:jc w:val="both"/>
        <w:rPr>
          <w:b/>
          <w:lang w:val="fr-CH"/>
        </w:rPr>
      </w:pPr>
      <w:r w:rsidRPr="00CB5CF9">
        <w:rPr>
          <w:b/>
          <w:lang w:val="fr-CH"/>
        </w:rPr>
        <w:t>Objet du présent projet</w:t>
      </w:r>
    </w:p>
    <w:p w:rsidR="008C023F" w:rsidRPr="00531E0A" w:rsidRDefault="00776AB1">
      <w:pPr>
        <w:spacing w:before="120" w:line="280" w:lineRule="exact"/>
        <w:jc w:val="both"/>
        <w:rPr>
          <w:lang w:val="fr-CH"/>
        </w:rPr>
      </w:pPr>
      <w:r w:rsidRPr="00556AA6">
        <w:rPr>
          <w:lang w:val="fr-CH"/>
        </w:rPr>
        <w:t>Le présent</w:t>
      </w:r>
      <w:r w:rsidR="009D0A3B" w:rsidRPr="00556AA6">
        <w:rPr>
          <w:lang w:val="fr-CH"/>
        </w:rPr>
        <w:t xml:space="preserve"> </w:t>
      </w:r>
      <w:r w:rsidR="00A437EC" w:rsidRPr="00556AA6">
        <w:rPr>
          <w:lang w:val="fr-CH"/>
        </w:rPr>
        <w:t>p</w:t>
      </w:r>
      <w:r w:rsidR="008365A3" w:rsidRPr="00556AA6">
        <w:rPr>
          <w:lang w:val="fr-CH"/>
        </w:rPr>
        <w:t>rojet définitif</w:t>
      </w:r>
      <w:r w:rsidR="009D0A3B" w:rsidRPr="00556AA6">
        <w:rPr>
          <w:lang w:val="fr-CH"/>
        </w:rPr>
        <w:t xml:space="preserve"> (AP) </w:t>
      </w:r>
      <w:r w:rsidRPr="00556AA6">
        <w:rPr>
          <w:lang w:val="fr-CH"/>
        </w:rPr>
        <w:t>protection contre le bruit</w:t>
      </w:r>
      <w:r w:rsidR="00A20568">
        <w:rPr>
          <w:lang w:val="fr-CH"/>
        </w:rPr>
        <w:t xml:space="preserve"> est ciblé sur</w:t>
      </w:r>
      <w:r w:rsidR="00556AA6" w:rsidRPr="00556AA6">
        <w:rPr>
          <w:lang w:val="fr-CH"/>
        </w:rPr>
        <w:t xml:space="preserve"> les assainissements </w:t>
      </w:r>
      <w:r w:rsidR="00556AA6">
        <w:rPr>
          <w:lang w:val="fr-CH"/>
        </w:rPr>
        <w:t xml:space="preserve">exigés par la législation en matière de bruit </w:t>
      </w:r>
      <w:r w:rsidR="00556AA6" w:rsidRPr="00556AA6">
        <w:rPr>
          <w:lang w:val="fr-CH"/>
        </w:rPr>
        <w:t>selon les a</w:t>
      </w:r>
      <w:r w:rsidR="00556AA6">
        <w:rPr>
          <w:lang w:val="fr-CH"/>
        </w:rPr>
        <w:t>rt.</w:t>
      </w:r>
      <w:r w:rsidR="009D0A3B" w:rsidRPr="00556AA6">
        <w:rPr>
          <w:lang w:val="fr-CH"/>
        </w:rPr>
        <w:t xml:space="preserve">13 </w:t>
      </w:r>
      <w:r w:rsidR="00556AA6" w:rsidRPr="00556AA6">
        <w:rPr>
          <w:lang w:val="fr-CH"/>
        </w:rPr>
        <w:t>et</w:t>
      </w:r>
      <w:r w:rsidR="009D0A3B" w:rsidRPr="00556AA6">
        <w:rPr>
          <w:lang w:val="fr-CH"/>
        </w:rPr>
        <w:t xml:space="preserve"> 37a </w:t>
      </w:r>
      <w:r w:rsidR="00556AA6" w:rsidRPr="00556AA6">
        <w:rPr>
          <w:lang w:val="fr-CH"/>
        </w:rPr>
        <w:t xml:space="preserve">de l'ordonnance sur la protection contre le bruit </w:t>
      </w:r>
      <w:r w:rsidR="009D0A3B" w:rsidRPr="00556AA6">
        <w:rPr>
          <w:lang w:val="fr-CH"/>
        </w:rPr>
        <w:t xml:space="preserve"> </w:t>
      </w:r>
      <w:r w:rsidR="00556AA6">
        <w:rPr>
          <w:lang w:val="fr-CH"/>
        </w:rPr>
        <w:t>et l</w:t>
      </w:r>
      <w:r w:rsidR="00556AA6" w:rsidRPr="00556AA6">
        <w:rPr>
          <w:lang w:val="fr-CH"/>
        </w:rPr>
        <w:t>es spécifications du manuel du bruit routier (OFEV/OFROU</w:t>
      </w:r>
      <w:r w:rsidR="009D0A3B" w:rsidRPr="00556AA6">
        <w:rPr>
          <w:lang w:val="fr-CH"/>
        </w:rPr>
        <w:t xml:space="preserve"> 37/06) </w:t>
      </w:r>
      <w:r w:rsidR="00556AA6">
        <w:rPr>
          <w:lang w:val="fr-CH"/>
        </w:rPr>
        <w:t>pour le tronçon de route nati</w:t>
      </w:r>
      <w:r w:rsidR="00556AA6">
        <w:rPr>
          <w:lang w:val="fr-CH"/>
        </w:rPr>
        <w:t>o</w:t>
      </w:r>
      <w:r w:rsidR="00556AA6">
        <w:rPr>
          <w:lang w:val="fr-CH"/>
        </w:rPr>
        <w:t>nale</w:t>
      </w:r>
      <w:r w:rsidR="009D0A3B" w:rsidRPr="00556AA6">
        <w:rPr>
          <w:lang w:val="fr-CH"/>
        </w:rPr>
        <w:t xml:space="preserve"> </w:t>
      </w:r>
      <w:r w:rsidR="00556AA6">
        <w:rPr>
          <w:i/>
          <w:color w:val="808080" w:themeColor="background1" w:themeShade="80"/>
          <w:lang w:val="fr-CH"/>
        </w:rPr>
        <w:t>NXX/XX de UH-Km XX.XXX à</w:t>
      </w:r>
      <w:r w:rsidR="009D0A3B" w:rsidRPr="00556AA6">
        <w:rPr>
          <w:i/>
          <w:color w:val="808080" w:themeColor="background1" w:themeShade="80"/>
          <w:lang w:val="fr-CH"/>
        </w:rPr>
        <w:t xml:space="preserve"> UH-Km XX.XXX (</w:t>
      </w:r>
      <w:r w:rsidR="009A01DD">
        <w:rPr>
          <w:i/>
          <w:color w:val="808080" w:themeColor="background1" w:themeShade="80"/>
          <w:lang w:val="fr-CH"/>
        </w:rPr>
        <w:t>jonction alpha</w:t>
      </w:r>
      <w:r w:rsidR="009D0A3B" w:rsidRPr="00556AA6">
        <w:rPr>
          <w:i/>
          <w:color w:val="808080" w:themeColor="background1" w:themeShade="80"/>
          <w:lang w:val="fr-CH"/>
        </w:rPr>
        <w:t xml:space="preserve"> – </w:t>
      </w:r>
      <w:r w:rsidR="009A01DD">
        <w:rPr>
          <w:i/>
          <w:color w:val="808080" w:themeColor="background1" w:themeShade="80"/>
          <w:lang w:val="fr-CH"/>
        </w:rPr>
        <w:t>j</w:t>
      </w:r>
      <w:r w:rsidR="006F777C" w:rsidRPr="00556AA6">
        <w:rPr>
          <w:i/>
          <w:color w:val="808080" w:themeColor="background1" w:themeShade="80"/>
          <w:lang w:val="fr-CH"/>
        </w:rPr>
        <w:t>onction</w:t>
      </w:r>
      <w:r w:rsidR="009A01DD">
        <w:rPr>
          <w:i/>
          <w:color w:val="808080" w:themeColor="background1" w:themeShade="80"/>
          <w:lang w:val="fr-CH"/>
        </w:rPr>
        <w:t xml:space="preserve"> bê</w:t>
      </w:r>
      <w:r w:rsidR="009D0A3B" w:rsidRPr="00556AA6">
        <w:rPr>
          <w:i/>
          <w:color w:val="808080" w:themeColor="background1" w:themeShade="80"/>
          <w:lang w:val="fr-CH"/>
        </w:rPr>
        <w:t xml:space="preserve">ta) </w:t>
      </w:r>
      <w:r w:rsidR="00556AA6">
        <w:rPr>
          <w:lang w:val="fr-CH"/>
        </w:rPr>
        <w:t>et</w:t>
      </w:r>
      <w:r w:rsidR="009D0A3B" w:rsidRPr="00556AA6">
        <w:rPr>
          <w:lang w:val="fr-CH"/>
        </w:rPr>
        <w:t xml:space="preserve"> </w:t>
      </w:r>
      <w:r w:rsidR="00556AA6">
        <w:rPr>
          <w:lang w:val="fr-CH"/>
        </w:rPr>
        <w:t xml:space="preserve">présente les mesures prévues pour satisfaire aux </w:t>
      </w:r>
      <w:r w:rsidR="00A20568">
        <w:rPr>
          <w:lang w:val="fr-CH"/>
        </w:rPr>
        <w:t xml:space="preserve">dites </w:t>
      </w:r>
      <w:r w:rsidR="00556AA6">
        <w:rPr>
          <w:lang w:val="fr-CH"/>
        </w:rPr>
        <w:t>exigences légales</w:t>
      </w:r>
      <w:r w:rsidR="009D0A3B" w:rsidRPr="00556AA6">
        <w:rPr>
          <w:lang w:val="fr-CH"/>
        </w:rPr>
        <w:t xml:space="preserve">. </w:t>
      </w:r>
      <w:r w:rsidR="00067D3E" w:rsidRPr="00067D3E">
        <w:rPr>
          <w:lang w:val="fr-CH"/>
        </w:rPr>
        <w:t>Cet assainissement a pour objectif un abaissement aussi poussé et vaste que possible des immissions de bruit en dessous des valeurs limites d'</w:t>
      </w:r>
      <w:proofErr w:type="spellStart"/>
      <w:r w:rsidR="00067D3E" w:rsidRPr="00067D3E">
        <w:rPr>
          <w:lang w:val="fr-CH"/>
        </w:rPr>
        <w:t>immissi</w:t>
      </w:r>
      <w:r w:rsidR="00067D3E">
        <w:rPr>
          <w:lang w:val="fr-CH"/>
        </w:rPr>
        <w:t>on</w:t>
      </w:r>
      <w:proofErr w:type="spellEnd"/>
      <w:r w:rsidR="000850B5">
        <w:rPr>
          <w:lang w:val="fr-CH"/>
        </w:rPr>
        <w:t xml:space="preserve"> </w:t>
      </w:r>
      <w:r w:rsidR="00067D3E">
        <w:rPr>
          <w:lang w:val="fr-CH"/>
        </w:rPr>
        <w:t xml:space="preserve">en tenant compte </w:t>
      </w:r>
      <w:r w:rsidR="000850B5">
        <w:rPr>
          <w:lang w:val="fr-CH"/>
        </w:rPr>
        <w:t>de</w:t>
      </w:r>
      <w:r w:rsidR="00067D3E">
        <w:rPr>
          <w:lang w:val="fr-CH"/>
        </w:rPr>
        <w:t xml:space="preserve"> la faisabilité technique </w:t>
      </w:r>
      <w:r w:rsidR="000850B5">
        <w:rPr>
          <w:lang w:val="fr-CH"/>
        </w:rPr>
        <w:t>et du</w:t>
      </w:r>
      <w:r w:rsidR="00067D3E">
        <w:rPr>
          <w:lang w:val="fr-CH"/>
        </w:rPr>
        <w:t xml:space="preserve"> caractère économiquement su</w:t>
      </w:r>
      <w:r w:rsidR="00067D3E">
        <w:rPr>
          <w:lang w:val="fr-CH"/>
        </w:rPr>
        <w:t>p</w:t>
      </w:r>
      <w:r w:rsidR="00067D3E">
        <w:rPr>
          <w:lang w:val="fr-CH"/>
        </w:rPr>
        <w:t xml:space="preserve">portable </w:t>
      </w:r>
      <w:r w:rsidR="000850B5">
        <w:rPr>
          <w:lang w:val="fr-CH"/>
        </w:rPr>
        <w:t>des mesures</w:t>
      </w:r>
      <w:r w:rsidR="009D0A3B" w:rsidRPr="00067D3E">
        <w:rPr>
          <w:lang w:val="fr-CH"/>
        </w:rPr>
        <w:t xml:space="preserve">. </w:t>
      </w:r>
      <w:r w:rsidR="00814987">
        <w:rPr>
          <w:lang w:val="fr-CH"/>
        </w:rPr>
        <w:t>A</w:t>
      </w:r>
      <w:r w:rsidR="00814987" w:rsidRPr="00531E0A">
        <w:rPr>
          <w:lang w:val="fr-CH"/>
        </w:rPr>
        <w:t>ux endroits où cela n'est pas possible pour des raisons justif</w:t>
      </w:r>
      <w:r w:rsidR="00814987">
        <w:rPr>
          <w:lang w:val="fr-CH"/>
        </w:rPr>
        <w:t>i</w:t>
      </w:r>
      <w:r w:rsidR="00814987" w:rsidRPr="00531E0A">
        <w:rPr>
          <w:lang w:val="fr-CH"/>
        </w:rPr>
        <w:t>ées</w:t>
      </w:r>
      <w:r w:rsidR="00814987">
        <w:rPr>
          <w:lang w:val="fr-CH"/>
        </w:rPr>
        <w:t xml:space="preserve">, </w:t>
      </w:r>
      <w:r w:rsidR="00810036">
        <w:rPr>
          <w:lang w:val="fr-CH"/>
        </w:rPr>
        <w:t xml:space="preserve">le présent projet formule </w:t>
      </w:r>
      <w:r w:rsidR="00814987">
        <w:rPr>
          <w:lang w:val="fr-CH"/>
        </w:rPr>
        <w:t>d</w:t>
      </w:r>
      <w:r w:rsidR="00814987" w:rsidRPr="00531E0A">
        <w:rPr>
          <w:lang w:val="fr-CH"/>
        </w:rPr>
        <w:t xml:space="preserve">es demandes d'allègements </w:t>
      </w:r>
      <w:r w:rsidR="00810036">
        <w:rPr>
          <w:lang w:val="fr-CH"/>
        </w:rPr>
        <w:t>et met en évidence</w:t>
      </w:r>
      <w:r w:rsidR="00814987">
        <w:rPr>
          <w:lang w:val="fr-CH"/>
        </w:rPr>
        <w:t xml:space="preserve"> l</w:t>
      </w:r>
      <w:r w:rsidR="00531E0A" w:rsidRPr="00531E0A">
        <w:rPr>
          <w:lang w:val="fr-CH"/>
        </w:rPr>
        <w:t>es b</w:t>
      </w:r>
      <w:r w:rsidR="00531E0A">
        <w:rPr>
          <w:lang w:val="fr-CH"/>
        </w:rPr>
        <w:t>âtiments pour lesquels le mont</w:t>
      </w:r>
      <w:r w:rsidR="00531E0A">
        <w:rPr>
          <w:lang w:val="fr-CH"/>
        </w:rPr>
        <w:t>a</w:t>
      </w:r>
      <w:r w:rsidR="00531E0A">
        <w:rPr>
          <w:lang w:val="fr-CH"/>
        </w:rPr>
        <w:t>ge de fenêtres antibruit est obligatoire</w:t>
      </w:r>
      <w:r w:rsidR="009D0A3B" w:rsidRPr="00531E0A">
        <w:rPr>
          <w:lang w:val="fr-CH"/>
        </w:rPr>
        <w:t>.</w:t>
      </w:r>
    </w:p>
    <w:p w:rsidR="008C023F" w:rsidRPr="00531E0A" w:rsidRDefault="008C023F">
      <w:pPr>
        <w:autoSpaceDE w:val="0"/>
        <w:spacing w:line="280" w:lineRule="exact"/>
        <w:jc w:val="both"/>
        <w:rPr>
          <w:lang w:val="fr-CH"/>
        </w:rPr>
      </w:pPr>
    </w:p>
    <w:p w:rsidR="008C023F" w:rsidRPr="00553CF9" w:rsidRDefault="00553CF9">
      <w:pPr>
        <w:autoSpaceDE w:val="0"/>
        <w:spacing w:line="280" w:lineRule="exact"/>
        <w:jc w:val="both"/>
        <w:rPr>
          <w:b/>
          <w:lang w:val="fr-CH"/>
        </w:rPr>
      </w:pPr>
      <w:r w:rsidRPr="00553CF9">
        <w:rPr>
          <w:b/>
          <w:lang w:val="fr-CH"/>
        </w:rPr>
        <w:t>Mesures de protection contre le bruit prévues selon l‘a</w:t>
      </w:r>
      <w:r w:rsidR="009D0A3B" w:rsidRPr="00553CF9">
        <w:rPr>
          <w:b/>
          <w:lang w:val="fr-CH"/>
        </w:rPr>
        <w:t xml:space="preserve">rt. 13 </w:t>
      </w:r>
      <w:r>
        <w:rPr>
          <w:b/>
          <w:lang w:val="fr-CH"/>
        </w:rPr>
        <w:t>OPB</w:t>
      </w:r>
    </w:p>
    <w:p w:rsidR="008C023F" w:rsidRPr="00FB4B2C" w:rsidRDefault="00FB4B2C">
      <w:pPr>
        <w:autoSpaceDE w:val="0"/>
        <w:spacing w:before="120" w:line="280" w:lineRule="exact"/>
        <w:jc w:val="both"/>
        <w:rPr>
          <w:lang w:val="fr-CH"/>
        </w:rPr>
      </w:pPr>
      <w:r w:rsidRPr="00FB4B2C">
        <w:rPr>
          <w:lang w:val="fr-CH"/>
        </w:rPr>
        <w:t xml:space="preserve">Dans le présent projet de protection contre le bruit (AP), les mesures suivantes sont prévues </w:t>
      </w:r>
      <w:r w:rsidRPr="00FB4B2C">
        <w:rPr>
          <w:i/>
          <w:color w:val="808080" w:themeColor="background1" w:themeShade="80"/>
          <w:lang w:val="fr-CH"/>
        </w:rPr>
        <w:t>en co</w:t>
      </w:r>
      <w:r w:rsidRPr="00FB4B2C">
        <w:rPr>
          <w:i/>
          <w:color w:val="808080" w:themeColor="background1" w:themeShade="80"/>
          <w:lang w:val="fr-CH"/>
        </w:rPr>
        <w:t>m</w:t>
      </w:r>
      <w:r w:rsidRPr="00FB4B2C">
        <w:rPr>
          <w:i/>
          <w:color w:val="808080" w:themeColor="background1" w:themeShade="80"/>
          <w:lang w:val="fr-CH"/>
        </w:rPr>
        <w:t>plément du dispositif antibruit existant</w:t>
      </w:r>
      <w:r w:rsidR="009D0A3B" w:rsidRPr="00FB4B2C">
        <w:rPr>
          <w:lang w:val="fr-CH"/>
        </w:rPr>
        <w:t xml:space="preserve">: </w:t>
      </w:r>
      <w:r w:rsidR="009D0A3B" w:rsidRPr="00FB4B2C">
        <w:rPr>
          <w:i/>
          <w:color w:val="0064C8"/>
          <w:lang w:val="fr-CH"/>
        </w:rPr>
        <w:t>(</w:t>
      </w:r>
      <w:r>
        <w:rPr>
          <w:i/>
          <w:color w:val="0064C8"/>
          <w:lang w:val="fr-CH"/>
        </w:rPr>
        <w:t>énumérer concrètement chacune des mesures</w:t>
      </w:r>
      <w:r w:rsidR="009D0A3B" w:rsidRPr="00FB4B2C">
        <w:rPr>
          <w:i/>
          <w:color w:val="0064C8"/>
          <w:lang w:val="fr-CH"/>
        </w:rPr>
        <w:t>).</w:t>
      </w:r>
      <w:r w:rsidR="009D0A3B" w:rsidRPr="00FB4B2C">
        <w:rPr>
          <w:i/>
          <w:color w:val="548DD4"/>
          <w:lang w:val="fr-CH"/>
        </w:rPr>
        <w:t xml:space="preserve"> </w:t>
      </w:r>
    </w:p>
    <w:p w:rsidR="008C023F" w:rsidRPr="00FB4B2C" w:rsidRDefault="008C023F">
      <w:pPr>
        <w:autoSpaceDE w:val="0"/>
        <w:spacing w:line="280" w:lineRule="exact"/>
        <w:jc w:val="both"/>
        <w:rPr>
          <w:lang w:val="fr-CH"/>
        </w:rPr>
      </w:pPr>
    </w:p>
    <w:p w:rsidR="008C023F" w:rsidRPr="00814987" w:rsidRDefault="00814987">
      <w:pPr>
        <w:autoSpaceDE w:val="0"/>
        <w:spacing w:after="120" w:line="280" w:lineRule="exact"/>
        <w:jc w:val="both"/>
        <w:rPr>
          <w:lang w:val="fr-CH"/>
        </w:rPr>
      </w:pPr>
      <w:r w:rsidRPr="00814987">
        <w:rPr>
          <w:b/>
          <w:sz w:val="18"/>
          <w:szCs w:val="18"/>
          <w:lang w:val="fr-CH"/>
        </w:rPr>
        <w:t>Tableau</w:t>
      </w:r>
      <w:r w:rsidR="009D0A3B" w:rsidRPr="00814987">
        <w:rPr>
          <w:b/>
          <w:sz w:val="18"/>
          <w:szCs w:val="18"/>
          <w:lang w:val="fr-CH"/>
        </w:rPr>
        <w:t xml:space="preserve"> 0.1</w:t>
      </w:r>
      <w:r w:rsidRPr="00814987">
        <w:rPr>
          <w:sz w:val="18"/>
          <w:szCs w:val="18"/>
          <w:lang w:val="fr-CH"/>
        </w:rPr>
        <w:t xml:space="preserve">: Mesures prévues dans le projet de protection contre le bruit </w:t>
      </w:r>
      <w:r w:rsidR="009D0A3B" w:rsidRPr="00814987">
        <w:rPr>
          <w:sz w:val="18"/>
          <w:szCs w:val="18"/>
          <w:lang w:val="fr-CH"/>
        </w:rPr>
        <w:t xml:space="preserve"> </w:t>
      </w:r>
      <w:r>
        <w:rPr>
          <w:i/>
          <w:color w:val="0064C8"/>
          <w:sz w:val="18"/>
          <w:szCs w:val="18"/>
          <w:lang w:val="fr-CH"/>
        </w:rPr>
        <w:t>(effacer les catégories de mesures superflues</w:t>
      </w:r>
      <w:r w:rsidR="009D0A3B" w:rsidRPr="00814987">
        <w:rPr>
          <w:i/>
          <w:color w:val="0064C8"/>
          <w:sz w:val="18"/>
          <w:szCs w:val="18"/>
          <w:lang w:val="fr-CH"/>
        </w:rPr>
        <w:t>)</w:t>
      </w:r>
    </w:p>
    <w:tbl>
      <w:tblPr>
        <w:tblW w:w="9026" w:type="dxa"/>
        <w:tblInd w:w="108" w:type="dxa"/>
        <w:tblCellMar>
          <w:left w:w="10" w:type="dxa"/>
          <w:right w:w="10" w:type="dxa"/>
        </w:tblCellMar>
        <w:tblLook w:val="0000"/>
      </w:tblPr>
      <w:tblGrid>
        <w:gridCol w:w="4779"/>
        <w:gridCol w:w="1416"/>
        <w:gridCol w:w="915"/>
        <w:gridCol w:w="1011"/>
        <w:gridCol w:w="905"/>
      </w:tblGrid>
      <w:tr w:rsidR="008C023F">
        <w:tc>
          <w:tcPr>
            <w:tcW w:w="4797"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Pr="00EB2436" w:rsidRDefault="00EB2436">
            <w:pPr>
              <w:autoSpaceDE w:val="0"/>
              <w:spacing w:before="60" w:line="240" w:lineRule="atLeast"/>
              <w:rPr>
                <w:sz w:val="18"/>
                <w:szCs w:val="18"/>
                <w:lang w:val="fr-CH"/>
              </w:rPr>
            </w:pPr>
            <w:r w:rsidRPr="00EB2436">
              <w:rPr>
                <w:sz w:val="18"/>
                <w:szCs w:val="18"/>
                <w:lang w:val="fr-CH"/>
              </w:rPr>
              <w:t>Mesures de protection contre le bruit prévues</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EB2436">
            <w:pPr>
              <w:autoSpaceDE w:val="0"/>
              <w:spacing w:before="60" w:line="240" w:lineRule="atLeast"/>
              <w:jc w:val="center"/>
            </w:pPr>
            <w:proofErr w:type="spellStart"/>
            <w:r>
              <w:rPr>
                <w:sz w:val="18"/>
                <w:szCs w:val="18"/>
              </w:rPr>
              <w:t>Explications</w:t>
            </w:r>
            <w:proofErr w:type="spellEnd"/>
            <w:r w:rsidR="009D0A3B">
              <w:rPr>
                <w:sz w:val="18"/>
                <w:szCs w:val="18"/>
              </w:rPr>
              <w:t xml:space="preserve"> </w:t>
            </w:r>
            <w:r>
              <w:rPr>
                <w:i/>
                <w:color w:val="0064C8"/>
                <w:sz w:val="18"/>
                <w:szCs w:val="18"/>
              </w:rPr>
              <w:t>(</w:t>
            </w:r>
            <w:proofErr w:type="spellStart"/>
            <w:r>
              <w:rPr>
                <w:i/>
                <w:color w:val="0064C8"/>
                <w:sz w:val="18"/>
                <w:szCs w:val="18"/>
              </w:rPr>
              <w:t>examen</w:t>
            </w:r>
            <w:proofErr w:type="spellEnd"/>
            <w:r>
              <w:rPr>
                <w:i/>
                <w:color w:val="0064C8"/>
                <w:sz w:val="18"/>
                <w:szCs w:val="18"/>
              </w:rPr>
              <w:t xml:space="preserve"> de </w:t>
            </w:r>
            <w:proofErr w:type="spellStart"/>
            <w:r>
              <w:rPr>
                <w:i/>
                <w:color w:val="0064C8"/>
                <w:sz w:val="18"/>
                <w:szCs w:val="18"/>
              </w:rPr>
              <w:t>mesures</w:t>
            </w:r>
            <w:proofErr w:type="spellEnd"/>
            <w:r w:rsidR="009D0A3B">
              <w:rPr>
                <w:i/>
                <w:color w:val="0064C8"/>
                <w:sz w:val="18"/>
                <w:szCs w:val="18"/>
              </w:rPr>
              <w:t>)</w:t>
            </w:r>
          </w:p>
        </w:tc>
        <w:tc>
          <w:tcPr>
            <w:tcW w:w="1928"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EB2436" w:rsidP="00EB2436">
            <w:pPr>
              <w:autoSpaceDE w:val="0"/>
              <w:spacing w:before="60" w:line="240" w:lineRule="atLeast"/>
              <w:jc w:val="center"/>
              <w:rPr>
                <w:sz w:val="18"/>
                <w:szCs w:val="18"/>
              </w:rPr>
            </w:pPr>
            <w:r>
              <w:rPr>
                <w:sz w:val="18"/>
                <w:szCs w:val="18"/>
              </w:rPr>
              <w:t xml:space="preserve">Emplacement      </w:t>
            </w:r>
            <w:r w:rsidR="009D0A3B">
              <w:rPr>
                <w:sz w:val="18"/>
                <w:szCs w:val="18"/>
              </w:rPr>
              <w:t xml:space="preserve"> [UH-Km]</w:t>
            </w:r>
          </w:p>
        </w:tc>
        <w:tc>
          <w:tcPr>
            <w:tcW w:w="884"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EB2436" w:rsidP="00EB2436">
            <w:pPr>
              <w:autoSpaceDE w:val="0"/>
              <w:spacing w:before="60" w:line="240" w:lineRule="atLeast"/>
              <w:jc w:val="center"/>
              <w:rPr>
                <w:sz w:val="18"/>
                <w:szCs w:val="18"/>
              </w:rPr>
            </w:pPr>
            <w:proofErr w:type="spellStart"/>
            <w:r>
              <w:rPr>
                <w:sz w:val="18"/>
                <w:szCs w:val="18"/>
              </w:rPr>
              <w:t>Surface</w:t>
            </w:r>
            <w:proofErr w:type="spellEnd"/>
            <w:r>
              <w:rPr>
                <w:sz w:val="18"/>
                <w:szCs w:val="18"/>
              </w:rPr>
              <w:t xml:space="preserve"> (</w:t>
            </w:r>
            <w:proofErr w:type="spellStart"/>
            <w:r>
              <w:rPr>
                <w:sz w:val="18"/>
                <w:szCs w:val="18"/>
              </w:rPr>
              <w:t>nouvelle</w:t>
            </w:r>
            <w:proofErr w:type="spellEnd"/>
            <w:r>
              <w:rPr>
                <w:sz w:val="18"/>
                <w:szCs w:val="18"/>
              </w:rPr>
              <w:t xml:space="preserve">) </w:t>
            </w:r>
            <w:r w:rsidR="009D0A3B">
              <w:rPr>
                <w:sz w:val="18"/>
                <w:szCs w:val="18"/>
              </w:rPr>
              <w:t xml:space="preserve"> [m2]</w:t>
            </w:r>
          </w:p>
        </w:tc>
      </w:tr>
      <w:tr w:rsidR="008C023F">
        <w:tc>
          <w:tcPr>
            <w:tcW w:w="4797"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16"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EB2436">
            <w:pPr>
              <w:autoSpaceDE w:val="0"/>
              <w:spacing w:before="60" w:line="240" w:lineRule="atLeast"/>
              <w:jc w:val="center"/>
              <w:rPr>
                <w:sz w:val="18"/>
                <w:szCs w:val="18"/>
              </w:rPr>
            </w:pPr>
            <w:r>
              <w:rPr>
                <w:sz w:val="18"/>
                <w:szCs w:val="18"/>
              </w:rPr>
              <w:t>de</w:t>
            </w:r>
          </w:p>
        </w:tc>
        <w:tc>
          <w:tcPr>
            <w:tcW w:w="1012"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EB2436">
            <w:pPr>
              <w:autoSpaceDE w:val="0"/>
              <w:spacing w:before="60" w:line="240" w:lineRule="atLeast"/>
              <w:jc w:val="center"/>
              <w:rPr>
                <w:sz w:val="18"/>
                <w:szCs w:val="18"/>
              </w:rPr>
            </w:pPr>
            <w:r>
              <w:rPr>
                <w:sz w:val="18"/>
                <w:szCs w:val="18"/>
              </w:rPr>
              <w:t>à</w:t>
            </w:r>
          </w:p>
        </w:tc>
        <w:tc>
          <w:tcPr>
            <w:tcW w:w="884"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EB2436">
            <w:pPr>
              <w:autoSpaceDE w:val="0"/>
              <w:spacing w:before="60" w:line="240" w:lineRule="atLeast"/>
              <w:rPr>
                <w:b/>
                <w:sz w:val="18"/>
                <w:szCs w:val="18"/>
              </w:rPr>
            </w:pPr>
            <w:proofErr w:type="spellStart"/>
            <w:r>
              <w:rPr>
                <w:b/>
                <w:sz w:val="18"/>
                <w:szCs w:val="18"/>
              </w:rPr>
              <w:t>Réduction</w:t>
            </w:r>
            <w:proofErr w:type="spellEnd"/>
            <w:r>
              <w:rPr>
                <w:b/>
                <w:sz w:val="18"/>
                <w:szCs w:val="18"/>
              </w:rPr>
              <w:t xml:space="preserve"> de la </w:t>
            </w:r>
            <w:proofErr w:type="spellStart"/>
            <w:r>
              <w:rPr>
                <w:b/>
                <w:sz w:val="18"/>
                <w:szCs w:val="18"/>
              </w:rPr>
              <w:t>vitesse</w:t>
            </w:r>
            <w:proofErr w:type="spellEnd"/>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pPr>
              <w:autoSpaceDE w:val="0"/>
              <w:spacing w:before="60" w:line="240" w:lineRule="atLeast"/>
              <w:rPr>
                <w:i/>
                <w:sz w:val="18"/>
                <w:szCs w:val="18"/>
                <w:lang w:val="fr-CH"/>
              </w:rPr>
            </w:pPr>
            <w:r w:rsidRPr="00EB2436">
              <w:rPr>
                <w:i/>
                <w:sz w:val="18"/>
                <w:szCs w:val="18"/>
                <w:lang w:val="fr-CH"/>
              </w:rPr>
              <w:t xml:space="preserve">Réduction de la vitesse de </w:t>
            </w:r>
            <w:r>
              <w:rPr>
                <w:i/>
                <w:sz w:val="18"/>
                <w:szCs w:val="18"/>
                <w:lang w:val="fr-CH"/>
              </w:rPr>
              <w:t xml:space="preserve"> X à </w:t>
            </w:r>
            <w:r w:rsidR="009D0A3B" w:rsidRPr="00EB2436">
              <w:rPr>
                <w:i/>
                <w:sz w:val="18"/>
                <w:szCs w:val="18"/>
                <w:lang w:val="fr-CH"/>
              </w:rPr>
              <w:t xml:space="preserve">X km/h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sidR="009D0A3B">
              <w:rPr>
                <w:i/>
                <w:sz w:val="18"/>
                <w:szCs w:val="18"/>
              </w:rPr>
              <w:t>. 5.2.X.X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w:t>
            </w:r>
          </w:p>
        </w:tc>
      </w:tr>
      <w:tr w:rsidR="008C023F" w:rsidRPr="00366DB6">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pPr>
              <w:autoSpaceDE w:val="0"/>
              <w:spacing w:before="60" w:line="240" w:lineRule="atLeast"/>
              <w:rPr>
                <w:lang w:val="fr-CH"/>
              </w:rPr>
            </w:pPr>
            <w:r w:rsidRPr="00EB2436">
              <w:rPr>
                <w:b/>
                <w:sz w:val="18"/>
                <w:szCs w:val="18"/>
                <w:lang w:val="fr-CH"/>
              </w:rPr>
              <w:t>Revêtement de route peu bruyant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EB2436" w:rsidRDefault="008C023F">
            <w:pPr>
              <w:autoSpaceDE w:val="0"/>
              <w:spacing w:before="60" w:line="240" w:lineRule="atLeast"/>
              <w:jc w:val="center"/>
              <w:rPr>
                <w:i/>
                <w:sz w:val="18"/>
                <w:szCs w:val="18"/>
                <w:lang w:val="fr-CH"/>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8C023F">
            <w:pPr>
              <w:autoSpaceDE w:val="0"/>
              <w:spacing w:before="60" w:line="240" w:lineRule="atLeast"/>
              <w:jc w:val="center"/>
              <w:rPr>
                <w:i/>
                <w:sz w:val="18"/>
                <w:szCs w:val="18"/>
                <w:lang w:val="fr-CH"/>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8C023F">
            <w:pPr>
              <w:autoSpaceDE w:val="0"/>
              <w:spacing w:before="60" w:line="240" w:lineRule="atLeast"/>
              <w:jc w:val="center"/>
              <w:rPr>
                <w:i/>
                <w:sz w:val="18"/>
                <w:szCs w:val="18"/>
                <w:lang w:val="fr-CH"/>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8C023F">
            <w:pPr>
              <w:autoSpaceDE w:val="0"/>
              <w:spacing w:before="60" w:line="240" w:lineRule="atLeast"/>
              <w:jc w:val="center"/>
              <w:rPr>
                <w:i/>
                <w:sz w:val="18"/>
                <w:szCs w:val="18"/>
                <w:lang w:val="fr-CH"/>
              </w:rPr>
            </w:pP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pPr>
              <w:autoSpaceDE w:val="0"/>
              <w:spacing w:before="60" w:line="240" w:lineRule="atLeast"/>
              <w:rPr>
                <w:i/>
                <w:sz w:val="18"/>
                <w:szCs w:val="18"/>
                <w:lang w:val="fr-CH"/>
              </w:rPr>
            </w:pPr>
            <w:r w:rsidRPr="00EB2436">
              <w:rPr>
                <w:i/>
                <w:sz w:val="18"/>
                <w:szCs w:val="18"/>
                <w:lang w:val="fr-CH"/>
              </w:rPr>
              <w:t>Pose d'un revêtement peu bruyant du type</w:t>
            </w:r>
            <w:r w:rsidR="009D0A3B" w:rsidRPr="00EB2436">
              <w:rPr>
                <w:i/>
                <w:sz w:val="18"/>
                <w:szCs w:val="18"/>
                <w:lang w:val="fr-CH"/>
              </w:rPr>
              <w:t xml:space="preserve">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pPr>
              <w:autoSpaceDE w:val="0"/>
              <w:spacing w:before="60" w:line="240" w:lineRule="atLeast"/>
              <w:rPr>
                <w:i/>
                <w:sz w:val="18"/>
                <w:szCs w:val="18"/>
                <w:lang w:val="fr-CH"/>
              </w:rPr>
            </w:pPr>
            <w:r w:rsidRPr="00EB2436">
              <w:rPr>
                <w:i/>
                <w:sz w:val="18"/>
                <w:szCs w:val="18"/>
                <w:lang w:val="fr-CH"/>
              </w:rPr>
              <w:t xml:space="preserve">Pose d'un revêtement peu bruyant du type </w:t>
            </w:r>
            <w:r w:rsidR="009D0A3B" w:rsidRPr="00EB2436">
              <w:rPr>
                <w:i/>
                <w:sz w:val="18"/>
                <w:szCs w:val="18"/>
                <w:lang w:val="fr-CH"/>
              </w:rPr>
              <w:t>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EB243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sidR="009D0A3B">
              <w:rPr>
                <w:i/>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EB2436">
            <w:pPr>
              <w:autoSpaceDE w:val="0"/>
              <w:spacing w:before="60" w:line="240" w:lineRule="atLeast"/>
            </w:pPr>
            <w:proofErr w:type="spellStart"/>
            <w:r>
              <w:rPr>
                <w:b/>
                <w:sz w:val="18"/>
                <w:szCs w:val="18"/>
              </w:rPr>
              <w:t>Parois</w:t>
            </w:r>
            <w:proofErr w:type="spellEnd"/>
            <w:r>
              <w:rPr>
                <w:b/>
                <w:sz w:val="18"/>
                <w:szCs w:val="18"/>
              </w:rPr>
              <w:t xml:space="preserve"> / </w:t>
            </w:r>
            <w:proofErr w:type="spellStart"/>
            <w:r>
              <w:rPr>
                <w:b/>
                <w:sz w:val="18"/>
                <w:szCs w:val="18"/>
              </w:rPr>
              <w:t>buttes</w:t>
            </w:r>
            <w:proofErr w:type="spellEnd"/>
            <w:r>
              <w:rPr>
                <w:b/>
                <w:sz w:val="18"/>
                <w:szCs w:val="18"/>
              </w:rPr>
              <w:t xml:space="preserve"> </w:t>
            </w:r>
            <w:proofErr w:type="spellStart"/>
            <w:r>
              <w:rPr>
                <w:b/>
                <w:sz w:val="18"/>
                <w:szCs w:val="18"/>
              </w:rPr>
              <w:t>antibruit</w:t>
            </w:r>
            <w:proofErr w:type="spellEnd"/>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rsidP="00EB2436">
            <w:pPr>
              <w:autoSpaceDE w:val="0"/>
              <w:spacing w:before="60" w:line="240" w:lineRule="atLeast"/>
              <w:rPr>
                <w:i/>
                <w:sz w:val="18"/>
                <w:szCs w:val="18"/>
                <w:lang w:val="fr-CH"/>
              </w:rPr>
            </w:pPr>
            <w:r w:rsidRPr="00EB2436">
              <w:rPr>
                <w:i/>
                <w:sz w:val="18"/>
                <w:szCs w:val="18"/>
                <w:lang w:val="fr-CH"/>
              </w:rPr>
              <w:t xml:space="preserve">Surélévation </w:t>
            </w:r>
            <w:r>
              <w:rPr>
                <w:i/>
                <w:sz w:val="18"/>
                <w:szCs w:val="18"/>
                <w:lang w:val="fr-CH"/>
              </w:rPr>
              <w:t>de</w:t>
            </w:r>
            <w:r w:rsidRPr="00EB2436">
              <w:rPr>
                <w:i/>
                <w:sz w:val="18"/>
                <w:szCs w:val="18"/>
                <w:lang w:val="fr-CH"/>
              </w:rPr>
              <w:t xml:space="preserve"> </w:t>
            </w:r>
            <w:proofErr w:type="spellStart"/>
            <w:r w:rsidRPr="00EB2436">
              <w:rPr>
                <w:i/>
                <w:sz w:val="18"/>
                <w:szCs w:val="18"/>
                <w:lang w:val="fr-CH"/>
              </w:rPr>
              <w:t>Xm</w:t>
            </w:r>
            <w:proofErr w:type="spellEnd"/>
            <w:r w:rsidRPr="00EB2436">
              <w:rPr>
                <w:i/>
                <w:sz w:val="18"/>
                <w:szCs w:val="18"/>
                <w:lang w:val="fr-CH"/>
              </w:rPr>
              <w:t xml:space="preserve"> de la PAB existante </w:t>
            </w:r>
            <w:r w:rsidR="009D0A3B" w:rsidRPr="00EB2436">
              <w:rPr>
                <w:i/>
                <w:sz w:val="18"/>
                <w:szCs w:val="18"/>
                <w:lang w:val="fr-CH"/>
              </w:rPr>
              <w:t xml:space="preserve">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rsidP="00EB2436">
            <w:pPr>
              <w:autoSpaceDE w:val="0"/>
              <w:spacing w:before="60" w:line="240" w:lineRule="atLeast"/>
              <w:rPr>
                <w:i/>
                <w:sz w:val="18"/>
                <w:szCs w:val="18"/>
                <w:lang w:val="fr-CH"/>
              </w:rPr>
            </w:pPr>
            <w:r w:rsidRPr="00EB2436">
              <w:rPr>
                <w:i/>
                <w:sz w:val="18"/>
                <w:szCs w:val="18"/>
                <w:lang w:val="fr-CH"/>
              </w:rPr>
              <w:t xml:space="preserve">Prolongation de </w:t>
            </w:r>
            <w:proofErr w:type="spellStart"/>
            <w:r w:rsidRPr="00EB2436">
              <w:rPr>
                <w:i/>
                <w:sz w:val="18"/>
                <w:szCs w:val="18"/>
                <w:lang w:val="fr-CH"/>
              </w:rPr>
              <w:t>Xm</w:t>
            </w:r>
            <w:proofErr w:type="spellEnd"/>
            <w:r w:rsidRPr="00EB2436">
              <w:rPr>
                <w:i/>
                <w:sz w:val="18"/>
                <w:szCs w:val="18"/>
                <w:lang w:val="fr-CH"/>
              </w:rPr>
              <w:t xml:space="preserve"> de la PAB existante </w:t>
            </w:r>
            <w:r w:rsidR="009D0A3B" w:rsidRPr="00EB2436">
              <w:rPr>
                <w:i/>
                <w:sz w:val="18"/>
                <w:szCs w:val="18"/>
                <w:lang w:val="fr-CH"/>
              </w:rPr>
              <w:t xml:space="preserve"> 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rsidTr="00EB2436">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EB2436" w:rsidRDefault="00EB2436" w:rsidP="00EB2436">
            <w:pPr>
              <w:autoSpaceDE w:val="0"/>
              <w:spacing w:before="60" w:line="240" w:lineRule="atLeast"/>
              <w:rPr>
                <w:i/>
                <w:sz w:val="18"/>
                <w:szCs w:val="18"/>
                <w:lang w:val="fr-CH"/>
              </w:rPr>
            </w:pPr>
            <w:r>
              <w:rPr>
                <w:i/>
                <w:sz w:val="18"/>
                <w:szCs w:val="18"/>
                <w:lang w:val="fr-CH"/>
              </w:rPr>
              <w:t xml:space="preserve">Construction d'une nouvelle PAB, </w:t>
            </w:r>
            <w:r w:rsidRPr="00EB2436">
              <w:rPr>
                <w:i/>
                <w:sz w:val="18"/>
                <w:szCs w:val="18"/>
                <w:lang w:val="fr-CH"/>
              </w:rPr>
              <w:t xml:space="preserve">haute de </w:t>
            </w:r>
            <w:proofErr w:type="spellStart"/>
            <w:r w:rsidR="009D0A3B" w:rsidRPr="00EB2436">
              <w:rPr>
                <w:i/>
                <w:sz w:val="18"/>
                <w:szCs w:val="18"/>
                <w:lang w:val="fr-CH"/>
              </w:rPr>
              <w:t>Xm</w:t>
            </w:r>
            <w:proofErr w:type="spellEnd"/>
            <w:r w:rsidR="009D0A3B" w:rsidRPr="00EB2436">
              <w:rPr>
                <w:i/>
                <w:sz w:val="18"/>
                <w:szCs w:val="18"/>
                <w:lang w:val="fr-CH"/>
              </w:rPr>
              <w:t xml:space="preserve"> </w:t>
            </w:r>
            <w:r>
              <w:rPr>
                <w:i/>
                <w:sz w:val="18"/>
                <w:szCs w:val="18"/>
                <w:lang w:val="fr-CH"/>
              </w:rPr>
              <w:t>et longue de</w:t>
            </w:r>
            <w:r w:rsidR="009D0A3B" w:rsidRPr="00EB2436">
              <w:rPr>
                <w:i/>
                <w:sz w:val="18"/>
                <w:szCs w:val="18"/>
                <w:lang w:val="fr-CH"/>
              </w:rPr>
              <w:t xml:space="preserve"> </w:t>
            </w:r>
            <w:proofErr w:type="spellStart"/>
            <w:r w:rsidR="009D0A3B" w:rsidRPr="00EB2436">
              <w:rPr>
                <w:i/>
                <w:sz w:val="18"/>
                <w:szCs w:val="18"/>
                <w:lang w:val="fr-CH"/>
              </w:rPr>
              <w:t>Xm</w:t>
            </w:r>
            <w:proofErr w:type="spellEnd"/>
            <w:r w:rsidR="009D0A3B" w:rsidRPr="00EB2436">
              <w:rPr>
                <w:i/>
                <w:sz w:val="18"/>
                <w:szCs w:val="18"/>
                <w:lang w:val="fr-CH"/>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Default="00EB2436" w:rsidP="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rsidP="00EB2436">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rsidP="00EB2436">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rsidP="00EB2436">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EB243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sidR="009D0A3B">
              <w:rPr>
                <w:i/>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EB2436">
            <w:pPr>
              <w:autoSpaceDE w:val="0"/>
              <w:spacing w:before="60" w:line="240" w:lineRule="atLeast"/>
            </w:pPr>
            <w:proofErr w:type="spellStart"/>
            <w:r>
              <w:rPr>
                <w:b/>
                <w:sz w:val="18"/>
                <w:szCs w:val="18"/>
              </w:rPr>
              <w:t>Autres</w:t>
            </w:r>
            <w:proofErr w:type="spellEnd"/>
            <w:r>
              <w:rPr>
                <w:b/>
                <w:sz w:val="18"/>
                <w:szCs w:val="18"/>
              </w:rPr>
              <w:t xml:space="preserve"> </w:t>
            </w:r>
            <w:proofErr w:type="spellStart"/>
            <w:r>
              <w:rPr>
                <w:b/>
                <w:sz w:val="18"/>
                <w:szCs w:val="18"/>
              </w:rPr>
              <w:t>mesures</w:t>
            </w:r>
            <w:proofErr w:type="spellEnd"/>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B2702" w:rsidRDefault="00EB6E8C">
            <w:pPr>
              <w:autoSpaceDE w:val="0"/>
              <w:spacing w:before="60" w:line="240" w:lineRule="atLeast"/>
              <w:rPr>
                <w:i/>
                <w:sz w:val="18"/>
                <w:szCs w:val="18"/>
                <w:lang w:val="fr-CH"/>
              </w:rPr>
            </w:pPr>
            <w:r w:rsidRPr="00FB2702">
              <w:rPr>
                <w:i/>
                <w:sz w:val="18"/>
                <w:szCs w:val="18"/>
                <w:lang w:val="fr-CH"/>
              </w:rPr>
              <w:t xml:space="preserve">Habillage </w:t>
            </w:r>
            <w:proofErr w:type="spellStart"/>
            <w:r w:rsidRPr="00FB2702">
              <w:rPr>
                <w:i/>
                <w:sz w:val="18"/>
                <w:szCs w:val="18"/>
                <w:lang w:val="fr-CH"/>
              </w:rPr>
              <w:t>phonoabsorbant</w:t>
            </w:r>
            <w:proofErr w:type="spellEnd"/>
            <w:r w:rsidRPr="00FB2702">
              <w:rPr>
                <w:i/>
                <w:sz w:val="18"/>
                <w:szCs w:val="18"/>
                <w:lang w:val="fr-CH"/>
              </w:rPr>
              <w:t xml:space="preserve"> sur </w:t>
            </w:r>
            <w:r w:rsidR="00FB2702" w:rsidRPr="00FB2702">
              <w:rPr>
                <w:i/>
                <w:sz w:val="18"/>
                <w:szCs w:val="18"/>
                <w:lang w:val="fr-CH"/>
              </w:rPr>
              <w:t xml:space="preserve">l'ouvrage d'art </w:t>
            </w:r>
            <w:r w:rsidR="009D0A3B" w:rsidRPr="00FB2702">
              <w:rPr>
                <w:i/>
                <w:sz w:val="18"/>
                <w:szCs w:val="18"/>
                <w:lang w:val="fr-CH"/>
              </w:rPr>
              <w:t>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B2702" w:rsidRDefault="00FB2702">
            <w:pPr>
              <w:autoSpaceDE w:val="0"/>
              <w:spacing w:before="60" w:line="240" w:lineRule="atLeast"/>
              <w:rPr>
                <w:i/>
                <w:sz w:val="18"/>
                <w:szCs w:val="18"/>
                <w:lang w:val="fr-CH"/>
              </w:rPr>
            </w:pPr>
            <w:r w:rsidRPr="00FB2702">
              <w:rPr>
                <w:i/>
                <w:sz w:val="18"/>
                <w:szCs w:val="18"/>
                <w:lang w:val="fr-CH"/>
              </w:rPr>
              <w:t>Couverture / semi-couverture</w:t>
            </w:r>
            <w:r w:rsidR="009D0A3B" w:rsidRPr="00FB2702">
              <w:rPr>
                <w:i/>
                <w:sz w:val="18"/>
                <w:szCs w:val="18"/>
                <w:lang w:val="fr-CH"/>
              </w:rPr>
              <w:t xml:space="preserve"> de</w:t>
            </w:r>
            <w:r>
              <w:rPr>
                <w:i/>
                <w:sz w:val="18"/>
                <w:szCs w:val="18"/>
                <w:lang w:val="fr-CH"/>
              </w:rPr>
              <w:t xml:space="preserve"> la route nationale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EB243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sidR="009D0A3B">
              <w:rPr>
                <w:i/>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EB2436">
            <w:pPr>
              <w:autoSpaceDE w:val="0"/>
              <w:spacing w:before="60" w:line="240" w:lineRule="atLeast"/>
              <w:jc w:val="center"/>
              <w:rPr>
                <w:i/>
                <w:sz w:val="18"/>
                <w:szCs w:val="18"/>
              </w:rPr>
            </w:pPr>
            <w:proofErr w:type="spellStart"/>
            <w:r>
              <w:rPr>
                <w:i/>
                <w:sz w:val="18"/>
                <w:szCs w:val="18"/>
              </w:rPr>
              <w:t>chap</w:t>
            </w:r>
            <w:proofErr w:type="spellEnd"/>
            <w:r>
              <w:rPr>
                <w:i/>
                <w:sz w:val="18"/>
                <w:szCs w:val="18"/>
              </w:rPr>
              <w:t xml:space="preserve">. </w:t>
            </w:r>
            <w:r w:rsidR="009D0A3B">
              <w:rPr>
                <w:i/>
                <w:sz w:val="18"/>
                <w:szCs w:val="18"/>
              </w:rPr>
              <w:t>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bl>
    <w:p w:rsidR="00B41B0E" w:rsidRDefault="00B41B0E">
      <w:pPr>
        <w:spacing w:before="120" w:line="280" w:lineRule="exact"/>
        <w:jc w:val="both"/>
      </w:pPr>
    </w:p>
    <w:p w:rsidR="000925CA" w:rsidRDefault="000925CA">
      <w:pPr>
        <w:autoSpaceDE w:val="0"/>
        <w:spacing w:line="280" w:lineRule="exact"/>
        <w:jc w:val="both"/>
      </w:pPr>
    </w:p>
    <w:p w:rsidR="008C023F" w:rsidRPr="00553CF9" w:rsidRDefault="00553CF9">
      <w:pPr>
        <w:autoSpaceDE w:val="0"/>
        <w:spacing w:line="280" w:lineRule="exact"/>
        <w:jc w:val="both"/>
        <w:rPr>
          <w:b/>
          <w:lang w:val="fr-CH"/>
        </w:rPr>
      </w:pPr>
      <w:r w:rsidRPr="00553CF9">
        <w:rPr>
          <w:b/>
          <w:lang w:val="fr-CH"/>
        </w:rPr>
        <w:t>Efficacité des mesures de protection contre le bruit</w:t>
      </w:r>
    </w:p>
    <w:p w:rsidR="008C023F" w:rsidRPr="00554713" w:rsidRDefault="00CB5CF9">
      <w:pPr>
        <w:spacing w:before="120" w:line="280" w:lineRule="exact"/>
        <w:jc w:val="both"/>
        <w:rPr>
          <w:lang w:val="fr-CH"/>
        </w:rPr>
      </w:pPr>
      <w:r>
        <w:rPr>
          <w:lang w:val="fr-CH"/>
        </w:rPr>
        <w:t xml:space="preserve">A </w:t>
      </w:r>
      <w:r w:rsidR="00D140BB">
        <w:rPr>
          <w:lang w:val="fr-CH"/>
        </w:rPr>
        <w:t>l'horizon de planification 2030 et</w:t>
      </w:r>
      <w:r>
        <w:rPr>
          <w:lang w:val="fr-CH"/>
        </w:rPr>
        <w:t xml:space="preserve"> s</w:t>
      </w:r>
      <w:r w:rsidRPr="00CB5CF9">
        <w:rPr>
          <w:lang w:val="fr-CH"/>
        </w:rPr>
        <w:t xml:space="preserve">ans les mesures de protection contre le bruit </w:t>
      </w:r>
      <w:r w:rsidRPr="00CB5CF9">
        <w:rPr>
          <w:i/>
          <w:color w:val="808080" w:themeColor="background1" w:themeShade="80"/>
          <w:lang w:val="fr-CH"/>
        </w:rPr>
        <w:t>déjà existantes</w:t>
      </w:r>
      <w:r w:rsidRPr="00CB5CF9">
        <w:rPr>
          <w:lang w:val="fr-CH"/>
        </w:rPr>
        <w:t xml:space="preserve">, les valeurs limites déterminantes </w:t>
      </w:r>
      <w:r w:rsidR="00D140BB">
        <w:rPr>
          <w:lang w:val="fr-CH"/>
        </w:rPr>
        <w:t>sont</w:t>
      </w:r>
      <w:r w:rsidRPr="00CB5CF9">
        <w:rPr>
          <w:lang w:val="fr-CH"/>
        </w:rPr>
        <w:t xml:space="preserve"> dépassées </w:t>
      </w:r>
      <w:r w:rsidR="00020ACE">
        <w:rPr>
          <w:lang w:val="fr-CH"/>
        </w:rPr>
        <w:t>à</w:t>
      </w:r>
      <w:r w:rsidRPr="00CB5CF9">
        <w:rPr>
          <w:lang w:val="fr-CH"/>
        </w:rPr>
        <w:t xml:space="preserve"> </w:t>
      </w:r>
      <w:r w:rsidRPr="00CB5CF9">
        <w:rPr>
          <w:i/>
          <w:color w:val="808080" w:themeColor="background1" w:themeShade="80"/>
          <w:lang w:val="fr-CH"/>
        </w:rPr>
        <w:t>XXX</w:t>
      </w:r>
      <w:r w:rsidRPr="00CB5CF9">
        <w:rPr>
          <w:lang w:val="fr-CH"/>
        </w:rPr>
        <w:t xml:space="preserve"> b</w:t>
      </w:r>
      <w:r>
        <w:rPr>
          <w:lang w:val="fr-CH"/>
        </w:rPr>
        <w:t>â</w:t>
      </w:r>
      <w:r w:rsidRPr="00CB5CF9">
        <w:rPr>
          <w:lang w:val="fr-CH"/>
        </w:rPr>
        <w:t>timents en raison des im</w:t>
      </w:r>
      <w:r>
        <w:rPr>
          <w:lang w:val="fr-CH"/>
        </w:rPr>
        <w:t>missions de la route nationale</w:t>
      </w:r>
      <w:r w:rsidR="009D0A3B" w:rsidRPr="00CB5CF9">
        <w:rPr>
          <w:lang w:val="fr-CH"/>
        </w:rPr>
        <w:t>.</w:t>
      </w:r>
      <w:r w:rsidR="009D0A3B" w:rsidRPr="00CB5CF9">
        <w:rPr>
          <w:i/>
          <w:lang w:val="fr-CH"/>
        </w:rPr>
        <w:t xml:space="preserve"> </w:t>
      </w:r>
      <w:r w:rsidR="00D140BB" w:rsidRPr="00D140BB">
        <w:rPr>
          <w:i/>
          <w:color w:val="808080" w:themeColor="background1" w:themeShade="80"/>
          <w:lang w:val="fr-CH"/>
        </w:rPr>
        <w:t xml:space="preserve">A l'horizon de planification 2030 et </w:t>
      </w:r>
      <w:r w:rsidR="00D140BB">
        <w:rPr>
          <w:i/>
          <w:color w:val="808080" w:themeColor="background1" w:themeShade="80"/>
          <w:lang w:val="fr-CH"/>
        </w:rPr>
        <w:t>avec</w:t>
      </w:r>
      <w:r w:rsidR="00D140BB" w:rsidRPr="00D140BB">
        <w:rPr>
          <w:i/>
          <w:color w:val="808080" w:themeColor="background1" w:themeShade="80"/>
          <w:lang w:val="fr-CH"/>
        </w:rPr>
        <w:t xml:space="preserve"> les mesures de protection contre le bruit déjà en place</w:t>
      </w:r>
      <w:r w:rsidR="009D0A3B" w:rsidRPr="00D140BB">
        <w:rPr>
          <w:i/>
          <w:lang w:val="fr-CH"/>
        </w:rPr>
        <w:t xml:space="preserve"> </w:t>
      </w:r>
      <w:r w:rsidR="009D0A3B" w:rsidRPr="00D140BB">
        <w:rPr>
          <w:i/>
          <w:color w:val="0064C8"/>
          <w:lang w:val="fr-CH"/>
        </w:rPr>
        <w:t>(</w:t>
      </w:r>
      <w:r w:rsidRPr="00D140BB">
        <w:rPr>
          <w:i/>
          <w:color w:val="0064C8"/>
          <w:lang w:val="fr-CH"/>
        </w:rPr>
        <w:t>si des mesures de protection contre le bruit existent déjà</w:t>
      </w:r>
      <w:r w:rsidR="009D0A3B" w:rsidRPr="00D140BB">
        <w:rPr>
          <w:i/>
          <w:color w:val="0064C8"/>
          <w:lang w:val="fr-CH"/>
        </w:rPr>
        <w:t>)</w:t>
      </w:r>
      <w:r w:rsidR="00D140BB">
        <w:rPr>
          <w:i/>
          <w:color w:val="0064C8"/>
          <w:lang w:val="fr-CH"/>
        </w:rPr>
        <w:t>,</w:t>
      </w:r>
      <w:r w:rsidR="009D0A3B" w:rsidRPr="00D140BB">
        <w:rPr>
          <w:lang w:val="fr-CH"/>
        </w:rPr>
        <w:t xml:space="preserve"> </w:t>
      </w:r>
      <w:r w:rsidR="00D140BB" w:rsidRPr="00D140BB">
        <w:rPr>
          <w:i/>
          <w:color w:val="808080" w:themeColor="background1" w:themeShade="80"/>
          <w:lang w:val="fr-CH"/>
        </w:rPr>
        <w:t xml:space="preserve">les valeurs limites déterminantes sont dépassées </w:t>
      </w:r>
      <w:r w:rsidR="00020ACE">
        <w:rPr>
          <w:i/>
          <w:color w:val="808080" w:themeColor="background1" w:themeShade="80"/>
          <w:lang w:val="fr-CH"/>
        </w:rPr>
        <w:t>à</w:t>
      </w:r>
      <w:r w:rsidR="00D140BB" w:rsidRPr="00D140BB">
        <w:rPr>
          <w:i/>
          <w:color w:val="808080" w:themeColor="background1" w:themeShade="80"/>
          <w:lang w:val="fr-CH"/>
        </w:rPr>
        <w:t xml:space="preserve"> XXX bâtiments en raison des immissions de la route nationale</w:t>
      </w:r>
      <w:r w:rsidR="009D0A3B" w:rsidRPr="00D140BB">
        <w:rPr>
          <w:i/>
          <w:color w:val="808080" w:themeColor="background1" w:themeShade="80"/>
          <w:lang w:val="fr-CH"/>
        </w:rPr>
        <w:t>.</w:t>
      </w:r>
      <w:r w:rsidR="009D0A3B" w:rsidRPr="00D140BB">
        <w:rPr>
          <w:lang w:val="fr-CH"/>
        </w:rPr>
        <w:t xml:space="preserve"> </w:t>
      </w:r>
      <w:r w:rsidR="00132FB3" w:rsidRPr="00020ACE">
        <w:rPr>
          <w:lang w:val="fr-CH"/>
        </w:rPr>
        <w:t xml:space="preserve">Avec les mesures de protection contre le bruit </w:t>
      </w:r>
      <w:r w:rsidR="00132FB3" w:rsidRPr="00020ACE">
        <w:rPr>
          <w:i/>
          <w:color w:val="808080" w:themeColor="background1" w:themeShade="80"/>
          <w:lang w:val="fr-CH"/>
        </w:rPr>
        <w:t>supplémentaires</w:t>
      </w:r>
      <w:r w:rsidR="009D0A3B" w:rsidRPr="00020ACE">
        <w:rPr>
          <w:lang w:val="fr-CH"/>
        </w:rPr>
        <w:t xml:space="preserve"> </w:t>
      </w:r>
      <w:r w:rsidR="00132FB3" w:rsidRPr="00020ACE">
        <w:rPr>
          <w:lang w:val="fr-CH"/>
        </w:rPr>
        <w:t xml:space="preserve">prévues dans le présent AP, </w:t>
      </w:r>
      <w:r w:rsidR="00020ACE">
        <w:rPr>
          <w:lang w:val="fr-CH"/>
        </w:rPr>
        <w:t>il subsiste un dépassement des valeurs limites en raison des immissions de la route nationale à</w:t>
      </w:r>
      <w:r w:rsidR="009D0A3B" w:rsidRPr="00020ACE">
        <w:rPr>
          <w:lang w:val="fr-CH"/>
        </w:rPr>
        <w:t xml:space="preserve"> </w:t>
      </w:r>
      <w:r w:rsidR="009D0A3B" w:rsidRPr="00020ACE">
        <w:rPr>
          <w:b/>
          <w:i/>
          <w:color w:val="808080" w:themeColor="background1" w:themeShade="80"/>
          <w:lang w:val="fr-CH"/>
        </w:rPr>
        <w:t>XXX</w:t>
      </w:r>
      <w:r w:rsidR="009D0A3B" w:rsidRPr="00020ACE">
        <w:rPr>
          <w:b/>
          <w:color w:val="808080" w:themeColor="background1" w:themeShade="80"/>
          <w:lang w:val="fr-CH"/>
        </w:rPr>
        <w:t xml:space="preserve"> </w:t>
      </w:r>
      <w:r w:rsidR="00020ACE">
        <w:rPr>
          <w:lang w:val="fr-CH"/>
        </w:rPr>
        <w:t>bâtiments</w:t>
      </w:r>
      <w:r w:rsidR="009D0A3B" w:rsidRPr="00020ACE">
        <w:rPr>
          <w:lang w:val="fr-CH"/>
        </w:rPr>
        <w:t xml:space="preserve">. </w:t>
      </w:r>
      <w:r w:rsidR="00020ACE">
        <w:rPr>
          <w:lang w:val="fr-CH"/>
        </w:rPr>
        <w:t>Par rapport aux immissions de la route nationale, l'efficacité de toutes les mesures de prot</w:t>
      </w:r>
      <w:r w:rsidR="00554713">
        <w:rPr>
          <w:lang w:val="fr-CH"/>
        </w:rPr>
        <w:t>ection contre le bruit</w:t>
      </w:r>
      <w:r w:rsidR="00244F14">
        <w:rPr>
          <w:lang w:val="fr-CH"/>
        </w:rPr>
        <w:t xml:space="preserve"> s'élève à</w:t>
      </w:r>
      <w:r w:rsidR="009D0A3B" w:rsidRPr="00020ACE">
        <w:rPr>
          <w:lang w:val="fr-CH"/>
        </w:rPr>
        <w:t xml:space="preserve"> </w:t>
      </w:r>
      <w:r w:rsidR="009D0A3B" w:rsidRPr="00020ACE">
        <w:rPr>
          <w:b/>
          <w:i/>
          <w:color w:val="808080" w:themeColor="background1" w:themeShade="80"/>
          <w:lang w:val="fr-CH"/>
        </w:rPr>
        <w:t>XX</w:t>
      </w:r>
      <w:r w:rsidR="009D0A3B" w:rsidRPr="00020ACE">
        <w:rPr>
          <w:color w:val="808080" w:themeColor="background1" w:themeShade="80"/>
          <w:lang w:val="fr-CH"/>
        </w:rPr>
        <w:t>%</w:t>
      </w:r>
      <w:r w:rsidR="009D0A3B" w:rsidRPr="00020ACE">
        <w:rPr>
          <w:lang w:val="fr-CH"/>
        </w:rPr>
        <w:t>.</w:t>
      </w:r>
      <w:r w:rsidR="009D0A3B" w:rsidRPr="00020ACE">
        <w:rPr>
          <w:color w:val="548DD4"/>
          <w:lang w:val="fr-CH"/>
        </w:rPr>
        <w:t xml:space="preserve"> </w:t>
      </w:r>
      <w:r w:rsidR="009D0A3B" w:rsidRPr="00554713">
        <w:rPr>
          <w:i/>
          <w:color w:val="0064C8"/>
          <w:lang w:val="fr-CH"/>
        </w:rPr>
        <w:t>(</w:t>
      </w:r>
      <w:r w:rsidR="008D1CA2">
        <w:rPr>
          <w:i/>
          <w:color w:val="0064C8"/>
          <w:lang w:val="fr-CH"/>
        </w:rPr>
        <w:t>L</w:t>
      </w:r>
      <w:r w:rsidR="00554713" w:rsidRPr="00554713">
        <w:rPr>
          <w:i/>
          <w:color w:val="0064C8"/>
          <w:lang w:val="fr-CH"/>
        </w:rPr>
        <w:t>'efficacité s'obtient en comparant le nombre de dépassements aux b</w:t>
      </w:r>
      <w:r w:rsidR="00706298">
        <w:rPr>
          <w:i/>
          <w:color w:val="0064C8"/>
          <w:lang w:val="fr-CH"/>
        </w:rPr>
        <w:t>âtiments sensibles au</w:t>
      </w:r>
      <w:r w:rsidR="00554713" w:rsidRPr="00554713">
        <w:rPr>
          <w:i/>
          <w:color w:val="0064C8"/>
          <w:lang w:val="fr-CH"/>
        </w:rPr>
        <w:t xml:space="preserve"> bruit dans l'état fictif 2030 sans mesures avec </w:t>
      </w:r>
      <w:r w:rsidR="008350A4">
        <w:rPr>
          <w:i/>
          <w:color w:val="0064C8"/>
          <w:lang w:val="fr-CH"/>
        </w:rPr>
        <w:t>les dépassements</w:t>
      </w:r>
      <w:r w:rsidR="00554713" w:rsidRPr="00554713">
        <w:rPr>
          <w:i/>
          <w:color w:val="0064C8"/>
          <w:lang w:val="fr-CH"/>
        </w:rPr>
        <w:t xml:space="preserve"> dans l'état 2030 avec LSP</w:t>
      </w:r>
      <w:r w:rsidR="009D0A3B" w:rsidRPr="00554713">
        <w:rPr>
          <w:i/>
          <w:color w:val="0064C8"/>
          <w:lang w:val="fr-CH"/>
        </w:rPr>
        <w:t>).</w:t>
      </w:r>
    </w:p>
    <w:p w:rsidR="008C023F" w:rsidRPr="00554713" w:rsidRDefault="008C023F">
      <w:pPr>
        <w:pStyle w:val="Fliesstext"/>
        <w:ind w:left="0"/>
        <w:rPr>
          <w:sz w:val="20"/>
          <w:lang w:val="fr-CH"/>
        </w:rPr>
      </w:pPr>
    </w:p>
    <w:p w:rsidR="008C023F" w:rsidRPr="008D1CA2" w:rsidRDefault="00554713">
      <w:pPr>
        <w:pStyle w:val="10Tabellenbeschriftung"/>
        <w:spacing w:before="0" w:line="280" w:lineRule="exact"/>
        <w:rPr>
          <w:lang w:val="fr-CH"/>
        </w:rPr>
      </w:pPr>
      <w:r w:rsidRPr="008D1CA2">
        <w:rPr>
          <w:b/>
          <w:sz w:val="18"/>
          <w:szCs w:val="18"/>
          <w:lang w:val="fr-CH"/>
        </w:rPr>
        <w:t>Tableau</w:t>
      </w:r>
      <w:r w:rsidR="009D0A3B" w:rsidRPr="008D1CA2">
        <w:rPr>
          <w:b/>
          <w:sz w:val="18"/>
          <w:szCs w:val="18"/>
          <w:lang w:val="fr-CH"/>
        </w:rPr>
        <w:t xml:space="preserve"> 0.2</w:t>
      </w:r>
      <w:r w:rsidR="009D0A3B" w:rsidRPr="008D1CA2">
        <w:rPr>
          <w:sz w:val="18"/>
          <w:szCs w:val="18"/>
          <w:lang w:val="fr-CH"/>
        </w:rPr>
        <w:t xml:space="preserve">: </w:t>
      </w:r>
      <w:r w:rsidR="00DE774C" w:rsidRPr="008D1CA2">
        <w:rPr>
          <w:sz w:val="18"/>
          <w:szCs w:val="18"/>
          <w:lang w:val="fr-CH"/>
        </w:rPr>
        <w:t xml:space="preserve">Nombre de dépassements des valeurs limites exclusivement </w:t>
      </w:r>
      <w:r w:rsidR="008D1CA2" w:rsidRPr="008D1CA2">
        <w:rPr>
          <w:sz w:val="18"/>
          <w:szCs w:val="18"/>
          <w:lang w:val="fr-CH"/>
        </w:rPr>
        <w:t>dus</w:t>
      </w:r>
      <w:r w:rsidR="00DE774C" w:rsidRPr="008D1CA2">
        <w:rPr>
          <w:sz w:val="18"/>
          <w:szCs w:val="18"/>
          <w:lang w:val="fr-CH"/>
        </w:rPr>
        <w:t xml:space="preserve"> au bruit de la route nationale</w:t>
      </w:r>
      <w:r w:rsidR="008D1CA2" w:rsidRPr="008D1CA2">
        <w:rPr>
          <w:sz w:val="18"/>
          <w:szCs w:val="18"/>
          <w:lang w:val="fr-CH"/>
        </w:rPr>
        <w:t>.</w:t>
      </w:r>
      <w:r w:rsidR="00DE774C" w:rsidRPr="008D1CA2">
        <w:rPr>
          <w:sz w:val="18"/>
          <w:szCs w:val="18"/>
          <w:lang w:val="fr-CH"/>
        </w:rPr>
        <w:t xml:space="preserve"> </w:t>
      </w:r>
      <w:r w:rsidR="009D0A3B" w:rsidRPr="008D1CA2">
        <w:rPr>
          <w:i/>
          <w:iCs/>
          <w:color w:val="000000"/>
          <w:lang w:val="fr-CH"/>
        </w:rPr>
        <w:t xml:space="preserve"> </w:t>
      </w:r>
      <w:r w:rsidR="009D0A3B" w:rsidRPr="008D1CA2">
        <w:rPr>
          <w:i/>
          <w:color w:val="0064C8"/>
          <w:sz w:val="18"/>
          <w:szCs w:val="18"/>
          <w:lang w:val="fr-CH"/>
        </w:rPr>
        <w:t>(</w:t>
      </w:r>
      <w:r w:rsidR="008D1CA2" w:rsidRPr="008D1CA2">
        <w:rPr>
          <w:i/>
          <w:color w:val="0064C8"/>
          <w:sz w:val="18"/>
          <w:szCs w:val="18"/>
          <w:lang w:val="fr-CH"/>
        </w:rPr>
        <w:t>Modifier la désignation des colonnes et effacer complètement la colonne état fictif lorsque le périmètre du projet ne contient aucune mesure de protection contre le bruit existante</w:t>
      </w:r>
      <w:r w:rsidR="009D0A3B" w:rsidRPr="008D1CA2">
        <w:rPr>
          <w:i/>
          <w:color w:val="0064C8"/>
          <w:sz w:val="18"/>
          <w:szCs w:val="18"/>
          <w:lang w:val="fr-CH"/>
        </w:rPr>
        <w:t>)</w:t>
      </w:r>
    </w:p>
    <w:tbl>
      <w:tblPr>
        <w:tblW w:w="9220" w:type="dxa"/>
        <w:tblInd w:w="108" w:type="dxa"/>
        <w:tblLayout w:type="fixed"/>
        <w:tblCellMar>
          <w:left w:w="10" w:type="dxa"/>
          <w:right w:w="10" w:type="dxa"/>
        </w:tblCellMar>
        <w:tblLook w:val="0000"/>
      </w:tblPr>
      <w:tblGrid>
        <w:gridCol w:w="1980"/>
        <w:gridCol w:w="905"/>
        <w:gridCol w:w="905"/>
        <w:gridCol w:w="905"/>
        <w:gridCol w:w="905"/>
        <w:gridCol w:w="905"/>
        <w:gridCol w:w="905"/>
        <w:gridCol w:w="905"/>
        <w:gridCol w:w="905"/>
      </w:tblGrid>
      <w:tr w:rsidR="008C023F" w:rsidRPr="00366DB6" w:rsidTr="008C023F">
        <w:tc>
          <w:tcPr>
            <w:tcW w:w="198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8D1CA2" w:rsidRDefault="008D1CA2">
            <w:pPr>
              <w:pStyle w:val="Fliesstext"/>
              <w:ind w:left="0"/>
              <w:rPr>
                <w:b/>
                <w:sz w:val="18"/>
                <w:szCs w:val="18"/>
                <w:lang w:val="fr-CH"/>
              </w:rPr>
            </w:pPr>
            <w:r w:rsidRPr="008D1CA2">
              <w:rPr>
                <w:b/>
                <w:sz w:val="18"/>
                <w:szCs w:val="18"/>
                <w:lang w:val="fr-CH"/>
              </w:rPr>
              <w:t>Commune</w:t>
            </w:r>
          </w:p>
          <w:p w:rsidR="008C023F" w:rsidRPr="008D1CA2" w:rsidRDefault="009D0A3B">
            <w:pPr>
              <w:pStyle w:val="Fliesstext"/>
              <w:ind w:left="0"/>
              <w:jc w:val="left"/>
              <w:rPr>
                <w:lang w:val="fr-CH"/>
              </w:rPr>
            </w:pPr>
            <w:r w:rsidRPr="008D1CA2">
              <w:rPr>
                <w:i/>
                <w:color w:val="0064C8"/>
                <w:sz w:val="18"/>
                <w:szCs w:val="18"/>
                <w:lang w:val="fr-CH"/>
              </w:rPr>
              <w:t>(</w:t>
            </w:r>
            <w:r w:rsidR="008D1CA2" w:rsidRPr="008D1CA2">
              <w:rPr>
                <w:i/>
                <w:color w:val="0064C8"/>
                <w:sz w:val="18"/>
                <w:szCs w:val="18"/>
                <w:lang w:val="fr-CH"/>
              </w:rPr>
              <w:t>ou autre unité de division adaptée au projet traité</w:t>
            </w:r>
            <w:r w:rsidRPr="008D1CA2">
              <w:rPr>
                <w:i/>
                <w:color w:val="0064C8"/>
                <w:sz w:val="18"/>
                <w:szCs w:val="18"/>
                <w:lang w:val="fr-CH"/>
              </w:rPr>
              <w:t>)</w:t>
            </w:r>
          </w:p>
        </w:tc>
        <w:tc>
          <w:tcPr>
            <w:tcW w:w="7240"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8D1CA2" w:rsidRDefault="008D1CA2" w:rsidP="008D1CA2">
            <w:pPr>
              <w:pStyle w:val="Fliesstext"/>
              <w:ind w:left="0"/>
              <w:jc w:val="center"/>
              <w:rPr>
                <w:lang w:val="fr-CH"/>
              </w:rPr>
            </w:pPr>
            <w:r>
              <w:rPr>
                <w:b/>
                <w:sz w:val="18"/>
                <w:szCs w:val="18"/>
                <w:lang w:val="fr-CH"/>
              </w:rPr>
              <w:t>Aperçu</w:t>
            </w:r>
            <w:r w:rsidRPr="008D1CA2">
              <w:rPr>
                <w:b/>
                <w:sz w:val="18"/>
                <w:szCs w:val="18"/>
                <w:lang w:val="fr-CH"/>
              </w:rPr>
              <w:t xml:space="preserve"> des dépassements des valeurs limites </w:t>
            </w:r>
            <w:r>
              <w:rPr>
                <w:b/>
                <w:sz w:val="18"/>
                <w:szCs w:val="18"/>
                <w:lang w:val="fr-CH"/>
              </w:rPr>
              <w:t>exclusivement dus à la route n</w:t>
            </w:r>
            <w:r>
              <w:rPr>
                <w:b/>
                <w:sz w:val="18"/>
                <w:szCs w:val="18"/>
                <w:lang w:val="fr-CH"/>
              </w:rPr>
              <w:t>a</w:t>
            </w:r>
            <w:r>
              <w:rPr>
                <w:b/>
                <w:sz w:val="18"/>
                <w:szCs w:val="18"/>
                <w:lang w:val="fr-CH"/>
              </w:rPr>
              <w:t xml:space="preserve">tionale </w:t>
            </w:r>
            <w:r w:rsidRPr="008D1CA2">
              <w:rPr>
                <w:b/>
                <w:sz w:val="18"/>
                <w:szCs w:val="18"/>
                <w:lang w:val="fr-CH"/>
              </w:rPr>
              <w:t>aux bâtiments sensibles au bruit</w:t>
            </w:r>
            <w:r w:rsidR="009D0A3B" w:rsidRPr="008D1CA2">
              <w:rPr>
                <w:b/>
                <w:sz w:val="18"/>
                <w:szCs w:val="18"/>
                <w:lang w:val="fr-CH"/>
              </w:rPr>
              <w:t xml:space="preserve"> </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8D1CA2" w:rsidRDefault="008C023F">
            <w:pPr>
              <w:pStyle w:val="Fliesstext"/>
              <w:ind w:left="0"/>
              <w:rPr>
                <w:sz w:val="18"/>
                <w:szCs w:val="18"/>
                <w:lang w:val="fr-CH"/>
              </w:rPr>
            </w:pPr>
          </w:p>
        </w:tc>
        <w:tc>
          <w:tcPr>
            <w:tcW w:w="18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20XX</w:t>
            </w:r>
          </w:p>
        </w:tc>
        <w:tc>
          <w:tcPr>
            <w:tcW w:w="543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D1CA2">
            <w:pPr>
              <w:pStyle w:val="Fliesstext"/>
              <w:ind w:left="0"/>
              <w:jc w:val="center"/>
              <w:rPr>
                <w:b/>
                <w:sz w:val="18"/>
                <w:szCs w:val="18"/>
              </w:rPr>
            </w:pPr>
            <w:proofErr w:type="spellStart"/>
            <w:r>
              <w:rPr>
                <w:b/>
                <w:sz w:val="18"/>
                <w:szCs w:val="18"/>
              </w:rPr>
              <w:t>Horizon</w:t>
            </w:r>
            <w:proofErr w:type="spellEnd"/>
            <w:r>
              <w:rPr>
                <w:b/>
                <w:sz w:val="18"/>
                <w:szCs w:val="18"/>
              </w:rPr>
              <w:t xml:space="preserve"> de </w:t>
            </w:r>
            <w:proofErr w:type="spellStart"/>
            <w:r>
              <w:rPr>
                <w:b/>
                <w:sz w:val="18"/>
                <w:szCs w:val="18"/>
              </w:rPr>
              <w:t>planification</w:t>
            </w:r>
            <w:proofErr w:type="spellEnd"/>
            <w:r w:rsidR="009D0A3B">
              <w:rPr>
                <w:b/>
                <w:sz w:val="18"/>
                <w:szCs w:val="18"/>
              </w:rPr>
              <w:t xml:space="preserve"> 2030</w:t>
            </w:r>
          </w:p>
        </w:tc>
      </w:tr>
      <w:tr w:rsidR="008C023F" w:rsidRPr="00366DB6"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8D1CA2" w:rsidRDefault="008D1CA2">
            <w:pPr>
              <w:pStyle w:val="Fliesstext"/>
              <w:ind w:left="0"/>
              <w:jc w:val="center"/>
              <w:rPr>
                <w:b/>
                <w:sz w:val="18"/>
                <w:szCs w:val="18"/>
                <w:lang w:val="fr-CH"/>
              </w:rPr>
            </w:pPr>
            <w:r w:rsidRPr="008D1CA2">
              <w:rPr>
                <w:b/>
                <w:sz w:val="18"/>
                <w:szCs w:val="18"/>
                <w:lang w:val="fr-CH"/>
              </w:rPr>
              <w:t>Etat initial</w:t>
            </w:r>
          </w:p>
          <w:p w:rsidR="008C023F" w:rsidRPr="008D1CA2" w:rsidRDefault="008D1CA2" w:rsidP="008D1CA2">
            <w:pPr>
              <w:pStyle w:val="Fliesstext"/>
              <w:ind w:left="0"/>
              <w:jc w:val="center"/>
              <w:rPr>
                <w:i/>
                <w:sz w:val="18"/>
                <w:szCs w:val="18"/>
                <w:lang w:val="fr-CH"/>
              </w:rPr>
            </w:pPr>
            <w:r w:rsidRPr="008D1CA2">
              <w:rPr>
                <w:i/>
                <w:sz w:val="18"/>
                <w:szCs w:val="18"/>
                <w:lang w:val="fr-CH"/>
              </w:rPr>
              <w:t>avec mesures     antibruit existantes</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8D1CA2" w:rsidRDefault="008D1CA2">
            <w:pPr>
              <w:pStyle w:val="Fliesstext"/>
              <w:ind w:left="0"/>
              <w:jc w:val="center"/>
              <w:rPr>
                <w:b/>
                <w:i/>
                <w:sz w:val="18"/>
                <w:szCs w:val="18"/>
                <w:lang w:val="fr-CH"/>
              </w:rPr>
            </w:pPr>
            <w:r w:rsidRPr="008D1CA2">
              <w:rPr>
                <w:b/>
                <w:i/>
                <w:sz w:val="18"/>
                <w:szCs w:val="18"/>
                <w:lang w:val="fr-CH"/>
              </w:rPr>
              <w:t>Etat fictif</w:t>
            </w:r>
          </w:p>
          <w:p w:rsidR="008C023F" w:rsidRPr="008D1CA2" w:rsidRDefault="008D1CA2" w:rsidP="008D1CA2">
            <w:pPr>
              <w:pStyle w:val="Fliesstext"/>
              <w:ind w:left="0"/>
              <w:jc w:val="center"/>
              <w:rPr>
                <w:i/>
                <w:sz w:val="18"/>
                <w:szCs w:val="18"/>
                <w:lang w:val="fr-CH"/>
              </w:rPr>
            </w:pPr>
            <w:r w:rsidRPr="008D1CA2">
              <w:rPr>
                <w:i/>
                <w:sz w:val="18"/>
                <w:szCs w:val="18"/>
                <w:lang w:val="fr-CH"/>
              </w:rPr>
              <w:t>sans mesures     antibruit</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87993" w:rsidRDefault="00D725F0">
            <w:pPr>
              <w:pStyle w:val="Fliesstext"/>
              <w:ind w:left="0"/>
              <w:jc w:val="center"/>
              <w:rPr>
                <w:lang w:val="fr-CH"/>
              </w:rPr>
            </w:pPr>
            <w:r>
              <w:rPr>
                <w:b/>
                <w:sz w:val="18"/>
                <w:szCs w:val="18"/>
                <w:lang w:val="fr-CH"/>
              </w:rPr>
              <w:t>Vérification normes</w:t>
            </w:r>
            <w:r w:rsidR="009D0A3B" w:rsidRPr="00B87993">
              <w:rPr>
                <w:sz w:val="18"/>
                <w:szCs w:val="18"/>
                <w:lang w:val="fr-CH"/>
              </w:rPr>
              <w:t xml:space="preserve"> </w:t>
            </w:r>
          </w:p>
          <w:p w:rsidR="008C023F" w:rsidRPr="00B87993" w:rsidRDefault="00B87993">
            <w:pPr>
              <w:pStyle w:val="Fliesstext"/>
              <w:ind w:left="0"/>
              <w:jc w:val="center"/>
              <w:rPr>
                <w:lang w:val="fr-CH"/>
              </w:rPr>
            </w:pPr>
            <w:r w:rsidRPr="008D1CA2">
              <w:rPr>
                <w:i/>
                <w:sz w:val="18"/>
                <w:szCs w:val="18"/>
                <w:lang w:val="fr-CH"/>
              </w:rPr>
              <w:t>avec mesures     antibruit existantes</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87993" w:rsidRDefault="009D0A3B">
            <w:pPr>
              <w:pStyle w:val="Fliesstext"/>
              <w:ind w:left="0"/>
              <w:jc w:val="center"/>
              <w:rPr>
                <w:lang w:val="fr-CH"/>
              </w:rPr>
            </w:pPr>
            <w:r w:rsidRPr="00B87993">
              <w:rPr>
                <w:b/>
                <w:sz w:val="18"/>
                <w:szCs w:val="18"/>
                <w:lang w:val="fr-CH"/>
              </w:rPr>
              <w:t>L</w:t>
            </w:r>
            <w:r w:rsidR="00D725F0">
              <w:rPr>
                <w:b/>
                <w:sz w:val="18"/>
                <w:szCs w:val="18"/>
                <w:lang w:val="fr-CH"/>
              </w:rPr>
              <w:t>SP</w:t>
            </w:r>
          </w:p>
          <w:p w:rsidR="008C023F" w:rsidRPr="00B87993" w:rsidRDefault="00B87993" w:rsidP="00B87993">
            <w:pPr>
              <w:pStyle w:val="Fliesstext"/>
              <w:ind w:left="0"/>
              <w:jc w:val="center"/>
              <w:rPr>
                <w:sz w:val="18"/>
                <w:szCs w:val="18"/>
                <w:lang w:val="fr-CH"/>
              </w:rPr>
            </w:pPr>
            <w:r w:rsidRPr="00B87993">
              <w:rPr>
                <w:sz w:val="18"/>
                <w:szCs w:val="18"/>
                <w:lang w:val="fr-CH"/>
              </w:rPr>
              <w:t>avec mesures ant</w:t>
            </w:r>
            <w:r w:rsidRPr="00B87993">
              <w:rPr>
                <w:sz w:val="18"/>
                <w:szCs w:val="18"/>
                <w:lang w:val="fr-CH"/>
              </w:rPr>
              <w:t>i</w:t>
            </w:r>
            <w:r w:rsidRPr="00B87993">
              <w:rPr>
                <w:sz w:val="18"/>
                <w:szCs w:val="18"/>
                <w:lang w:val="fr-CH"/>
              </w:rPr>
              <w:t xml:space="preserve">bruit </w:t>
            </w:r>
            <w:r w:rsidRPr="00B87993">
              <w:rPr>
                <w:i/>
                <w:sz w:val="18"/>
                <w:szCs w:val="18"/>
                <w:lang w:val="fr-CH"/>
              </w:rPr>
              <w:t>supplémentaires</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87993" w:rsidRDefault="008C023F">
            <w:pPr>
              <w:pStyle w:val="Fliesstext"/>
              <w:ind w:left="0"/>
              <w:rPr>
                <w:sz w:val="18"/>
                <w:szCs w:val="18"/>
                <w:lang w:val="fr-CH"/>
              </w:rPr>
            </w:pP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&gt;</w:t>
            </w:r>
            <w:r w:rsidR="008365A3">
              <w:rPr>
                <w:sz w:val="18"/>
                <w:szCs w:val="18"/>
              </w:rPr>
              <w:t>VLI</w:t>
            </w:r>
            <w:r>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D1CA2" w:rsidRDefault="008D1CA2">
            <w:pPr>
              <w:pStyle w:val="Fliesstext"/>
              <w:ind w:left="0"/>
              <w:jc w:val="center"/>
              <w:rPr>
                <w:sz w:val="18"/>
                <w:szCs w:val="18"/>
              </w:rPr>
            </w:pPr>
            <w:proofErr w:type="spellStart"/>
            <w:r>
              <w:rPr>
                <w:sz w:val="18"/>
                <w:szCs w:val="18"/>
              </w:rPr>
              <w:t>dont</w:t>
            </w:r>
            <w:proofErr w:type="spellEnd"/>
            <w:r w:rsidR="009D0A3B">
              <w:rPr>
                <w:sz w:val="18"/>
                <w:szCs w:val="18"/>
              </w:rPr>
              <w:t xml:space="preserve"> </w:t>
            </w:r>
          </w:p>
          <w:p w:rsidR="008C023F" w:rsidRDefault="009D0A3B">
            <w:pPr>
              <w:pStyle w:val="Fliesstext"/>
              <w:ind w:left="0"/>
              <w:jc w:val="center"/>
              <w:rPr>
                <w:sz w:val="18"/>
                <w:szCs w:val="18"/>
              </w:rPr>
            </w:pPr>
            <w:r>
              <w:rPr>
                <w:sz w:val="18"/>
                <w:szCs w:val="18"/>
              </w:rPr>
              <w:t>&gt;</w:t>
            </w:r>
            <w:r w:rsidR="008D1CA2">
              <w:rPr>
                <w:sz w:val="18"/>
                <w:szCs w:val="18"/>
              </w:rPr>
              <w: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&gt;</w:t>
            </w:r>
            <w:r w:rsidR="008365A3">
              <w:rPr>
                <w:sz w:val="18"/>
                <w:szCs w:val="18"/>
              </w:rPr>
              <w:t>VLI</w:t>
            </w:r>
            <w:r>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D1CA2" w:rsidRDefault="008D1CA2">
            <w:pPr>
              <w:pStyle w:val="Fliesstext"/>
              <w:ind w:left="0"/>
              <w:jc w:val="center"/>
              <w:rPr>
                <w:sz w:val="18"/>
                <w:szCs w:val="18"/>
              </w:rPr>
            </w:pPr>
            <w:proofErr w:type="spellStart"/>
            <w:r>
              <w:rPr>
                <w:sz w:val="18"/>
                <w:szCs w:val="18"/>
              </w:rPr>
              <w:t>dont</w:t>
            </w:r>
            <w:proofErr w:type="spellEnd"/>
            <w:r>
              <w:rPr>
                <w:sz w:val="18"/>
                <w:szCs w:val="18"/>
              </w:rPr>
              <w:t xml:space="preserve"> </w:t>
            </w:r>
          </w:p>
          <w:p w:rsidR="008C023F" w:rsidRDefault="008D1CA2">
            <w:pPr>
              <w:pStyle w:val="Fliesstext"/>
              <w:ind w:left="0"/>
              <w:jc w:val="center"/>
              <w:rPr>
                <w:sz w:val="18"/>
                <w:szCs w:val="18"/>
              </w:rPr>
            </w:pPr>
            <w:r>
              <w:rPr>
                <w:sz w:val="18"/>
                <w:szCs w:val="18"/>
              </w:rPr>
              <w:t>&gt;VA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&gt;</w:t>
            </w:r>
            <w:r w:rsidR="008365A3">
              <w:rPr>
                <w:sz w:val="18"/>
                <w:szCs w:val="18"/>
              </w:rPr>
              <w:t>VLI</w:t>
            </w:r>
            <w:r>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D1CA2" w:rsidRDefault="008D1CA2">
            <w:pPr>
              <w:pStyle w:val="Fliesstext"/>
              <w:ind w:left="0"/>
              <w:jc w:val="center"/>
              <w:rPr>
                <w:sz w:val="18"/>
                <w:szCs w:val="18"/>
              </w:rPr>
            </w:pPr>
            <w:proofErr w:type="spellStart"/>
            <w:r>
              <w:rPr>
                <w:sz w:val="18"/>
                <w:szCs w:val="18"/>
              </w:rPr>
              <w:t>dont</w:t>
            </w:r>
            <w:proofErr w:type="spellEnd"/>
            <w:r>
              <w:rPr>
                <w:sz w:val="18"/>
                <w:szCs w:val="18"/>
              </w:rPr>
              <w:t xml:space="preserve"> </w:t>
            </w:r>
          </w:p>
          <w:p w:rsidR="008C023F" w:rsidRDefault="008D1CA2">
            <w:pPr>
              <w:pStyle w:val="Fliesstext"/>
              <w:ind w:left="0"/>
              <w:jc w:val="center"/>
              <w:rPr>
                <w:sz w:val="18"/>
                <w:szCs w:val="18"/>
              </w:rPr>
            </w:pPr>
            <w:r>
              <w:rPr>
                <w:sz w:val="18"/>
                <w:szCs w:val="18"/>
              </w:rPr>
              <w:t>&gt;VA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&gt;</w:t>
            </w:r>
            <w:r w:rsidR="008365A3">
              <w:rPr>
                <w:sz w:val="18"/>
                <w:szCs w:val="18"/>
              </w:rPr>
              <w:t>VLI</w:t>
            </w:r>
            <w:r>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D1CA2" w:rsidRDefault="008D1CA2">
            <w:pPr>
              <w:pStyle w:val="Fliesstext"/>
              <w:ind w:left="0"/>
              <w:jc w:val="center"/>
              <w:rPr>
                <w:sz w:val="18"/>
                <w:szCs w:val="18"/>
              </w:rPr>
            </w:pPr>
            <w:proofErr w:type="spellStart"/>
            <w:r>
              <w:rPr>
                <w:sz w:val="18"/>
                <w:szCs w:val="18"/>
              </w:rPr>
              <w:t>dont</w:t>
            </w:r>
            <w:proofErr w:type="spellEnd"/>
            <w:r>
              <w:rPr>
                <w:sz w:val="18"/>
                <w:szCs w:val="18"/>
              </w:rPr>
              <w:t xml:space="preserve"> </w:t>
            </w:r>
          </w:p>
          <w:p w:rsidR="008C023F" w:rsidRDefault="008D1CA2">
            <w:pPr>
              <w:pStyle w:val="Fliesstext"/>
              <w:ind w:left="0"/>
              <w:jc w:val="center"/>
              <w:rPr>
                <w:sz w:val="18"/>
                <w:szCs w:val="18"/>
              </w:rPr>
            </w:pPr>
            <w:r>
              <w:rPr>
                <w:sz w:val="18"/>
                <w:szCs w:val="18"/>
              </w:rPr>
              <w:t>&gt;VA</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D1CA2">
            <w:pPr>
              <w:spacing w:line="280" w:lineRule="exact"/>
              <w:rPr>
                <w:i/>
                <w:sz w:val="18"/>
                <w:szCs w:val="18"/>
              </w:rPr>
            </w:pPr>
            <w:r>
              <w:rPr>
                <w:i/>
                <w:sz w:val="18"/>
                <w:szCs w:val="18"/>
              </w:rPr>
              <w:t>Commune</w:t>
            </w:r>
            <w:r w:rsidR="009D0A3B">
              <w:rPr>
                <w:i/>
                <w:sz w:val="18"/>
                <w:szCs w:val="18"/>
              </w:rPr>
              <w:t xml:space="preserve"> A</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D1CA2">
            <w:pPr>
              <w:spacing w:line="280" w:lineRule="exact"/>
              <w:rPr>
                <w:i/>
                <w:sz w:val="18"/>
                <w:szCs w:val="18"/>
              </w:rPr>
            </w:pPr>
            <w:r>
              <w:rPr>
                <w:i/>
                <w:sz w:val="18"/>
                <w:szCs w:val="18"/>
              </w:rPr>
              <w:t>Commune</w:t>
            </w:r>
            <w:r w:rsidR="009D0A3B">
              <w:rPr>
                <w:i/>
                <w:sz w:val="18"/>
                <w:szCs w:val="18"/>
              </w:rPr>
              <w:t xml:space="preserve"> 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D1CA2">
            <w:pPr>
              <w:spacing w:line="280" w:lineRule="exact"/>
              <w:rPr>
                <w:i/>
                <w:sz w:val="18"/>
                <w:szCs w:val="18"/>
              </w:rPr>
            </w:pPr>
            <w:r>
              <w:rPr>
                <w:i/>
                <w:sz w:val="18"/>
                <w:szCs w:val="18"/>
              </w:rPr>
              <w:t>Commune</w:t>
            </w:r>
            <w:r w:rsidR="009D0A3B">
              <w:rPr>
                <w:i/>
                <w:sz w:val="18"/>
                <w:szCs w:val="18"/>
              </w:rPr>
              <w:t xml:space="preserve"> C</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D1CA2">
            <w:pPr>
              <w:spacing w:line="280" w:lineRule="exact"/>
              <w:rPr>
                <w:i/>
                <w:sz w:val="18"/>
                <w:szCs w:val="18"/>
              </w:rPr>
            </w:pPr>
            <w:r>
              <w:rPr>
                <w:i/>
                <w:sz w:val="18"/>
                <w:szCs w:val="18"/>
              </w:rPr>
              <w:t>Commune</w:t>
            </w:r>
            <w:r w:rsidR="009D0A3B">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rPr>
                <w:b/>
                <w:sz w:val="18"/>
                <w:szCs w:val="18"/>
              </w:rPr>
            </w:pPr>
            <w:r>
              <w:rPr>
                <w:b/>
                <w:sz w:val="18"/>
                <w:szCs w:val="18"/>
              </w:rPr>
              <w:t>Total</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40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8</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80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16</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60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12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tabs>
                <w:tab w:val="center" w:pos="459"/>
              </w:tabs>
              <w:ind w:left="0"/>
              <w:jc w:val="center"/>
              <w:rPr>
                <w:b/>
                <w:i/>
                <w:sz w:val="18"/>
                <w:szCs w:val="18"/>
              </w:rPr>
            </w:pPr>
            <w:r>
              <w:rPr>
                <w:b/>
                <w:i/>
                <w:sz w:val="18"/>
                <w:szCs w:val="18"/>
              </w:rPr>
              <w:t>0</w:t>
            </w:r>
          </w:p>
        </w:tc>
      </w:tr>
    </w:tbl>
    <w:p w:rsidR="008C023F" w:rsidRDefault="008C023F">
      <w:pPr>
        <w:spacing w:line="280" w:lineRule="exact"/>
        <w:jc w:val="both"/>
      </w:pPr>
    </w:p>
    <w:p w:rsidR="008C023F" w:rsidRDefault="005B6958">
      <w:pPr>
        <w:spacing w:before="120" w:line="280" w:lineRule="exact"/>
        <w:jc w:val="both"/>
        <w:rPr>
          <w:b/>
          <w:i/>
          <w:color w:val="0064C8"/>
        </w:rPr>
      </w:pPr>
      <w:r>
        <w:rPr>
          <w:b/>
          <w:i/>
          <w:color w:val="0064C8"/>
        </w:rPr>
        <w:t>Remarque</w:t>
      </w:r>
    </w:p>
    <w:p w:rsidR="008C023F" w:rsidRPr="005B6958" w:rsidRDefault="00FE70CE">
      <w:pPr>
        <w:spacing w:line="280" w:lineRule="exact"/>
        <w:jc w:val="both"/>
        <w:rPr>
          <w:i/>
          <w:color w:val="0064C8"/>
          <w:lang w:val="fr-CH"/>
        </w:rPr>
      </w:pPr>
      <w:r w:rsidRPr="00FE70CE">
        <w:rPr>
          <w:i/>
          <w:color w:val="0064C8"/>
          <w:lang w:val="fr-CH"/>
        </w:rPr>
        <w:t>Lorsque</w:t>
      </w:r>
      <w:r w:rsidR="005B6958" w:rsidRPr="005B6958">
        <w:rPr>
          <w:i/>
          <w:color w:val="0064C8"/>
          <w:lang w:val="fr-CH"/>
        </w:rPr>
        <w:t xml:space="preserve"> les mesures ont également un effet sur le bruit routier global, l'efficacité acoustique doit être décrite v</w:t>
      </w:r>
      <w:r>
        <w:rPr>
          <w:i/>
          <w:color w:val="0064C8"/>
          <w:lang w:val="fr-CH"/>
        </w:rPr>
        <w:t xml:space="preserve">erbalement </w:t>
      </w:r>
      <w:r w:rsidR="005B6958" w:rsidRPr="005B6958">
        <w:rPr>
          <w:i/>
          <w:color w:val="0064C8"/>
          <w:lang w:val="fr-CH"/>
        </w:rPr>
        <w:t xml:space="preserve">comme </w:t>
      </w:r>
      <w:r w:rsidR="005B6958">
        <w:rPr>
          <w:i/>
          <w:color w:val="0064C8"/>
          <w:lang w:val="fr-CH"/>
        </w:rPr>
        <w:t xml:space="preserve">montré </w:t>
      </w:r>
      <w:r w:rsidR="003B272B">
        <w:rPr>
          <w:i/>
          <w:color w:val="0064C8"/>
          <w:lang w:val="fr-CH"/>
        </w:rPr>
        <w:t>ci-après (</w:t>
      </w:r>
      <w:r w:rsidR="00686021">
        <w:rPr>
          <w:i/>
          <w:color w:val="0064C8"/>
          <w:lang w:val="fr-CH"/>
        </w:rPr>
        <w:t>pour autant que ce soit</w:t>
      </w:r>
      <w:r>
        <w:rPr>
          <w:i/>
          <w:color w:val="0064C8"/>
          <w:lang w:val="fr-CH"/>
        </w:rPr>
        <w:t xml:space="preserve"> </w:t>
      </w:r>
      <w:r w:rsidR="003B272B">
        <w:rPr>
          <w:i/>
          <w:color w:val="0064C8"/>
          <w:lang w:val="fr-CH"/>
        </w:rPr>
        <w:t>approprié</w:t>
      </w:r>
      <w:r>
        <w:rPr>
          <w:i/>
          <w:color w:val="0064C8"/>
          <w:lang w:val="fr-CH"/>
        </w:rPr>
        <w:t xml:space="preserve"> au cas </w:t>
      </w:r>
      <w:r w:rsidR="008350A4">
        <w:rPr>
          <w:i/>
          <w:color w:val="0064C8"/>
          <w:lang w:val="fr-CH"/>
        </w:rPr>
        <w:t>traité</w:t>
      </w:r>
      <w:r w:rsidR="003B272B">
        <w:rPr>
          <w:i/>
          <w:color w:val="0064C8"/>
          <w:lang w:val="fr-CH"/>
        </w:rPr>
        <w:t>)</w:t>
      </w:r>
    </w:p>
    <w:p w:rsidR="008C023F" w:rsidRPr="003B272B" w:rsidRDefault="003B272B">
      <w:pPr>
        <w:spacing w:before="120" w:line="280" w:lineRule="exact"/>
        <w:jc w:val="both"/>
        <w:rPr>
          <w:lang w:val="fr-CH"/>
        </w:rPr>
      </w:pPr>
      <w:r w:rsidRPr="003B272B">
        <w:rPr>
          <w:lang w:val="fr-CH"/>
        </w:rPr>
        <w:t>Les mesures ont également un effet sur le bruit routier global</w:t>
      </w:r>
      <w:r w:rsidR="009D0A3B" w:rsidRPr="003B272B">
        <w:rPr>
          <w:lang w:val="fr-CH"/>
        </w:rPr>
        <w:t xml:space="preserve">. </w:t>
      </w:r>
    </w:p>
    <w:p w:rsidR="008C023F" w:rsidRPr="00D725F0" w:rsidRDefault="00D725F0">
      <w:pPr>
        <w:spacing w:before="120" w:line="280" w:lineRule="exact"/>
        <w:jc w:val="both"/>
        <w:rPr>
          <w:lang w:val="fr-CH"/>
        </w:rPr>
      </w:pPr>
      <w:r>
        <w:rPr>
          <w:lang w:val="fr-CH"/>
        </w:rPr>
        <w:t>A</w:t>
      </w:r>
      <w:r w:rsidRPr="00D725F0">
        <w:rPr>
          <w:lang w:val="fr-CH"/>
        </w:rPr>
        <w:t xml:space="preserve"> </w:t>
      </w:r>
      <w:r>
        <w:rPr>
          <w:lang w:val="fr-CH"/>
        </w:rPr>
        <w:t xml:space="preserve">l'horizon de planification 2030, </w:t>
      </w:r>
      <w:r w:rsidRPr="00D725F0">
        <w:rPr>
          <w:lang w:val="fr-CH"/>
        </w:rPr>
        <w:t xml:space="preserve">dans l'état </w:t>
      </w:r>
      <w:r>
        <w:rPr>
          <w:lang w:val="fr-CH"/>
        </w:rPr>
        <w:t>pour la</w:t>
      </w:r>
      <w:r w:rsidRPr="00D725F0">
        <w:rPr>
          <w:lang w:val="fr-CH"/>
        </w:rPr>
        <w:t xml:space="preserve"> vérification des normes </w:t>
      </w:r>
      <w:r w:rsidRPr="00D725F0">
        <w:rPr>
          <w:i/>
          <w:color w:val="808080" w:themeColor="background1" w:themeShade="80"/>
          <w:lang w:val="fr-CH"/>
        </w:rPr>
        <w:t>sans</w:t>
      </w:r>
      <w:r w:rsidRPr="00D725F0">
        <w:rPr>
          <w:lang w:val="fr-CH"/>
        </w:rPr>
        <w:t xml:space="preserve"> les mesures de pr</w:t>
      </w:r>
      <w:r w:rsidRPr="00D725F0">
        <w:rPr>
          <w:lang w:val="fr-CH"/>
        </w:rPr>
        <w:t>o</w:t>
      </w:r>
      <w:r w:rsidRPr="00D725F0">
        <w:rPr>
          <w:lang w:val="fr-CH"/>
        </w:rPr>
        <w:t xml:space="preserve">tection contre le bruit </w:t>
      </w:r>
      <w:r w:rsidRPr="00D725F0">
        <w:rPr>
          <w:i/>
          <w:color w:val="0064C8"/>
          <w:lang w:val="fr-CH"/>
        </w:rPr>
        <w:t>(ou si approprié „avec les mesures de protection contre le bruit existantes“)</w:t>
      </w:r>
      <w:r>
        <w:rPr>
          <w:i/>
          <w:color w:val="7F7F7F"/>
          <w:lang w:val="fr-CH"/>
        </w:rPr>
        <w:t xml:space="preserve">, </w:t>
      </w:r>
      <w:r w:rsidRPr="00D725F0">
        <w:rPr>
          <w:lang w:val="fr-CH"/>
        </w:rPr>
        <w:t xml:space="preserve">les </w:t>
      </w:r>
      <w:r>
        <w:rPr>
          <w:lang w:val="fr-CH"/>
        </w:rPr>
        <w:t>VLI sont dépassées à</w:t>
      </w:r>
      <w:r w:rsidR="009D0A3B" w:rsidRPr="00D725F0">
        <w:rPr>
          <w:i/>
          <w:lang w:val="fr-CH"/>
        </w:rPr>
        <w:t xml:space="preserve"> </w:t>
      </w:r>
      <w:r w:rsidR="009D0A3B" w:rsidRPr="00D725F0">
        <w:rPr>
          <w:i/>
          <w:color w:val="808080" w:themeColor="background1" w:themeShade="80"/>
          <w:lang w:val="fr-CH"/>
        </w:rPr>
        <w:t>XXX</w:t>
      </w:r>
      <w:r w:rsidR="009D0A3B" w:rsidRPr="00D725F0">
        <w:rPr>
          <w:i/>
          <w:lang w:val="fr-CH"/>
        </w:rPr>
        <w:t xml:space="preserve"> </w:t>
      </w:r>
      <w:r>
        <w:rPr>
          <w:lang w:val="fr-CH"/>
        </w:rPr>
        <w:t>bâtiments en raison de la combinaison du bruit de la route nationale et des autres routes</w:t>
      </w:r>
      <w:r w:rsidR="009D0A3B" w:rsidRPr="00D725F0">
        <w:rPr>
          <w:lang w:val="fr-CH"/>
        </w:rPr>
        <w:t xml:space="preserve">, </w:t>
      </w:r>
      <w:r>
        <w:rPr>
          <w:lang w:val="fr-CH"/>
        </w:rPr>
        <w:t xml:space="preserve">alors </w:t>
      </w:r>
      <w:r w:rsidR="008350A4">
        <w:rPr>
          <w:lang w:val="fr-CH"/>
        </w:rPr>
        <w:t xml:space="preserve">que dans un même temps, </w:t>
      </w:r>
      <w:r>
        <w:rPr>
          <w:lang w:val="fr-CH"/>
        </w:rPr>
        <w:t xml:space="preserve">les valeurs limites sont respectées pour </w:t>
      </w:r>
      <w:r w:rsidR="005B12EF">
        <w:rPr>
          <w:lang w:val="fr-CH"/>
        </w:rPr>
        <w:t>chaque source</w:t>
      </w:r>
      <w:r>
        <w:rPr>
          <w:lang w:val="fr-CH"/>
        </w:rPr>
        <w:t xml:space="preserve"> de bruit considérée isolément (</w:t>
      </w:r>
      <w:proofErr w:type="spellStart"/>
      <w:r>
        <w:rPr>
          <w:lang w:val="fr-CH"/>
        </w:rPr>
        <w:t>Lr</w:t>
      </w:r>
      <w:proofErr w:type="spellEnd"/>
      <w:r>
        <w:rPr>
          <w:lang w:val="fr-CH"/>
        </w:rPr>
        <w:t xml:space="preserve"> route nationale</w:t>
      </w:r>
      <w:r w:rsidR="009D0A3B" w:rsidRPr="00D725F0">
        <w:rPr>
          <w:lang w:val="fr-CH"/>
        </w:rPr>
        <w:t xml:space="preserve"> ≤ </w:t>
      </w:r>
      <w:r w:rsidR="008365A3" w:rsidRPr="00D725F0">
        <w:rPr>
          <w:lang w:val="fr-CH"/>
        </w:rPr>
        <w:t>VLI</w:t>
      </w:r>
      <w:r w:rsidR="009D0A3B" w:rsidRPr="00D725F0">
        <w:rPr>
          <w:lang w:val="fr-CH"/>
        </w:rPr>
        <w:t xml:space="preserve">, </w:t>
      </w:r>
      <w:proofErr w:type="spellStart"/>
      <w:r w:rsidR="009D0A3B" w:rsidRPr="00D725F0">
        <w:rPr>
          <w:lang w:val="fr-CH"/>
        </w:rPr>
        <w:t>Lr</w:t>
      </w:r>
      <w:proofErr w:type="spellEnd"/>
      <w:r w:rsidR="009D0A3B" w:rsidRPr="00D725F0">
        <w:rPr>
          <w:lang w:val="fr-CH"/>
        </w:rPr>
        <w:t xml:space="preserve"> </w:t>
      </w:r>
      <w:r>
        <w:rPr>
          <w:lang w:val="fr-CH"/>
        </w:rPr>
        <w:t>route cantonale</w:t>
      </w:r>
      <w:r w:rsidR="009D0A3B" w:rsidRPr="00D725F0">
        <w:rPr>
          <w:lang w:val="fr-CH"/>
        </w:rPr>
        <w:t xml:space="preserve"> ≤ </w:t>
      </w:r>
      <w:r w:rsidR="008365A3" w:rsidRPr="00D725F0">
        <w:rPr>
          <w:lang w:val="fr-CH"/>
        </w:rPr>
        <w:t>VLI</w:t>
      </w:r>
      <w:r>
        <w:rPr>
          <w:lang w:val="fr-CH"/>
        </w:rPr>
        <w:t xml:space="preserve">, </w:t>
      </w:r>
      <w:proofErr w:type="spellStart"/>
      <w:r>
        <w:rPr>
          <w:lang w:val="fr-CH"/>
        </w:rPr>
        <w:t>Lr</w:t>
      </w:r>
      <w:proofErr w:type="spellEnd"/>
      <w:r>
        <w:rPr>
          <w:lang w:val="fr-CH"/>
        </w:rPr>
        <w:t xml:space="preserve"> bruit routier global</w:t>
      </w:r>
      <w:r w:rsidR="009D0A3B" w:rsidRPr="00D725F0">
        <w:rPr>
          <w:lang w:val="fr-CH"/>
        </w:rPr>
        <w:t xml:space="preserve"> &gt;</w:t>
      </w:r>
      <w:r w:rsidR="008365A3" w:rsidRPr="00D725F0">
        <w:rPr>
          <w:lang w:val="fr-CH"/>
        </w:rPr>
        <w:t>VLI</w:t>
      </w:r>
      <w:r w:rsidR="009D0A3B" w:rsidRPr="00D725F0">
        <w:rPr>
          <w:lang w:val="fr-CH"/>
        </w:rPr>
        <w:t xml:space="preserve">). </w:t>
      </w:r>
      <w:r w:rsidRPr="00D725F0">
        <w:rPr>
          <w:lang w:val="fr-CH"/>
        </w:rPr>
        <w:t xml:space="preserve">A l'horizon de planification avec les mesures contre le bruit </w:t>
      </w:r>
      <w:r w:rsidRPr="00D725F0">
        <w:rPr>
          <w:i/>
          <w:color w:val="808080" w:themeColor="background1" w:themeShade="80"/>
          <w:lang w:val="fr-CH"/>
        </w:rPr>
        <w:t>supplémentaires</w:t>
      </w:r>
      <w:r w:rsidRPr="00D725F0">
        <w:rPr>
          <w:lang w:val="fr-CH"/>
        </w:rPr>
        <w:t>, les</w:t>
      </w:r>
      <w:r w:rsidR="009D0A3B" w:rsidRPr="00D725F0">
        <w:rPr>
          <w:lang w:val="fr-CH"/>
        </w:rPr>
        <w:t xml:space="preserve"> </w:t>
      </w:r>
      <w:r w:rsidR="008365A3" w:rsidRPr="00D725F0">
        <w:rPr>
          <w:lang w:val="fr-CH"/>
        </w:rPr>
        <w:t>VLI</w:t>
      </w:r>
      <w:r w:rsidR="009D0A3B" w:rsidRPr="00D725F0">
        <w:rPr>
          <w:lang w:val="fr-CH"/>
        </w:rPr>
        <w:t xml:space="preserve"> </w:t>
      </w:r>
      <w:r>
        <w:rPr>
          <w:lang w:val="fr-CH"/>
        </w:rPr>
        <w:t xml:space="preserve">restent dépassées à </w:t>
      </w:r>
      <w:r w:rsidR="009D0A3B" w:rsidRPr="00D725F0">
        <w:rPr>
          <w:i/>
          <w:color w:val="808080" w:themeColor="background1" w:themeShade="80"/>
          <w:lang w:val="fr-CH"/>
        </w:rPr>
        <w:t>XXX</w:t>
      </w:r>
      <w:r w:rsidR="009D0A3B" w:rsidRPr="00D725F0">
        <w:rPr>
          <w:lang w:val="fr-CH"/>
        </w:rPr>
        <w:t xml:space="preserve"> </w:t>
      </w:r>
      <w:r>
        <w:rPr>
          <w:lang w:val="fr-CH"/>
        </w:rPr>
        <w:t>de ces bâtiments</w:t>
      </w:r>
      <w:r w:rsidR="009D0A3B" w:rsidRPr="00D725F0">
        <w:rPr>
          <w:lang w:val="fr-CH"/>
        </w:rPr>
        <w:t>.</w:t>
      </w:r>
      <w:r w:rsidR="009D0A3B" w:rsidRPr="00D725F0">
        <w:rPr>
          <w:i/>
          <w:lang w:val="fr-CH"/>
        </w:rPr>
        <w:t xml:space="preserve"> </w:t>
      </w:r>
    </w:p>
    <w:p w:rsidR="00B41B0E" w:rsidRPr="00555DCA" w:rsidRDefault="00555DCA" w:rsidP="00555DCA">
      <w:pPr>
        <w:spacing w:before="120" w:line="280" w:lineRule="exact"/>
        <w:jc w:val="both"/>
        <w:rPr>
          <w:i/>
          <w:lang w:val="fr-CH"/>
        </w:rPr>
      </w:pPr>
      <w:r w:rsidRPr="00555DCA">
        <w:rPr>
          <w:i/>
          <w:color w:val="808080" w:themeColor="background1" w:themeShade="80"/>
          <w:lang w:val="fr-CH"/>
        </w:rPr>
        <w:t>L'efficacité réelle du projet de protection contre le bruit est encore meilleure en considérant le bruit routier global qu'en considérant uniquement le bruit de la route nationale</w:t>
      </w:r>
      <w:r>
        <w:rPr>
          <w:i/>
          <w:color w:val="808080" w:themeColor="background1" w:themeShade="80"/>
          <w:lang w:val="fr-CH"/>
        </w:rPr>
        <w:t>, car les mesures prévues, en plus de réduire le bruit de la route nationale, contribuent en même temps dans certains secteurs à réduire le bruit des routes cantonales et communales présentes</w:t>
      </w:r>
      <w:r w:rsidR="009D0A3B" w:rsidRPr="00555DCA">
        <w:rPr>
          <w:i/>
          <w:color w:val="808080" w:themeColor="background1" w:themeShade="80"/>
          <w:lang w:val="fr-CH"/>
        </w:rPr>
        <w:t>.</w:t>
      </w:r>
    </w:p>
    <w:p w:rsidR="005B12EF" w:rsidRPr="00096988" w:rsidRDefault="005B12EF">
      <w:pPr>
        <w:autoSpaceDE w:val="0"/>
        <w:spacing w:line="280" w:lineRule="exact"/>
        <w:jc w:val="both"/>
        <w:rPr>
          <w:b/>
          <w:lang w:val="fr-CH"/>
        </w:rPr>
      </w:pPr>
    </w:p>
    <w:p w:rsidR="008C023F" w:rsidRPr="00096988" w:rsidRDefault="00553CF9">
      <w:pPr>
        <w:autoSpaceDE w:val="0"/>
        <w:spacing w:line="280" w:lineRule="exact"/>
        <w:jc w:val="both"/>
        <w:rPr>
          <w:b/>
          <w:lang w:val="fr-CH"/>
        </w:rPr>
      </w:pPr>
      <w:r w:rsidRPr="00096988">
        <w:rPr>
          <w:b/>
          <w:lang w:val="fr-CH"/>
        </w:rPr>
        <w:t>Allègements selon l’art. 14 OPB</w:t>
      </w:r>
    </w:p>
    <w:p w:rsidR="008C023F" w:rsidRPr="00A32A62" w:rsidRDefault="00652F54">
      <w:pPr>
        <w:spacing w:before="120" w:line="280" w:lineRule="exact"/>
        <w:jc w:val="both"/>
        <w:rPr>
          <w:lang w:val="fr-CH"/>
        </w:rPr>
      </w:pPr>
      <w:r w:rsidRPr="00A32A62">
        <w:rPr>
          <w:lang w:val="fr-CH"/>
        </w:rPr>
        <w:lastRenderedPageBreak/>
        <w:t xml:space="preserve">Les allègements sont </w:t>
      </w:r>
      <w:r w:rsidR="00A32A62">
        <w:rPr>
          <w:lang w:val="fr-CH"/>
        </w:rPr>
        <w:t>justifiés</w:t>
      </w:r>
      <w:r w:rsidRPr="00A32A62">
        <w:rPr>
          <w:lang w:val="fr-CH"/>
        </w:rPr>
        <w:t xml:space="preserve"> et </w:t>
      </w:r>
      <w:r w:rsidR="00A32A62">
        <w:rPr>
          <w:lang w:val="fr-CH"/>
        </w:rPr>
        <w:t>documentés</w:t>
      </w:r>
      <w:r w:rsidRPr="00A32A62">
        <w:rPr>
          <w:lang w:val="fr-CH"/>
        </w:rPr>
        <w:t xml:space="preserve"> </w:t>
      </w:r>
      <w:r w:rsidR="00485C05" w:rsidRPr="00A32A62">
        <w:rPr>
          <w:lang w:val="fr-CH"/>
        </w:rPr>
        <w:t xml:space="preserve">séparément </w:t>
      </w:r>
      <w:r w:rsidR="00485C05">
        <w:rPr>
          <w:lang w:val="fr-CH"/>
        </w:rPr>
        <w:t xml:space="preserve">et spécifiquement </w:t>
      </w:r>
      <w:r w:rsidRPr="00A32A62">
        <w:rPr>
          <w:lang w:val="fr-CH"/>
        </w:rPr>
        <w:t>pour chaque lieu et ch</w:t>
      </w:r>
      <w:r w:rsidRPr="00A32A62">
        <w:rPr>
          <w:lang w:val="fr-CH"/>
        </w:rPr>
        <w:t>a</w:t>
      </w:r>
      <w:r w:rsidRPr="00A32A62">
        <w:rPr>
          <w:lang w:val="fr-CH"/>
        </w:rPr>
        <w:t>que objet concerné</w:t>
      </w:r>
      <w:r w:rsidR="009D0A3B" w:rsidRPr="00A32A62">
        <w:rPr>
          <w:lang w:val="fr-CH"/>
        </w:rPr>
        <w:t xml:space="preserve">. </w:t>
      </w:r>
      <w:r w:rsidR="00A32A62" w:rsidRPr="00A32A62">
        <w:rPr>
          <w:lang w:val="fr-CH"/>
        </w:rPr>
        <w:t xml:space="preserve">Les fiches d'objets contenant les demandes d'allègements détaillées se trouvent dans le rapport  </w:t>
      </w:r>
      <w:r w:rsidR="009D0A3B" w:rsidRPr="00A32A62">
        <w:rPr>
          <w:lang w:val="fr-CH"/>
        </w:rPr>
        <w:t>„</w:t>
      </w:r>
      <w:r w:rsidR="00962B04">
        <w:rPr>
          <w:lang w:val="fr-CH"/>
        </w:rPr>
        <w:t>Allègements selon l'OPB</w:t>
      </w:r>
      <w:r w:rsidR="009D0A3B" w:rsidRPr="00A32A62">
        <w:rPr>
          <w:lang w:val="fr-CH"/>
        </w:rPr>
        <w:t xml:space="preserve">“ </w:t>
      </w:r>
      <w:r w:rsidR="00485C05">
        <w:rPr>
          <w:lang w:val="fr-CH"/>
        </w:rPr>
        <w:t xml:space="preserve">qui constitue </w:t>
      </w:r>
      <w:r w:rsidR="00A6058C">
        <w:rPr>
          <w:lang w:val="fr-CH"/>
        </w:rPr>
        <w:t>le document</w:t>
      </w:r>
      <w:r w:rsidR="00485C05">
        <w:rPr>
          <w:lang w:val="fr-CH"/>
        </w:rPr>
        <w:t xml:space="preserve"> </w:t>
      </w:r>
      <w:r w:rsidR="009D0A3B" w:rsidRPr="00A32A62">
        <w:rPr>
          <w:lang w:val="fr-CH"/>
        </w:rPr>
        <w:t xml:space="preserve">m7 </w:t>
      </w:r>
      <w:r w:rsidR="00485C05">
        <w:rPr>
          <w:lang w:val="fr-CH"/>
        </w:rPr>
        <w:t>du p</w:t>
      </w:r>
      <w:r w:rsidR="008365A3" w:rsidRPr="00A32A62">
        <w:rPr>
          <w:lang w:val="fr-CH"/>
        </w:rPr>
        <w:t>rojet définitif</w:t>
      </w:r>
      <w:r w:rsidR="009D0A3B" w:rsidRPr="00A32A62">
        <w:rPr>
          <w:lang w:val="fr-CH"/>
        </w:rPr>
        <w:t>.</w:t>
      </w:r>
    </w:p>
    <w:p w:rsidR="008C023F" w:rsidRPr="00A7698B" w:rsidRDefault="002D17D6">
      <w:pPr>
        <w:spacing w:before="120" w:line="280" w:lineRule="exact"/>
        <w:jc w:val="both"/>
        <w:rPr>
          <w:color w:val="808080" w:themeColor="background1" w:themeShade="80"/>
          <w:lang w:val="fr-CH"/>
        </w:rPr>
      </w:pPr>
      <w:r>
        <w:rPr>
          <w:i/>
          <w:color w:val="808080" w:themeColor="background1" w:themeShade="80"/>
          <w:lang w:val="fr-CH"/>
        </w:rPr>
        <w:t>D</w:t>
      </w:r>
      <w:r w:rsidRPr="002D17D6">
        <w:rPr>
          <w:i/>
          <w:color w:val="808080" w:themeColor="background1" w:themeShade="80"/>
          <w:lang w:val="fr-CH"/>
        </w:rPr>
        <w:t>ans le ca</w:t>
      </w:r>
      <w:r>
        <w:rPr>
          <w:i/>
          <w:color w:val="808080" w:themeColor="background1" w:themeShade="80"/>
          <w:lang w:val="fr-CH"/>
        </w:rPr>
        <w:t>dre d'une procé</w:t>
      </w:r>
      <w:r w:rsidRPr="002D17D6">
        <w:rPr>
          <w:i/>
          <w:color w:val="808080" w:themeColor="background1" w:themeShade="80"/>
          <w:lang w:val="fr-CH"/>
        </w:rPr>
        <w:t>dure d'assainissement antérieure</w:t>
      </w:r>
      <w:r>
        <w:rPr>
          <w:i/>
          <w:color w:val="808080" w:themeColor="background1" w:themeShade="80"/>
          <w:lang w:val="fr-CH"/>
        </w:rPr>
        <w:t xml:space="preserve">, </w:t>
      </w:r>
      <w:r w:rsidRPr="002D17D6">
        <w:rPr>
          <w:i/>
          <w:color w:val="808080" w:themeColor="background1" w:themeShade="80"/>
          <w:lang w:val="fr-CH"/>
        </w:rPr>
        <w:t xml:space="preserve">des allègements ont déjà été octroyés </w:t>
      </w:r>
      <w:r>
        <w:rPr>
          <w:i/>
          <w:color w:val="808080" w:themeColor="background1" w:themeShade="80"/>
          <w:lang w:val="fr-CH"/>
        </w:rPr>
        <w:t xml:space="preserve">et des immissions de bruit maximales admissibles </w:t>
      </w:r>
      <w:r w:rsidR="00BF6A3A">
        <w:rPr>
          <w:i/>
          <w:color w:val="808080" w:themeColor="background1" w:themeShade="80"/>
          <w:lang w:val="fr-CH"/>
        </w:rPr>
        <w:t>(</w:t>
      </w:r>
      <w:proofErr w:type="spellStart"/>
      <w:r w:rsidR="00BF6A3A">
        <w:rPr>
          <w:i/>
          <w:color w:val="808080" w:themeColor="background1" w:themeShade="80"/>
          <w:lang w:val="fr-CH"/>
        </w:rPr>
        <w:t>Max.Bel</w:t>
      </w:r>
      <w:proofErr w:type="spellEnd"/>
      <w:r w:rsidR="00BF6A3A">
        <w:rPr>
          <w:i/>
          <w:color w:val="808080" w:themeColor="background1" w:themeShade="80"/>
          <w:lang w:val="fr-CH"/>
        </w:rPr>
        <w:t xml:space="preserve">.) </w:t>
      </w:r>
      <w:r>
        <w:rPr>
          <w:i/>
          <w:color w:val="808080" w:themeColor="background1" w:themeShade="80"/>
          <w:lang w:val="fr-CH"/>
        </w:rPr>
        <w:t xml:space="preserve">ont </w:t>
      </w:r>
      <w:r w:rsidR="001246D9">
        <w:rPr>
          <w:i/>
          <w:color w:val="808080" w:themeColor="background1" w:themeShade="80"/>
          <w:lang w:val="fr-CH"/>
        </w:rPr>
        <w:t xml:space="preserve">déjà </w:t>
      </w:r>
      <w:r>
        <w:rPr>
          <w:i/>
          <w:color w:val="808080" w:themeColor="background1" w:themeShade="80"/>
          <w:lang w:val="fr-CH"/>
        </w:rPr>
        <w:t>été fixées</w:t>
      </w:r>
      <w:r w:rsidRPr="002D17D6">
        <w:rPr>
          <w:i/>
          <w:color w:val="808080" w:themeColor="background1" w:themeShade="80"/>
          <w:lang w:val="fr-CH"/>
        </w:rPr>
        <w:t xml:space="preserve"> </w:t>
      </w:r>
      <w:r>
        <w:rPr>
          <w:i/>
          <w:color w:val="808080" w:themeColor="background1" w:themeShade="80"/>
          <w:lang w:val="fr-CH"/>
        </w:rPr>
        <w:t>p</w:t>
      </w:r>
      <w:r w:rsidRPr="002D17D6">
        <w:rPr>
          <w:i/>
          <w:color w:val="808080" w:themeColor="background1" w:themeShade="80"/>
          <w:lang w:val="fr-CH"/>
        </w:rPr>
        <w:t>our le tronçon de route nationale</w:t>
      </w:r>
      <w:r w:rsidR="009D0A3B" w:rsidRPr="002D17D6">
        <w:rPr>
          <w:i/>
          <w:color w:val="808080" w:themeColor="background1" w:themeShade="80"/>
          <w:lang w:val="fr-CH"/>
        </w:rPr>
        <w:t xml:space="preserve"> NXX/XX </w:t>
      </w:r>
      <w:r w:rsidRPr="002D17D6">
        <w:rPr>
          <w:i/>
          <w:color w:val="808080" w:themeColor="background1" w:themeShade="80"/>
          <w:lang w:val="fr-CH"/>
        </w:rPr>
        <w:t>entre</w:t>
      </w:r>
      <w:r w:rsidR="009D0A3B" w:rsidRPr="002D17D6">
        <w:rPr>
          <w:i/>
          <w:color w:val="808080" w:themeColor="background1" w:themeShade="80"/>
          <w:lang w:val="fr-CH"/>
        </w:rPr>
        <w:t xml:space="preserve"> </w:t>
      </w:r>
      <w:r w:rsidRPr="002D17D6">
        <w:rPr>
          <w:i/>
          <w:color w:val="808080" w:themeColor="background1" w:themeShade="80"/>
          <w:lang w:val="fr-CH"/>
        </w:rPr>
        <w:t xml:space="preserve">la </w:t>
      </w:r>
      <w:r w:rsidR="009A01DD">
        <w:rPr>
          <w:i/>
          <w:color w:val="808080" w:themeColor="background1" w:themeShade="80"/>
          <w:lang w:val="fr-CH"/>
        </w:rPr>
        <w:t>jonction alpha</w:t>
      </w:r>
      <w:r w:rsidR="009D0A3B" w:rsidRPr="002D17D6">
        <w:rPr>
          <w:i/>
          <w:color w:val="808080" w:themeColor="background1" w:themeShade="80"/>
          <w:lang w:val="fr-CH"/>
        </w:rPr>
        <w:t xml:space="preserve"> </w:t>
      </w:r>
      <w:r w:rsidRPr="002D17D6">
        <w:rPr>
          <w:i/>
          <w:color w:val="808080" w:themeColor="background1" w:themeShade="80"/>
          <w:lang w:val="fr-CH"/>
        </w:rPr>
        <w:t>et la jonction</w:t>
      </w:r>
      <w:r w:rsidR="009A01DD">
        <w:rPr>
          <w:i/>
          <w:color w:val="808080" w:themeColor="background1" w:themeShade="80"/>
          <w:lang w:val="fr-CH"/>
        </w:rPr>
        <w:t xml:space="preserve"> bê</w:t>
      </w:r>
      <w:r w:rsidR="009D0A3B" w:rsidRPr="002D17D6">
        <w:rPr>
          <w:i/>
          <w:color w:val="808080" w:themeColor="background1" w:themeShade="80"/>
          <w:lang w:val="fr-CH"/>
        </w:rPr>
        <w:t>ta</w:t>
      </w:r>
      <w:r w:rsidRPr="002D17D6">
        <w:rPr>
          <w:i/>
          <w:color w:val="808080" w:themeColor="background1" w:themeShade="80"/>
          <w:lang w:val="fr-CH"/>
        </w:rPr>
        <w:t xml:space="preserve">. </w:t>
      </w:r>
      <w:r w:rsidR="009D1E00" w:rsidRPr="001246D9">
        <w:rPr>
          <w:i/>
          <w:color w:val="808080" w:themeColor="background1" w:themeShade="80"/>
          <w:lang w:val="fr-CH"/>
        </w:rPr>
        <w:t>Dans le cas de</w:t>
      </w:r>
      <w:r w:rsidR="009D0A3B" w:rsidRPr="001246D9">
        <w:rPr>
          <w:i/>
          <w:color w:val="808080" w:themeColor="background1" w:themeShade="80"/>
          <w:lang w:val="fr-CH"/>
        </w:rPr>
        <w:t xml:space="preserve"> </w:t>
      </w:r>
      <w:r w:rsidR="009D0A3B" w:rsidRPr="001246D9">
        <w:rPr>
          <w:b/>
          <w:i/>
          <w:color w:val="808080" w:themeColor="background1" w:themeShade="80"/>
          <w:lang w:val="fr-CH"/>
        </w:rPr>
        <w:t>XXX</w:t>
      </w:r>
      <w:r w:rsidR="009D0A3B" w:rsidRPr="001246D9">
        <w:rPr>
          <w:i/>
          <w:color w:val="808080" w:themeColor="background1" w:themeShade="80"/>
          <w:lang w:val="fr-CH"/>
        </w:rPr>
        <w:t xml:space="preserve"> </w:t>
      </w:r>
      <w:r w:rsidR="009D1E00" w:rsidRPr="001246D9">
        <w:rPr>
          <w:i/>
          <w:color w:val="808080" w:themeColor="background1" w:themeShade="80"/>
          <w:lang w:val="fr-CH"/>
        </w:rPr>
        <w:t>bâtiments</w:t>
      </w:r>
      <w:r w:rsidR="009D0A3B" w:rsidRPr="001246D9">
        <w:rPr>
          <w:i/>
          <w:color w:val="808080" w:themeColor="background1" w:themeShade="80"/>
          <w:lang w:val="fr-CH"/>
        </w:rPr>
        <w:t xml:space="preserve"> (</w:t>
      </w:r>
      <w:r w:rsidR="009D1E00" w:rsidRPr="001246D9">
        <w:rPr>
          <w:i/>
          <w:color w:val="808080" w:themeColor="background1" w:themeShade="80"/>
          <w:lang w:val="fr-CH"/>
        </w:rPr>
        <w:t>et en plus</w:t>
      </w:r>
      <w:r w:rsidR="009D0A3B" w:rsidRPr="001246D9">
        <w:rPr>
          <w:i/>
          <w:color w:val="808080" w:themeColor="background1" w:themeShade="80"/>
          <w:lang w:val="fr-CH"/>
        </w:rPr>
        <w:t xml:space="preserve"> XXX </w:t>
      </w:r>
      <w:r w:rsidR="009D1E00" w:rsidRPr="001246D9">
        <w:rPr>
          <w:i/>
          <w:color w:val="808080" w:themeColor="background1" w:themeShade="80"/>
          <w:lang w:val="fr-CH"/>
        </w:rPr>
        <w:t>parcelles non bâties</w:t>
      </w:r>
      <w:r w:rsidR="001246D9" w:rsidRPr="001246D9">
        <w:rPr>
          <w:i/>
          <w:color w:val="808080" w:themeColor="background1" w:themeShade="80"/>
          <w:lang w:val="fr-CH"/>
        </w:rPr>
        <w:t>) les VLI sont dépassées</w:t>
      </w:r>
      <w:r w:rsidR="009D0A3B" w:rsidRPr="001246D9">
        <w:rPr>
          <w:i/>
          <w:color w:val="808080" w:themeColor="background1" w:themeShade="80"/>
          <w:lang w:val="fr-CH"/>
        </w:rPr>
        <w:t xml:space="preserve">, </w:t>
      </w:r>
      <w:r w:rsidR="001246D9">
        <w:rPr>
          <w:i/>
          <w:color w:val="808080" w:themeColor="background1" w:themeShade="80"/>
          <w:lang w:val="fr-CH"/>
        </w:rPr>
        <w:t>mais les immissions de bruit maximales admiss</w:t>
      </w:r>
      <w:r w:rsidR="001246D9">
        <w:rPr>
          <w:i/>
          <w:color w:val="808080" w:themeColor="background1" w:themeShade="80"/>
          <w:lang w:val="fr-CH"/>
        </w:rPr>
        <w:t>i</w:t>
      </w:r>
      <w:r w:rsidR="001246D9">
        <w:rPr>
          <w:i/>
          <w:color w:val="808080" w:themeColor="background1" w:themeShade="80"/>
          <w:lang w:val="fr-CH"/>
        </w:rPr>
        <w:t xml:space="preserve">bles sont </w:t>
      </w:r>
      <w:r w:rsidR="00A7698B">
        <w:rPr>
          <w:i/>
          <w:color w:val="808080" w:themeColor="background1" w:themeShade="80"/>
          <w:lang w:val="fr-CH"/>
        </w:rPr>
        <w:t xml:space="preserve">pour leur part respectées. </w:t>
      </w:r>
      <w:r w:rsidR="001246D9" w:rsidRPr="00A7698B">
        <w:rPr>
          <w:i/>
          <w:color w:val="808080" w:themeColor="background1" w:themeShade="80"/>
          <w:lang w:val="fr-CH"/>
        </w:rPr>
        <w:t>Les allègements existants sont d</w:t>
      </w:r>
      <w:r w:rsidR="00E87CDF">
        <w:rPr>
          <w:i/>
          <w:color w:val="808080" w:themeColor="background1" w:themeShade="80"/>
          <w:lang w:val="fr-CH"/>
        </w:rPr>
        <w:t>ans ce cas toujours valables, c'est-à-dire qu'aucune nouvelle demande d'allègements n'est nécessaire</w:t>
      </w:r>
      <w:r w:rsidR="009D0A3B" w:rsidRPr="00A7698B">
        <w:rPr>
          <w:i/>
          <w:color w:val="808080" w:themeColor="background1" w:themeShade="80"/>
          <w:lang w:val="fr-CH"/>
        </w:rPr>
        <w:t>.</w:t>
      </w:r>
    </w:p>
    <w:p w:rsidR="008C023F" w:rsidRPr="00E907BC" w:rsidRDefault="00A166B4">
      <w:pPr>
        <w:spacing w:before="120" w:line="280" w:lineRule="exact"/>
        <w:jc w:val="both"/>
        <w:rPr>
          <w:lang w:val="fr-CH"/>
        </w:rPr>
      </w:pPr>
      <w:r>
        <w:rPr>
          <w:lang w:val="fr-CH"/>
        </w:rPr>
        <w:t xml:space="preserve">Des </w:t>
      </w:r>
      <w:r w:rsidRPr="00E907BC">
        <w:rPr>
          <w:i/>
          <w:color w:val="808080" w:themeColor="background1" w:themeShade="80"/>
          <w:lang w:val="fr-CH"/>
        </w:rPr>
        <w:t xml:space="preserve">nouveaux </w:t>
      </w:r>
      <w:r>
        <w:rPr>
          <w:lang w:val="fr-CH"/>
        </w:rPr>
        <w:t>allègements sont demandés pour le tronçon de route nationale</w:t>
      </w:r>
      <w:r w:rsidRPr="00E907BC">
        <w:rPr>
          <w:i/>
          <w:lang w:val="fr-CH"/>
        </w:rPr>
        <w:t xml:space="preserve"> </w:t>
      </w:r>
      <w:r w:rsidRPr="00E907BC">
        <w:rPr>
          <w:i/>
          <w:color w:val="808080" w:themeColor="background1" w:themeShade="80"/>
          <w:lang w:val="fr-CH"/>
        </w:rPr>
        <w:t xml:space="preserve">NXX/XX </w:t>
      </w:r>
      <w:r>
        <w:rPr>
          <w:i/>
          <w:color w:val="808080" w:themeColor="background1" w:themeShade="80"/>
          <w:lang w:val="fr-CH"/>
        </w:rPr>
        <w:t>entre</w:t>
      </w:r>
      <w:r w:rsidRPr="00E907BC">
        <w:rPr>
          <w:i/>
          <w:color w:val="808080" w:themeColor="background1" w:themeShade="80"/>
          <w:lang w:val="fr-CH"/>
        </w:rPr>
        <w:t xml:space="preserve"> </w:t>
      </w:r>
      <w:r w:rsidR="009A01DD">
        <w:rPr>
          <w:i/>
          <w:color w:val="808080" w:themeColor="background1" w:themeShade="80"/>
          <w:lang w:val="fr-CH"/>
        </w:rPr>
        <w:t>la jon</w:t>
      </w:r>
      <w:r w:rsidR="009A01DD">
        <w:rPr>
          <w:i/>
          <w:color w:val="808080" w:themeColor="background1" w:themeShade="80"/>
          <w:lang w:val="fr-CH"/>
        </w:rPr>
        <w:t>c</w:t>
      </w:r>
      <w:r w:rsidR="009A01DD">
        <w:rPr>
          <w:i/>
          <w:color w:val="808080" w:themeColor="background1" w:themeShade="80"/>
          <w:lang w:val="fr-CH"/>
        </w:rPr>
        <w:t>tion alpha</w:t>
      </w:r>
      <w:r w:rsidRPr="00E907BC">
        <w:rPr>
          <w:i/>
          <w:color w:val="808080" w:themeColor="background1" w:themeShade="80"/>
          <w:lang w:val="fr-CH"/>
        </w:rPr>
        <w:t xml:space="preserve"> </w:t>
      </w:r>
      <w:r>
        <w:rPr>
          <w:i/>
          <w:color w:val="808080" w:themeColor="background1" w:themeShade="80"/>
          <w:lang w:val="fr-CH"/>
        </w:rPr>
        <w:t>et</w:t>
      </w:r>
      <w:r w:rsidR="009A01DD">
        <w:rPr>
          <w:i/>
          <w:color w:val="808080" w:themeColor="background1" w:themeShade="80"/>
          <w:lang w:val="fr-CH"/>
        </w:rPr>
        <w:t xml:space="preserve"> la jonction bêta</w:t>
      </w:r>
      <w:r>
        <w:rPr>
          <w:lang w:val="fr-CH"/>
        </w:rPr>
        <w:t xml:space="preserve"> v</w:t>
      </w:r>
      <w:r w:rsidR="00E907BC" w:rsidRPr="00E907BC">
        <w:rPr>
          <w:lang w:val="fr-CH"/>
        </w:rPr>
        <w:t>is-à-vis de</w:t>
      </w:r>
      <w:r w:rsidR="009D0A3B" w:rsidRPr="00E907BC">
        <w:rPr>
          <w:lang w:val="fr-CH"/>
        </w:rPr>
        <w:t xml:space="preserve"> </w:t>
      </w:r>
      <w:r w:rsidR="009D0A3B" w:rsidRPr="00E907BC">
        <w:rPr>
          <w:b/>
          <w:i/>
          <w:color w:val="808080" w:themeColor="background1" w:themeShade="80"/>
          <w:lang w:val="fr-CH"/>
        </w:rPr>
        <w:t>XXX</w:t>
      </w:r>
      <w:r w:rsidR="00F8781A" w:rsidRPr="00E907BC">
        <w:rPr>
          <w:i/>
          <w:color w:val="808080" w:themeColor="background1" w:themeShade="80"/>
          <w:lang w:val="fr-CH"/>
        </w:rPr>
        <w:t xml:space="preserve"> bâtiments</w:t>
      </w:r>
      <w:r w:rsidR="009D0A3B" w:rsidRPr="00E907BC">
        <w:rPr>
          <w:i/>
          <w:color w:val="808080" w:themeColor="background1" w:themeShade="80"/>
          <w:lang w:val="fr-CH"/>
        </w:rPr>
        <w:t xml:space="preserve"> (</w:t>
      </w:r>
      <w:r w:rsidR="00E907BC" w:rsidRPr="00E907BC">
        <w:rPr>
          <w:i/>
          <w:color w:val="808080" w:themeColor="background1" w:themeShade="80"/>
          <w:lang w:val="fr-CH"/>
        </w:rPr>
        <w:t>et en plus</w:t>
      </w:r>
      <w:r w:rsidR="009D0A3B" w:rsidRPr="00E907BC">
        <w:rPr>
          <w:i/>
          <w:color w:val="808080" w:themeColor="background1" w:themeShade="80"/>
          <w:lang w:val="fr-CH"/>
        </w:rPr>
        <w:t xml:space="preserve"> XXX </w:t>
      </w:r>
      <w:r w:rsidR="00E907BC" w:rsidRPr="00E907BC">
        <w:rPr>
          <w:i/>
          <w:color w:val="808080" w:themeColor="background1" w:themeShade="80"/>
          <w:lang w:val="fr-CH"/>
        </w:rPr>
        <w:t>parcelles non bâties</w:t>
      </w:r>
      <w:r w:rsidR="009D0A3B" w:rsidRPr="00E907BC">
        <w:rPr>
          <w:i/>
          <w:color w:val="808080" w:themeColor="background1" w:themeShade="80"/>
          <w:lang w:val="fr-CH"/>
        </w:rPr>
        <w:t>)</w:t>
      </w:r>
      <w:r w:rsidR="009D0A3B" w:rsidRPr="00E907BC">
        <w:rPr>
          <w:i/>
          <w:lang w:val="fr-CH"/>
        </w:rPr>
        <w:t xml:space="preserve"> </w:t>
      </w:r>
      <w:r w:rsidR="00E907BC" w:rsidRPr="00E907BC">
        <w:rPr>
          <w:lang w:val="fr-CH"/>
        </w:rPr>
        <w:t>chez lesquels</w:t>
      </w:r>
      <w:r w:rsidR="00E907BC">
        <w:rPr>
          <w:lang w:val="fr-CH"/>
        </w:rPr>
        <w:t xml:space="preserve"> demeure un dépassement des VLI</w:t>
      </w:r>
      <w:r w:rsidR="00097B48" w:rsidRPr="00E907BC">
        <w:rPr>
          <w:i/>
          <w:color w:val="808080" w:themeColor="background1" w:themeShade="80"/>
          <w:lang w:val="fr-CH"/>
        </w:rPr>
        <w:t>/</w:t>
      </w:r>
      <w:proofErr w:type="spellStart"/>
      <w:r w:rsidR="009D0A3B" w:rsidRPr="00E907BC">
        <w:rPr>
          <w:i/>
          <w:color w:val="808080" w:themeColor="background1" w:themeShade="80"/>
          <w:lang w:val="fr-CH"/>
        </w:rPr>
        <w:t>Max.Bel</w:t>
      </w:r>
      <w:proofErr w:type="spellEnd"/>
      <w:r w:rsidR="009D0A3B" w:rsidRPr="00E907BC">
        <w:rPr>
          <w:lang w:val="fr-CH"/>
        </w:rPr>
        <w:t xml:space="preserve"> </w:t>
      </w:r>
      <w:r w:rsidR="00E907BC">
        <w:rPr>
          <w:lang w:val="fr-CH"/>
        </w:rPr>
        <w:t>du exclusivement au bruit de la route nationale</w:t>
      </w:r>
      <w:r w:rsidR="009D0A3B" w:rsidRPr="00E907BC">
        <w:rPr>
          <w:lang w:val="fr-CH"/>
        </w:rPr>
        <w:t xml:space="preserve"> (</w:t>
      </w:r>
      <w:proofErr w:type="spellStart"/>
      <w:r w:rsidR="009D51F0">
        <w:rPr>
          <w:lang w:val="fr-CH"/>
        </w:rPr>
        <w:t>c-à-d</w:t>
      </w:r>
      <w:proofErr w:type="spellEnd"/>
      <w:r w:rsidR="009D51F0">
        <w:rPr>
          <w:lang w:val="fr-CH"/>
        </w:rPr>
        <w:t xml:space="preserve">. sans </w:t>
      </w:r>
      <w:r w:rsidR="00F8781A" w:rsidRPr="00E907BC">
        <w:rPr>
          <w:lang w:val="fr-CH"/>
        </w:rPr>
        <w:t>influence d'autres sources de bruit routier</w:t>
      </w:r>
      <w:r w:rsidR="00E907BC">
        <w:rPr>
          <w:lang w:val="fr-CH"/>
        </w:rPr>
        <w:t>)</w:t>
      </w:r>
      <w:r>
        <w:rPr>
          <w:lang w:val="fr-CH"/>
        </w:rPr>
        <w:t>.</w:t>
      </w:r>
      <w:r w:rsidR="00E907BC">
        <w:rPr>
          <w:lang w:val="fr-CH"/>
        </w:rPr>
        <w:t xml:space="preserve"> </w:t>
      </w:r>
    </w:p>
    <w:p w:rsidR="008C023F" w:rsidRPr="00120288" w:rsidRDefault="00BA7A69">
      <w:pPr>
        <w:spacing w:before="120" w:line="280" w:lineRule="exact"/>
        <w:jc w:val="both"/>
        <w:rPr>
          <w:lang w:val="fr-CH"/>
        </w:rPr>
      </w:pPr>
      <w:r w:rsidRPr="00BA7A69">
        <w:rPr>
          <w:lang w:val="fr-CH"/>
        </w:rPr>
        <w:t>Dans le cas de</w:t>
      </w:r>
      <w:r w:rsidR="009D0A3B" w:rsidRPr="00BA7A69">
        <w:rPr>
          <w:lang w:val="fr-CH"/>
        </w:rPr>
        <w:t xml:space="preserve"> </w:t>
      </w:r>
      <w:r w:rsidR="009D0A3B" w:rsidRPr="00BA7A69">
        <w:rPr>
          <w:b/>
          <w:i/>
          <w:color w:val="808080" w:themeColor="background1" w:themeShade="80"/>
          <w:lang w:val="fr-CH"/>
        </w:rPr>
        <w:t>XXX</w:t>
      </w:r>
      <w:r w:rsidR="00A41DF2" w:rsidRPr="00BA7A69">
        <w:rPr>
          <w:i/>
          <w:color w:val="808080" w:themeColor="background1" w:themeShade="80"/>
          <w:lang w:val="fr-CH"/>
        </w:rPr>
        <w:t xml:space="preserve"> bâtiments</w:t>
      </w:r>
      <w:r w:rsidR="009D0A3B" w:rsidRPr="00BA7A69">
        <w:rPr>
          <w:i/>
          <w:color w:val="808080" w:themeColor="background1" w:themeShade="80"/>
          <w:lang w:val="fr-CH"/>
        </w:rPr>
        <w:t xml:space="preserve"> (</w:t>
      </w:r>
      <w:r w:rsidR="00A41DF2" w:rsidRPr="00BA7A69">
        <w:rPr>
          <w:i/>
          <w:color w:val="808080" w:themeColor="background1" w:themeShade="80"/>
          <w:lang w:val="fr-CH"/>
        </w:rPr>
        <w:t>et en plus XXX parcelles non bâties</w:t>
      </w:r>
      <w:r w:rsidR="009D0A3B" w:rsidRPr="00BA7A69">
        <w:rPr>
          <w:i/>
          <w:color w:val="808080" w:themeColor="background1" w:themeShade="80"/>
          <w:lang w:val="fr-CH"/>
        </w:rPr>
        <w:t>)</w:t>
      </w:r>
      <w:r w:rsidRPr="00BA7A69">
        <w:rPr>
          <w:i/>
          <w:color w:val="808080" w:themeColor="background1" w:themeShade="80"/>
          <w:lang w:val="fr-CH"/>
        </w:rPr>
        <w:t xml:space="preserve"> </w:t>
      </w:r>
      <w:r w:rsidRPr="00BA7A69">
        <w:rPr>
          <w:lang w:val="fr-CH"/>
        </w:rPr>
        <w:t>supplémentaires, la route nati</w:t>
      </w:r>
      <w:r w:rsidRPr="00BA7A69">
        <w:rPr>
          <w:lang w:val="fr-CH"/>
        </w:rPr>
        <w:t>o</w:t>
      </w:r>
      <w:r w:rsidRPr="00BA7A69">
        <w:rPr>
          <w:lang w:val="fr-CH"/>
        </w:rPr>
        <w:t xml:space="preserve">nale contribue de manière notable </w:t>
      </w:r>
      <w:r w:rsidR="00754EA5">
        <w:rPr>
          <w:lang w:val="fr-CH"/>
        </w:rPr>
        <w:t xml:space="preserve">à des dépassements des </w:t>
      </w:r>
      <w:r w:rsidR="00754EA5" w:rsidRPr="00BA7A69">
        <w:rPr>
          <w:lang w:val="fr-CH"/>
        </w:rPr>
        <w:t>VLI</w:t>
      </w:r>
      <w:r w:rsidR="00754EA5" w:rsidRPr="00BA7A69">
        <w:rPr>
          <w:i/>
          <w:color w:val="808080" w:themeColor="background1" w:themeShade="80"/>
          <w:lang w:val="fr-CH"/>
        </w:rPr>
        <w:t>/</w:t>
      </w:r>
      <w:proofErr w:type="spellStart"/>
      <w:r w:rsidR="00754EA5" w:rsidRPr="00BA7A69">
        <w:rPr>
          <w:i/>
          <w:color w:val="808080" w:themeColor="background1" w:themeShade="80"/>
          <w:lang w:val="fr-CH"/>
        </w:rPr>
        <w:t>MaxBel</w:t>
      </w:r>
      <w:proofErr w:type="spellEnd"/>
      <w:r w:rsidR="00754EA5" w:rsidRPr="00BA7A69">
        <w:rPr>
          <w:lang w:val="fr-CH"/>
        </w:rPr>
        <w:t xml:space="preserve"> </w:t>
      </w:r>
      <w:r w:rsidRPr="00BA7A69">
        <w:rPr>
          <w:lang w:val="fr-CH"/>
        </w:rPr>
        <w:t xml:space="preserve">en combinaison </w:t>
      </w:r>
      <w:r w:rsidR="00120288" w:rsidRPr="00BA7A69">
        <w:rPr>
          <w:lang w:val="fr-CH"/>
        </w:rPr>
        <w:t>avec d'a</w:t>
      </w:r>
      <w:r w:rsidR="00120288" w:rsidRPr="00BA7A69">
        <w:rPr>
          <w:lang w:val="fr-CH"/>
        </w:rPr>
        <w:t>u</w:t>
      </w:r>
      <w:r w:rsidR="00120288" w:rsidRPr="00BA7A69">
        <w:rPr>
          <w:lang w:val="fr-CH"/>
        </w:rPr>
        <w:t>tres sour</w:t>
      </w:r>
      <w:r w:rsidR="00754EA5">
        <w:rPr>
          <w:lang w:val="fr-CH"/>
        </w:rPr>
        <w:t>ces de bruit routier</w:t>
      </w:r>
      <w:r w:rsidR="009D0A3B" w:rsidRPr="00BA7A69">
        <w:rPr>
          <w:lang w:val="fr-CH"/>
        </w:rPr>
        <w:t xml:space="preserve">, </w:t>
      </w:r>
      <w:r w:rsidR="00754EA5">
        <w:rPr>
          <w:lang w:val="fr-CH"/>
        </w:rPr>
        <w:t>alors que considérées individuellement, les immissions de la route nati</w:t>
      </w:r>
      <w:r w:rsidR="00754EA5">
        <w:rPr>
          <w:lang w:val="fr-CH"/>
        </w:rPr>
        <w:t>o</w:t>
      </w:r>
      <w:r w:rsidR="00754EA5">
        <w:rPr>
          <w:lang w:val="fr-CH"/>
        </w:rPr>
        <w:t xml:space="preserve">nale et celles des autres routes respectent les </w:t>
      </w:r>
      <w:r w:rsidR="008365A3" w:rsidRPr="00BA7A69">
        <w:rPr>
          <w:lang w:val="fr-CH"/>
        </w:rPr>
        <w:t>VLI</w:t>
      </w:r>
      <w:r w:rsidR="009D0A3B" w:rsidRPr="00BA7A69">
        <w:rPr>
          <w:i/>
          <w:color w:val="808080" w:themeColor="background1" w:themeShade="80"/>
          <w:lang w:val="fr-CH"/>
        </w:rPr>
        <w:t>/</w:t>
      </w:r>
      <w:proofErr w:type="spellStart"/>
      <w:r w:rsidR="009D0A3B" w:rsidRPr="00BA7A69">
        <w:rPr>
          <w:i/>
          <w:color w:val="808080" w:themeColor="background1" w:themeShade="80"/>
          <w:lang w:val="fr-CH"/>
        </w:rPr>
        <w:t>MaxBel</w:t>
      </w:r>
      <w:proofErr w:type="spellEnd"/>
      <w:r w:rsidR="009D0A3B" w:rsidRPr="00BA7A69">
        <w:rPr>
          <w:lang w:val="fr-CH"/>
        </w:rPr>
        <w:t xml:space="preserve">. </w:t>
      </w:r>
      <w:r w:rsidR="00120288" w:rsidRPr="00120288">
        <w:rPr>
          <w:lang w:val="fr-CH"/>
        </w:rPr>
        <w:t>L'OFROU demande également des all</w:t>
      </w:r>
      <w:r w:rsidR="00120288" w:rsidRPr="00120288">
        <w:rPr>
          <w:lang w:val="fr-CH"/>
        </w:rPr>
        <w:t>è</w:t>
      </w:r>
      <w:r w:rsidR="00120288" w:rsidRPr="00120288">
        <w:rPr>
          <w:lang w:val="fr-CH"/>
        </w:rPr>
        <w:t xml:space="preserve">gements pour la route nationale </w:t>
      </w:r>
      <w:r w:rsidR="00120288" w:rsidRPr="00120288">
        <w:rPr>
          <w:i/>
          <w:color w:val="808080" w:themeColor="background1" w:themeShade="80"/>
          <w:lang w:val="fr-CH"/>
        </w:rPr>
        <w:t>NXX/XX</w:t>
      </w:r>
      <w:r w:rsidR="00120288" w:rsidRPr="00120288">
        <w:rPr>
          <w:lang w:val="fr-CH"/>
        </w:rPr>
        <w:t xml:space="preserve"> vis-à-vis d</w:t>
      </w:r>
      <w:r w:rsidR="00120288">
        <w:rPr>
          <w:lang w:val="fr-CH"/>
        </w:rPr>
        <w:t>e ces objets.</w:t>
      </w:r>
    </w:p>
    <w:p w:rsidR="008C023F" w:rsidRPr="00120288" w:rsidRDefault="008C023F">
      <w:pPr>
        <w:spacing w:line="280" w:lineRule="exact"/>
        <w:jc w:val="both"/>
        <w:rPr>
          <w:lang w:val="fr-CH"/>
        </w:rPr>
      </w:pPr>
    </w:p>
    <w:p w:rsidR="008C023F" w:rsidRPr="00553CF9" w:rsidRDefault="00553CF9">
      <w:pPr>
        <w:spacing w:line="280" w:lineRule="exact"/>
        <w:jc w:val="both"/>
        <w:rPr>
          <w:b/>
          <w:lang w:val="fr-CH"/>
        </w:rPr>
      </w:pPr>
      <w:r w:rsidRPr="00553CF9">
        <w:rPr>
          <w:b/>
          <w:lang w:val="fr-CH"/>
        </w:rPr>
        <w:t>Immissions de bruit maximales admissibles selon</w:t>
      </w:r>
      <w:r w:rsidR="009D0A3B" w:rsidRPr="00553CF9">
        <w:rPr>
          <w:b/>
          <w:lang w:val="fr-CH"/>
        </w:rPr>
        <w:t xml:space="preserve"> </w:t>
      </w:r>
      <w:r w:rsidRPr="00553CF9">
        <w:rPr>
          <w:b/>
          <w:lang w:val="fr-CH"/>
        </w:rPr>
        <w:t xml:space="preserve">l’art. </w:t>
      </w:r>
      <w:r w:rsidR="009D0A3B" w:rsidRPr="00553CF9">
        <w:rPr>
          <w:b/>
          <w:lang w:val="fr-CH"/>
        </w:rPr>
        <w:t xml:space="preserve">37a </w:t>
      </w:r>
      <w:r>
        <w:rPr>
          <w:b/>
          <w:lang w:val="fr-CH"/>
        </w:rPr>
        <w:t>OPB</w:t>
      </w:r>
    </w:p>
    <w:p w:rsidR="008C023F" w:rsidRPr="00961623" w:rsidRDefault="00961623">
      <w:pPr>
        <w:spacing w:before="120" w:line="280" w:lineRule="exact"/>
        <w:jc w:val="both"/>
        <w:rPr>
          <w:lang w:val="fr-CH"/>
        </w:rPr>
      </w:pPr>
      <w:r w:rsidRPr="00961623">
        <w:rPr>
          <w:lang w:val="fr-CH"/>
        </w:rPr>
        <w:t>En octroyant des allègements pour la route nationale, le SG DETEC fixe simultanément les immi</w:t>
      </w:r>
      <w:r w:rsidRPr="00961623">
        <w:rPr>
          <w:lang w:val="fr-CH"/>
        </w:rPr>
        <w:t>s</w:t>
      </w:r>
      <w:r w:rsidRPr="00961623">
        <w:rPr>
          <w:lang w:val="fr-CH"/>
        </w:rPr>
        <w:t>sions de bruit maximales admissibles (Max. Bel.) au sens</w:t>
      </w:r>
      <w:r>
        <w:rPr>
          <w:lang w:val="fr-CH"/>
        </w:rPr>
        <w:t xml:space="preserve"> de l'art. </w:t>
      </w:r>
      <w:r w:rsidR="009D0A3B" w:rsidRPr="00961623">
        <w:rPr>
          <w:lang w:val="fr-CH"/>
        </w:rPr>
        <w:t xml:space="preserve">37a </w:t>
      </w:r>
      <w:r>
        <w:rPr>
          <w:lang w:val="fr-CH"/>
        </w:rPr>
        <w:t>OPB</w:t>
      </w:r>
      <w:r w:rsidRPr="00961623">
        <w:rPr>
          <w:lang w:val="fr-CH"/>
        </w:rPr>
        <w:t xml:space="preserve"> </w:t>
      </w:r>
      <w:r>
        <w:rPr>
          <w:lang w:val="fr-CH"/>
        </w:rPr>
        <w:t xml:space="preserve">pour les objets concernés. Les niveaux de bruit correspondants sont consignés dans le rapport </w:t>
      </w:r>
      <w:r w:rsidR="00570308" w:rsidRPr="00A32A62">
        <w:rPr>
          <w:lang w:val="fr-CH"/>
        </w:rPr>
        <w:t>„</w:t>
      </w:r>
      <w:r w:rsidR="00962B04">
        <w:rPr>
          <w:lang w:val="fr-CH"/>
        </w:rPr>
        <w:t>Allègements selon l'OPB</w:t>
      </w:r>
      <w:r w:rsidR="00570308" w:rsidRPr="00A32A62">
        <w:rPr>
          <w:lang w:val="fr-CH"/>
        </w:rPr>
        <w:t xml:space="preserve">“ </w:t>
      </w:r>
      <w:r w:rsidR="00570308">
        <w:rPr>
          <w:lang w:val="fr-CH"/>
        </w:rPr>
        <w:t xml:space="preserve">qui constitue </w:t>
      </w:r>
      <w:r w:rsidR="00A6058C">
        <w:rPr>
          <w:lang w:val="fr-CH"/>
        </w:rPr>
        <w:t>le document</w:t>
      </w:r>
      <w:r w:rsidR="00570308">
        <w:rPr>
          <w:lang w:val="fr-CH"/>
        </w:rPr>
        <w:t xml:space="preserve"> </w:t>
      </w:r>
      <w:r w:rsidR="00570308" w:rsidRPr="00A32A62">
        <w:rPr>
          <w:lang w:val="fr-CH"/>
        </w:rPr>
        <w:t xml:space="preserve">m7 </w:t>
      </w:r>
      <w:r w:rsidR="00570308">
        <w:rPr>
          <w:lang w:val="fr-CH"/>
        </w:rPr>
        <w:t>du p</w:t>
      </w:r>
      <w:r w:rsidR="00570308" w:rsidRPr="00A32A62">
        <w:rPr>
          <w:lang w:val="fr-CH"/>
        </w:rPr>
        <w:t>rojet définitif</w:t>
      </w:r>
      <w:r w:rsidR="009D0A3B" w:rsidRPr="00961623">
        <w:rPr>
          <w:lang w:val="fr-CH"/>
        </w:rPr>
        <w:t>.</w:t>
      </w:r>
    </w:p>
    <w:p w:rsidR="008C023F" w:rsidRPr="00096988" w:rsidRDefault="00FC5452">
      <w:pPr>
        <w:spacing w:before="120" w:line="280" w:lineRule="exact"/>
        <w:jc w:val="both"/>
        <w:rPr>
          <w:lang w:val="fr-CH"/>
        </w:rPr>
      </w:pPr>
      <w:r w:rsidRPr="00FC5452">
        <w:rPr>
          <w:lang w:val="fr-CH"/>
        </w:rPr>
        <w:t xml:space="preserve">Le SG DETEC </w:t>
      </w:r>
      <w:r>
        <w:rPr>
          <w:lang w:val="fr-CH"/>
        </w:rPr>
        <w:t xml:space="preserve">fixe </w:t>
      </w:r>
      <w:r w:rsidRPr="00FC5452">
        <w:rPr>
          <w:lang w:val="fr-CH"/>
        </w:rPr>
        <w:t xml:space="preserve">également à nouveau les immissions de bruit maximales admissibles </w:t>
      </w:r>
      <w:r w:rsidR="00497E24">
        <w:rPr>
          <w:lang w:val="fr-CH"/>
        </w:rPr>
        <w:t>de</w:t>
      </w:r>
      <w:r w:rsidRPr="00FC5452">
        <w:rPr>
          <w:lang w:val="fr-CH"/>
        </w:rPr>
        <w:t xml:space="preserve"> la route nationale</w:t>
      </w:r>
      <w:r w:rsidR="00497E24">
        <w:rPr>
          <w:lang w:val="fr-CH"/>
        </w:rPr>
        <w:t>,</w:t>
      </w:r>
      <w:r w:rsidRPr="00FC5452">
        <w:rPr>
          <w:lang w:val="fr-CH"/>
        </w:rPr>
        <w:t xml:space="preserve"> là où les VLI sont </w:t>
      </w:r>
      <w:r w:rsidR="00497E24">
        <w:rPr>
          <w:lang w:val="fr-CH"/>
        </w:rPr>
        <w:t xml:space="preserve">certes </w:t>
      </w:r>
      <w:r w:rsidRPr="00FC5452">
        <w:rPr>
          <w:lang w:val="fr-CH"/>
        </w:rPr>
        <w:t xml:space="preserve">dépassées </w:t>
      </w:r>
      <w:r>
        <w:rPr>
          <w:lang w:val="fr-CH"/>
        </w:rPr>
        <w:t xml:space="preserve">à cause de </w:t>
      </w:r>
      <w:r w:rsidRPr="00FC5452">
        <w:rPr>
          <w:lang w:val="fr-CH"/>
        </w:rPr>
        <w:t xml:space="preserve">la </w:t>
      </w:r>
      <w:r w:rsidR="00497E24">
        <w:rPr>
          <w:lang w:val="fr-CH"/>
        </w:rPr>
        <w:t>RN</w:t>
      </w:r>
      <w:r>
        <w:rPr>
          <w:lang w:val="fr-CH"/>
        </w:rPr>
        <w:t>, mais où les allègements déjà o</w:t>
      </w:r>
      <w:r>
        <w:rPr>
          <w:lang w:val="fr-CH"/>
        </w:rPr>
        <w:t>c</w:t>
      </w:r>
      <w:r>
        <w:rPr>
          <w:lang w:val="fr-CH"/>
        </w:rPr>
        <w:t xml:space="preserve">troyés demeurent valables. </w:t>
      </w:r>
      <w:r w:rsidRPr="00096988">
        <w:rPr>
          <w:lang w:val="fr-CH"/>
        </w:rPr>
        <w:t xml:space="preserve">Les niveaux de bruit correspondants sont consignés dans l'annexe </w:t>
      </w:r>
      <w:r w:rsidR="009D0A3B" w:rsidRPr="00096988">
        <w:rPr>
          <w:lang w:val="fr-CH"/>
        </w:rPr>
        <w:t>4.4.</w:t>
      </w:r>
    </w:p>
    <w:p w:rsidR="008C023F" w:rsidRPr="009537EB" w:rsidRDefault="00497E24">
      <w:pPr>
        <w:spacing w:before="120" w:line="280" w:lineRule="exact"/>
        <w:jc w:val="both"/>
        <w:rPr>
          <w:lang w:val="fr-CH"/>
        </w:rPr>
      </w:pPr>
      <w:r w:rsidRPr="00497E24">
        <w:rPr>
          <w:lang w:val="fr-CH"/>
        </w:rPr>
        <w:t xml:space="preserve">Enfin, le SG DETEC fixe également des immissions de bruit maximales admissibles en dessous des VLI pour la </w:t>
      </w:r>
      <w:r w:rsidR="009537EB">
        <w:rPr>
          <w:lang w:val="fr-CH"/>
        </w:rPr>
        <w:t>RN</w:t>
      </w:r>
      <w:r w:rsidRPr="00497E24">
        <w:rPr>
          <w:lang w:val="fr-CH"/>
        </w:rPr>
        <w:t>, là où les immissions de la RN considérées isolément respectent les VLI, mais contr</w:t>
      </w:r>
      <w:r w:rsidRPr="00497E24">
        <w:rPr>
          <w:lang w:val="fr-CH"/>
        </w:rPr>
        <w:t>i</w:t>
      </w:r>
      <w:r w:rsidRPr="00497E24">
        <w:rPr>
          <w:lang w:val="fr-CH"/>
        </w:rPr>
        <w:t>buent à une augmentation du bruit routier global supérieure à 1 dB(A) à des objets d</w:t>
      </w:r>
      <w:r>
        <w:rPr>
          <w:lang w:val="fr-CH"/>
        </w:rPr>
        <w:t>éjà soumis à des dépassements des</w:t>
      </w:r>
      <w:r w:rsidRPr="00497E24">
        <w:rPr>
          <w:lang w:val="fr-CH"/>
        </w:rPr>
        <w:t xml:space="preserve"> VLI </w:t>
      </w:r>
      <w:r>
        <w:rPr>
          <w:lang w:val="fr-CH"/>
        </w:rPr>
        <w:t xml:space="preserve">dus exclusivement à </w:t>
      </w:r>
      <w:r w:rsidRPr="00497E24">
        <w:rPr>
          <w:lang w:val="fr-CH"/>
        </w:rPr>
        <w:t xml:space="preserve">l'exploitation </w:t>
      </w:r>
      <w:r>
        <w:rPr>
          <w:lang w:val="fr-CH"/>
        </w:rPr>
        <w:t>d'autres routes</w:t>
      </w:r>
      <w:r w:rsidR="009D0A3B" w:rsidRPr="00497E24">
        <w:rPr>
          <w:lang w:val="fr-CH"/>
        </w:rPr>
        <w:t xml:space="preserve">. </w:t>
      </w:r>
      <w:r w:rsidR="00752AA8" w:rsidRPr="009537EB">
        <w:rPr>
          <w:lang w:val="fr-CH"/>
        </w:rPr>
        <w:t>Les niveaux de bruit corre</w:t>
      </w:r>
      <w:r w:rsidR="00752AA8" w:rsidRPr="009537EB">
        <w:rPr>
          <w:lang w:val="fr-CH"/>
        </w:rPr>
        <w:t>s</w:t>
      </w:r>
      <w:r w:rsidR="003F1001">
        <w:rPr>
          <w:lang w:val="fr-CH"/>
        </w:rPr>
        <w:t>pondants figurent à l'annexe 4.5</w:t>
      </w:r>
      <w:r w:rsidR="009D0A3B" w:rsidRPr="009537EB">
        <w:rPr>
          <w:lang w:val="fr-CH"/>
        </w:rPr>
        <w:t>.</w:t>
      </w:r>
    </w:p>
    <w:p w:rsidR="008C023F" w:rsidRPr="009537EB" w:rsidRDefault="008C023F">
      <w:pPr>
        <w:spacing w:line="280" w:lineRule="exact"/>
        <w:jc w:val="both"/>
        <w:rPr>
          <w:lang w:val="fr-CH"/>
        </w:rPr>
      </w:pPr>
    </w:p>
    <w:p w:rsidR="008C023F" w:rsidRPr="00096988" w:rsidRDefault="00553CF9">
      <w:pPr>
        <w:autoSpaceDE w:val="0"/>
        <w:spacing w:line="280" w:lineRule="exact"/>
        <w:jc w:val="both"/>
        <w:rPr>
          <w:b/>
          <w:lang w:val="fr-CH"/>
        </w:rPr>
      </w:pPr>
      <w:r w:rsidRPr="00096988">
        <w:rPr>
          <w:b/>
          <w:lang w:val="fr-CH"/>
        </w:rPr>
        <w:t>Mesures d’isolation acoustique (FAB) selon l’art. 15 OPB</w:t>
      </w:r>
    </w:p>
    <w:p w:rsidR="008C023F" w:rsidRPr="00B75672" w:rsidRDefault="00B75672">
      <w:pPr>
        <w:spacing w:before="120" w:line="280" w:lineRule="exact"/>
        <w:jc w:val="both"/>
        <w:rPr>
          <w:lang w:val="fr-CH"/>
        </w:rPr>
      </w:pPr>
      <w:r w:rsidRPr="00B75672">
        <w:rPr>
          <w:lang w:val="fr-CH"/>
        </w:rPr>
        <w:t>La</w:t>
      </w:r>
      <w:r>
        <w:rPr>
          <w:lang w:val="fr-CH"/>
        </w:rPr>
        <w:t xml:space="preserve"> valeur</w:t>
      </w:r>
      <w:r w:rsidRPr="00B75672">
        <w:rPr>
          <w:lang w:val="fr-CH"/>
        </w:rPr>
        <w:t xml:space="preserve"> d'alarme (VA) </w:t>
      </w:r>
      <w:r>
        <w:rPr>
          <w:lang w:val="fr-CH"/>
        </w:rPr>
        <w:t>est dépassée</w:t>
      </w:r>
      <w:r w:rsidRPr="00B75672">
        <w:rPr>
          <w:lang w:val="fr-CH"/>
        </w:rPr>
        <w:t xml:space="preserve"> </w:t>
      </w:r>
      <w:r>
        <w:rPr>
          <w:lang w:val="fr-CH"/>
        </w:rPr>
        <w:t>à</w:t>
      </w:r>
      <w:r w:rsidRPr="00B75672">
        <w:rPr>
          <w:lang w:val="fr-CH"/>
        </w:rPr>
        <w:t xml:space="preserve"> </w:t>
      </w:r>
      <w:r w:rsidRPr="00B75672">
        <w:rPr>
          <w:b/>
          <w:i/>
          <w:color w:val="808080" w:themeColor="background1" w:themeShade="80"/>
          <w:lang w:val="fr-CH"/>
        </w:rPr>
        <w:t>XXX</w:t>
      </w:r>
      <w:r w:rsidRPr="00B75672">
        <w:rPr>
          <w:lang w:val="fr-CH"/>
        </w:rPr>
        <w:t xml:space="preserve"> b</w:t>
      </w:r>
      <w:r>
        <w:rPr>
          <w:lang w:val="fr-CH"/>
        </w:rPr>
        <w:t>âtiments en raison</w:t>
      </w:r>
      <w:r w:rsidRPr="00B75672">
        <w:rPr>
          <w:lang w:val="fr-CH"/>
        </w:rPr>
        <w:t xml:space="preserve"> de la route nationale.</w:t>
      </w:r>
      <w:r>
        <w:rPr>
          <w:lang w:val="fr-CH"/>
        </w:rPr>
        <w:t xml:space="preserve"> </w:t>
      </w:r>
      <w:r w:rsidRPr="00B75672">
        <w:rPr>
          <w:lang w:val="fr-CH"/>
        </w:rPr>
        <w:t>Le SG DETEC contraint les propriétaires à équiper les locaux concernés avec des fenêtres antibruit à la charge de l'OFROU</w:t>
      </w:r>
      <w:r w:rsidR="009D0A3B" w:rsidRPr="00B75672">
        <w:rPr>
          <w:lang w:val="fr-CH"/>
        </w:rPr>
        <w:t>.</w:t>
      </w:r>
    </w:p>
    <w:p w:rsidR="008C023F" w:rsidRPr="0082165E" w:rsidRDefault="00156C48">
      <w:pPr>
        <w:spacing w:before="120" w:line="280" w:lineRule="exact"/>
        <w:jc w:val="both"/>
        <w:rPr>
          <w:lang w:val="fr-CH"/>
        </w:rPr>
      </w:pPr>
      <w:r w:rsidRPr="006722FE">
        <w:rPr>
          <w:lang w:val="fr-CH"/>
        </w:rPr>
        <w:t>Dans le cas de</w:t>
      </w:r>
      <w:r w:rsidR="009D0A3B" w:rsidRPr="006722FE">
        <w:rPr>
          <w:lang w:val="fr-CH"/>
        </w:rPr>
        <w:t xml:space="preserve"> </w:t>
      </w:r>
      <w:r w:rsidR="009D0A3B" w:rsidRPr="006722FE">
        <w:rPr>
          <w:b/>
          <w:i/>
          <w:color w:val="808080" w:themeColor="background1" w:themeShade="80"/>
          <w:lang w:val="fr-CH"/>
        </w:rPr>
        <w:t>XXX</w:t>
      </w:r>
      <w:r w:rsidRPr="006722FE">
        <w:rPr>
          <w:lang w:val="fr-CH"/>
        </w:rPr>
        <w:t xml:space="preserve"> bâtiments supplémentaire</w:t>
      </w:r>
      <w:r w:rsidR="006722FE" w:rsidRPr="006722FE">
        <w:rPr>
          <w:lang w:val="fr-CH"/>
        </w:rPr>
        <w:t xml:space="preserve">s, le bruit de la route nationale </w:t>
      </w:r>
      <w:r w:rsidR="0082165E">
        <w:rPr>
          <w:lang w:val="fr-CH"/>
        </w:rPr>
        <w:t>considéré individuell</w:t>
      </w:r>
      <w:r w:rsidR="0082165E">
        <w:rPr>
          <w:lang w:val="fr-CH"/>
        </w:rPr>
        <w:t>e</w:t>
      </w:r>
      <w:r w:rsidR="0082165E">
        <w:rPr>
          <w:lang w:val="fr-CH"/>
        </w:rPr>
        <w:t xml:space="preserve">ment </w:t>
      </w:r>
      <w:r w:rsidR="00375B7D">
        <w:rPr>
          <w:lang w:val="fr-CH"/>
        </w:rPr>
        <w:t>respecte la VA mais contribue de manière notable, en raison du bruit routier global, à un dépa</w:t>
      </w:r>
      <w:r w:rsidR="00375B7D">
        <w:rPr>
          <w:lang w:val="fr-CH"/>
        </w:rPr>
        <w:t>s</w:t>
      </w:r>
      <w:r w:rsidR="00375B7D">
        <w:rPr>
          <w:lang w:val="fr-CH"/>
        </w:rPr>
        <w:t>sement de la VA</w:t>
      </w:r>
      <w:r w:rsidR="00786DA7" w:rsidRPr="006722FE">
        <w:rPr>
          <w:lang w:val="fr-CH"/>
        </w:rPr>
        <w:t xml:space="preserve">. </w:t>
      </w:r>
      <w:r w:rsidR="0082165E" w:rsidRPr="0082165E">
        <w:rPr>
          <w:lang w:val="fr-CH"/>
        </w:rPr>
        <w:t>Conformément à l’art. 16 OPB, le SG</w:t>
      </w:r>
      <w:r w:rsidR="00786DA7" w:rsidRPr="0082165E">
        <w:rPr>
          <w:lang w:val="fr-CH"/>
        </w:rPr>
        <w:t xml:space="preserve"> </w:t>
      </w:r>
      <w:r w:rsidR="0082165E" w:rsidRPr="0082165E">
        <w:rPr>
          <w:lang w:val="fr-CH"/>
        </w:rPr>
        <w:t>DETEC contraint l‘OFROU</w:t>
      </w:r>
      <w:r w:rsidR="009D0A3B" w:rsidRPr="0082165E">
        <w:rPr>
          <w:lang w:val="fr-CH"/>
        </w:rPr>
        <w:t xml:space="preserve"> </w:t>
      </w:r>
      <w:r w:rsidR="0082165E" w:rsidRPr="0082165E">
        <w:rPr>
          <w:lang w:val="fr-CH"/>
        </w:rPr>
        <w:t>à une prise en charge partielle des co</w:t>
      </w:r>
      <w:r w:rsidR="0082165E">
        <w:rPr>
          <w:lang w:val="fr-CH"/>
        </w:rPr>
        <w:t>ûts pour les fenêtres antibruit nécessaires dans ce cas de figure</w:t>
      </w:r>
      <w:r w:rsidR="009D0A3B" w:rsidRPr="0082165E">
        <w:rPr>
          <w:lang w:val="fr-CH"/>
        </w:rPr>
        <w:t xml:space="preserve">. </w:t>
      </w:r>
    </w:p>
    <w:p w:rsidR="008C023F" w:rsidRPr="00F37C41" w:rsidRDefault="0082165E">
      <w:pPr>
        <w:spacing w:before="120" w:line="280" w:lineRule="exact"/>
        <w:jc w:val="both"/>
        <w:rPr>
          <w:b/>
          <w:i/>
          <w:color w:val="0064C8"/>
          <w:lang w:val="fr-CH"/>
        </w:rPr>
      </w:pPr>
      <w:r w:rsidRPr="00F37C41">
        <w:rPr>
          <w:b/>
          <w:i/>
          <w:color w:val="0064C8"/>
          <w:lang w:val="fr-CH"/>
        </w:rPr>
        <w:t>Remarque</w:t>
      </w:r>
    </w:p>
    <w:p w:rsidR="00070408" w:rsidRPr="0082165E" w:rsidRDefault="0082165E" w:rsidP="00B41B0E">
      <w:pPr>
        <w:spacing w:line="280" w:lineRule="exact"/>
        <w:jc w:val="both"/>
        <w:rPr>
          <w:lang w:val="fr-CH"/>
        </w:rPr>
      </w:pPr>
      <w:r w:rsidRPr="0082165E">
        <w:rPr>
          <w:i/>
          <w:color w:val="0064C8"/>
          <w:lang w:val="fr-CH"/>
        </w:rPr>
        <w:t xml:space="preserve">Dans le second cas </w:t>
      </w:r>
      <w:r>
        <w:rPr>
          <w:i/>
          <w:color w:val="0064C8"/>
          <w:lang w:val="fr-CH"/>
        </w:rPr>
        <w:t>(</w:t>
      </w:r>
      <w:proofErr w:type="spellStart"/>
      <w:r>
        <w:rPr>
          <w:i/>
          <w:color w:val="0064C8"/>
          <w:lang w:val="fr-CH"/>
        </w:rPr>
        <w:t>Lr</w:t>
      </w:r>
      <w:proofErr w:type="spellEnd"/>
      <w:r>
        <w:rPr>
          <w:i/>
          <w:color w:val="0064C8"/>
          <w:lang w:val="fr-CH"/>
        </w:rPr>
        <w:t xml:space="preserve"> bruit global &gt;VA avec </w:t>
      </w:r>
      <w:proofErr w:type="spellStart"/>
      <w:r>
        <w:rPr>
          <w:i/>
          <w:color w:val="0064C8"/>
          <w:lang w:val="fr-CH"/>
        </w:rPr>
        <w:t>Lr</w:t>
      </w:r>
      <w:proofErr w:type="spellEnd"/>
      <w:r>
        <w:rPr>
          <w:i/>
          <w:color w:val="0064C8"/>
          <w:lang w:val="fr-CH"/>
        </w:rPr>
        <w:t xml:space="preserve"> RN</w:t>
      </w:r>
      <w:r w:rsidRPr="0082165E">
        <w:rPr>
          <w:i/>
          <w:color w:val="0064C8"/>
          <w:lang w:val="fr-CH"/>
        </w:rPr>
        <w:t xml:space="preserve"> &lt;</w:t>
      </w:r>
      <w:r>
        <w:rPr>
          <w:i/>
          <w:color w:val="0064C8"/>
          <w:lang w:val="fr-CH"/>
        </w:rPr>
        <w:t>VA</w:t>
      </w:r>
      <w:r w:rsidRPr="0082165E">
        <w:rPr>
          <w:i/>
          <w:color w:val="0064C8"/>
          <w:lang w:val="fr-CH"/>
        </w:rPr>
        <w:t>)</w:t>
      </w:r>
      <w:r>
        <w:rPr>
          <w:i/>
          <w:color w:val="0064C8"/>
          <w:lang w:val="fr-CH"/>
        </w:rPr>
        <w:t>, l</w:t>
      </w:r>
      <w:r w:rsidRPr="0082165E">
        <w:rPr>
          <w:i/>
          <w:color w:val="0064C8"/>
          <w:lang w:val="fr-CH"/>
        </w:rPr>
        <w:t xml:space="preserve">e montage des fenêtres antibruit est </w:t>
      </w:r>
      <w:r>
        <w:rPr>
          <w:i/>
          <w:color w:val="0064C8"/>
          <w:lang w:val="fr-CH"/>
        </w:rPr>
        <w:t>spéc</w:t>
      </w:r>
      <w:r>
        <w:rPr>
          <w:i/>
          <w:color w:val="0064C8"/>
          <w:lang w:val="fr-CH"/>
        </w:rPr>
        <w:t>i</w:t>
      </w:r>
      <w:r>
        <w:rPr>
          <w:i/>
          <w:color w:val="0064C8"/>
          <w:lang w:val="fr-CH"/>
        </w:rPr>
        <w:t xml:space="preserve">fique à la situation en présence. </w:t>
      </w:r>
      <w:r w:rsidRPr="0082165E">
        <w:rPr>
          <w:i/>
          <w:color w:val="0064C8"/>
          <w:lang w:val="fr-CH"/>
        </w:rPr>
        <w:t xml:space="preserve">Une décision peut être </w:t>
      </w:r>
      <w:r w:rsidR="009D51F0">
        <w:rPr>
          <w:i/>
          <w:color w:val="0064C8"/>
          <w:lang w:val="fr-CH"/>
        </w:rPr>
        <w:t>rendue</w:t>
      </w:r>
      <w:r w:rsidRPr="0082165E">
        <w:rPr>
          <w:i/>
          <w:color w:val="0064C8"/>
          <w:lang w:val="fr-CH"/>
        </w:rPr>
        <w:t xml:space="preserve"> à l’intention du propriétaire</w:t>
      </w:r>
      <w:r w:rsidR="009D0A3B" w:rsidRPr="0082165E">
        <w:rPr>
          <w:i/>
          <w:color w:val="0064C8"/>
          <w:lang w:val="fr-CH"/>
        </w:rPr>
        <w:t xml:space="preserve"> </w:t>
      </w:r>
      <w:r w:rsidR="00193C07">
        <w:rPr>
          <w:i/>
          <w:color w:val="0064C8"/>
          <w:lang w:val="fr-CH"/>
        </w:rPr>
        <w:t>qu’à partir du moment où</w:t>
      </w:r>
      <w:r w:rsidRPr="0082165E">
        <w:rPr>
          <w:i/>
          <w:color w:val="0064C8"/>
          <w:lang w:val="fr-CH"/>
        </w:rPr>
        <w:t xml:space="preserve"> les allègements concernant les autres sources de bruit routier ont été octroyés par</w:t>
      </w:r>
      <w:r w:rsidR="00193C07">
        <w:rPr>
          <w:i/>
          <w:color w:val="0064C8"/>
          <w:lang w:val="fr-CH"/>
        </w:rPr>
        <w:t xml:space="preserve"> le canton ou la commune</w:t>
      </w:r>
      <w:r w:rsidR="009D0A3B" w:rsidRPr="0082165E">
        <w:rPr>
          <w:i/>
          <w:color w:val="0064C8"/>
          <w:lang w:val="fr-CH"/>
        </w:rPr>
        <w:t>.</w:t>
      </w:r>
    </w:p>
    <w:p w:rsidR="008C023F" w:rsidRDefault="00553CF9" w:rsidP="008C023F">
      <w:pPr>
        <w:pStyle w:val="Titre1"/>
      </w:pPr>
      <w:bookmarkStart w:id="8" w:name="_Toc389733239"/>
      <w:r>
        <w:lastRenderedPageBreak/>
        <w:t>Introduction</w:t>
      </w:r>
      <w:bookmarkEnd w:id="8"/>
    </w:p>
    <w:p w:rsidR="008C023F" w:rsidRDefault="00553CF9" w:rsidP="008C023F">
      <w:pPr>
        <w:pStyle w:val="Titre2"/>
      </w:pPr>
      <w:bookmarkStart w:id="9" w:name="_Toc389733240"/>
      <w:r>
        <w:t xml:space="preserve">Mandat et </w:t>
      </w:r>
      <w:proofErr w:type="spellStart"/>
      <w:r>
        <w:t>objectifs</w:t>
      </w:r>
      <w:bookmarkEnd w:id="9"/>
      <w:proofErr w:type="spellEnd"/>
    </w:p>
    <w:p w:rsidR="008C023F" w:rsidRPr="00665DD5" w:rsidRDefault="00203D4A">
      <w:pPr>
        <w:spacing w:before="120" w:line="280" w:lineRule="exact"/>
        <w:jc w:val="both"/>
        <w:rPr>
          <w:lang w:val="fr-CH"/>
        </w:rPr>
      </w:pPr>
      <w:r w:rsidRPr="00203D4A">
        <w:rPr>
          <w:lang w:val="fr-CH"/>
        </w:rPr>
        <w:t>Le présent</w:t>
      </w:r>
      <w:r w:rsidR="009D0A3B" w:rsidRPr="00203D4A">
        <w:rPr>
          <w:lang w:val="fr-CH"/>
        </w:rPr>
        <w:t xml:space="preserve"> </w:t>
      </w:r>
      <w:r w:rsidR="003275CE">
        <w:rPr>
          <w:b/>
          <w:lang w:val="fr-CH"/>
        </w:rPr>
        <w:t>r</w:t>
      </w:r>
      <w:r w:rsidR="00DF6A86">
        <w:rPr>
          <w:b/>
          <w:lang w:val="fr-CH"/>
        </w:rPr>
        <w:t>apport p</w:t>
      </w:r>
      <w:r w:rsidRPr="00203D4A">
        <w:rPr>
          <w:b/>
          <w:lang w:val="fr-CH"/>
        </w:rPr>
        <w:t>rojet de protection contre le bruit (routier)</w:t>
      </w:r>
      <w:r w:rsidRPr="00203D4A">
        <w:rPr>
          <w:lang w:val="fr-CH"/>
        </w:rPr>
        <w:t xml:space="preserve"> constitue une partie du</w:t>
      </w:r>
      <w:r w:rsidR="009D0A3B" w:rsidRPr="00203D4A">
        <w:rPr>
          <w:lang w:val="fr-CH"/>
        </w:rPr>
        <w:t xml:space="preserve"> </w:t>
      </w:r>
      <w:r w:rsidR="003275CE">
        <w:rPr>
          <w:b/>
          <w:lang w:val="fr-CH"/>
        </w:rPr>
        <w:t>p</w:t>
      </w:r>
      <w:r w:rsidR="008365A3" w:rsidRPr="00203D4A">
        <w:rPr>
          <w:b/>
          <w:lang w:val="fr-CH"/>
        </w:rPr>
        <w:t>rojet déf</w:t>
      </w:r>
      <w:r w:rsidR="008365A3" w:rsidRPr="00203D4A">
        <w:rPr>
          <w:b/>
          <w:lang w:val="fr-CH"/>
        </w:rPr>
        <w:t>i</w:t>
      </w:r>
      <w:r w:rsidR="008365A3" w:rsidRPr="00203D4A">
        <w:rPr>
          <w:b/>
          <w:lang w:val="fr-CH"/>
        </w:rPr>
        <w:t>nitif</w:t>
      </w:r>
      <w:r w:rsidR="009D0A3B" w:rsidRPr="00203D4A">
        <w:rPr>
          <w:b/>
          <w:lang w:val="fr-CH"/>
        </w:rPr>
        <w:t xml:space="preserve"> (AP) </w:t>
      </w:r>
      <w:r w:rsidR="00DF6A86">
        <w:rPr>
          <w:b/>
          <w:lang w:val="fr-CH"/>
        </w:rPr>
        <w:t>p</w:t>
      </w:r>
      <w:r w:rsidRPr="00203D4A">
        <w:rPr>
          <w:b/>
          <w:lang w:val="fr-CH"/>
        </w:rPr>
        <w:t>rotection contre le bruit</w:t>
      </w:r>
      <w:r w:rsidR="009D0A3B" w:rsidRPr="00203D4A">
        <w:rPr>
          <w:b/>
          <w:lang w:val="fr-CH"/>
        </w:rPr>
        <w:t xml:space="preserve"> </w:t>
      </w:r>
      <w:r w:rsidRPr="00203D4A">
        <w:rPr>
          <w:lang w:val="fr-CH"/>
        </w:rPr>
        <w:t>selon</w:t>
      </w:r>
      <w:r w:rsidR="009D0A3B" w:rsidRPr="00203D4A">
        <w:rPr>
          <w:lang w:val="fr-CH"/>
        </w:rPr>
        <w:t xml:space="preserve"> </w:t>
      </w:r>
      <w:r w:rsidRPr="00203D4A">
        <w:rPr>
          <w:lang w:val="fr-CH"/>
        </w:rPr>
        <w:t xml:space="preserve">l’art. </w:t>
      </w:r>
      <w:r w:rsidR="009D0A3B" w:rsidRPr="00203D4A">
        <w:rPr>
          <w:lang w:val="fr-CH"/>
        </w:rPr>
        <w:t xml:space="preserve">12 </w:t>
      </w:r>
      <w:r w:rsidRPr="00203D4A">
        <w:rPr>
          <w:lang w:val="fr-CH"/>
        </w:rPr>
        <w:t>ORN</w:t>
      </w:r>
      <w:r w:rsidR="009D0A3B" w:rsidRPr="00203D4A">
        <w:rPr>
          <w:lang w:val="fr-CH"/>
        </w:rPr>
        <w:t xml:space="preserve">. </w:t>
      </w:r>
      <w:r w:rsidRPr="001F7F8A">
        <w:rPr>
          <w:lang w:val="fr-CH"/>
        </w:rPr>
        <w:t xml:space="preserve">Il décrit </w:t>
      </w:r>
      <w:r w:rsidR="001F7F8A" w:rsidRPr="001F7F8A">
        <w:rPr>
          <w:lang w:val="fr-CH"/>
        </w:rPr>
        <w:t xml:space="preserve">les assainissements exigés par la législation en matière de bruit selon les art.13 et 37a de l'ordonnance sur la protection contre le bruit  pour le tronçon de route nationale </w:t>
      </w:r>
      <w:r w:rsidR="001F7F8A" w:rsidRPr="001F7F8A">
        <w:rPr>
          <w:i/>
          <w:color w:val="808080" w:themeColor="background1" w:themeShade="80"/>
          <w:lang w:val="fr-CH"/>
        </w:rPr>
        <w:t>NXX/XX</w:t>
      </w:r>
      <w:r w:rsidR="001F7F8A" w:rsidRPr="001F7F8A">
        <w:rPr>
          <w:i/>
          <w:lang w:val="fr-CH"/>
        </w:rPr>
        <w:t xml:space="preserve"> </w:t>
      </w:r>
      <w:r w:rsidR="001F7F8A" w:rsidRPr="001F7F8A">
        <w:rPr>
          <w:i/>
          <w:color w:val="808080" w:themeColor="background1" w:themeShade="80"/>
          <w:lang w:val="fr-CH"/>
        </w:rPr>
        <w:t>de UH-Km XX.XXX à UH-Km XX.XXX (</w:t>
      </w:r>
      <w:r w:rsidR="009A01DD">
        <w:rPr>
          <w:i/>
          <w:color w:val="808080" w:themeColor="background1" w:themeShade="80"/>
          <w:lang w:val="fr-CH"/>
        </w:rPr>
        <w:t>jonction alpha – jonction bê</w:t>
      </w:r>
      <w:r w:rsidR="001F7F8A" w:rsidRPr="001F7F8A">
        <w:rPr>
          <w:i/>
          <w:color w:val="808080" w:themeColor="background1" w:themeShade="80"/>
          <w:lang w:val="fr-CH"/>
        </w:rPr>
        <w:t>ta)</w:t>
      </w:r>
      <w:r w:rsidR="001F7F8A" w:rsidRPr="001F7F8A">
        <w:rPr>
          <w:i/>
          <w:lang w:val="fr-CH"/>
        </w:rPr>
        <w:t xml:space="preserve"> </w:t>
      </w:r>
      <w:r w:rsidR="001F7F8A" w:rsidRPr="001F7F8A">
        <w:rPr>
          <w:lang w:val="fr-CH"/>
        </w:rPr>
        <w:t>et présente les mesures prévues pour satisfaire aux dites exigences légales</w:t>
      </w:r>
      <w:r w:rsidR="009D0A3B" w:rsidRPr="001F7F8A">
        <w:rPr>
          <w:lang w:val="fr-CH"/>
        </w:rPr>
        <w:t xml:space="preserve">. </w:t>
      </w:r>
      <w:r w:rsidR="00665DD5" w:rsidRPr="001F7F8A">
        <w:rPr>
          <w:lang w:val="fr-CH"/>
        </w:rPr>
        <w:t>Cet assa</w:t>
      </w:r>
      <w:r w:rsidR="00665DD5" w:rsidRPr="001F7F8A">
        <w:rPr>
          <w:lang w:val="fr-CH"/>
        </w:rPr>
        <w:t>i</w:t>
      </w:r>
      <w:r w:rsidR="00665DD5" w:rsidRPr="001F7F8A">
        <w:rPr>
          <w:lang w:val="fr-CH"/>
        </w:rPr>
        <w:t>nissement a pour objectif un abaissement aussi poussé et vaste que possible des immissions de bruit en dessous des valeurs limites d'</w:t>
      </w:r>
      <w:proofErr w:type="spellStart"/>
      <w:r w:rsidR="00665DD5" w:rsidRPr="001F7F8A">
        <w:rPr>
          <w:lang w:val="fr-CH"/>
        </w:rPr>
        <w:t>immission</w:t>
      </w:r>
      <w:proofErr w:type="spellEnd"/>
      <w:r w:rsidR="00665DD5" w:rsidRPr="001F7F8A">
        <w:rPr>
          <w:lang w:val="fr-CH"/>
        </w:rPr>
        <w:t xml:space="preserve"> en tenant compte de la faisabilité technique et du caract</w:t>
      </w:r>
      <w:r w:rsidR="00665DD5" w:rsidRPr="001F7F8A">
        <w:rPr>
          <w:lang w:val="fr-CH"/>
        </w:rPr>
        <w:t>è</w:t>
      </w:r>
      <w:r w:rsidR="00665DD5" w:rsidRPr="001F7F8A">
        <w:rPr>
          <w:lang w:val="fr-CH"/>
        </w:rPr>
        <w:t>re économiquement supportable des mesures</w:t>
      </w:r>
      <w:r w:rsidR="009D0A3B" w:rsidRPr="001F7F8A">
        <w:rPr>
          <w:lang w:val="fr-CH"/>
        </w:rPr>
        <w:t xml:space="preserve">. </w:t>
      </w:r>
      <w:r w:rsidR="00665DD5" w:rsidRPr="001F7F8A">
        <w:rPr>
          <w:lang w:val="fr-CH"/>
        </w:rPr>
        <w:t>Aux endroits où cela n'est pas possible pour des ra</w:t>
      </w:r>
      <w:r w:rsidR="00665DD5" w:rsidRPr="001F7F8A">
        <w:rPr>
          <w:lang w:val="fr-CH"/>
        </w:rPr>
        <w:t>i</w:t>
      </w:r>
      <w:r w:rsidR="00665DD5" w:rsidRPr="001F7F8A">
        <w:rPr>
          <w:lang w:val="fr-CH"/>
        </w:rPr>
        <w:t xml:space="preserve">sons justifiées, </w:t>
      </w:r>
      <w:r w:rsidR="009D51F0">
        <w:rPr>
          <w:lang w:val="fr-CH"/>
        </w:rPr>
        <w:t xml:space="preserve">le projet formule </w:t>
      </w:r>
      <w:r w:rsidR="00665DD5" w:rsidRPr="001F7F8A">
        <w:rPr>
          <w:lang w:val="fr-CH"/>
        </w:rPr>
        <w:t xml:space="preserve">des demandes d'allègements </w:t>
      </w:r>
      <w:r w:rsidR="009D51F0">
        <w:rPr>
          <w:lang w:val="fr-CH"/>
        </w:rPr>
        <w:t>et met en évidence</w:t>
      </w:r>
      <w:r w:rsidR="00665DD5" w:rsidRPr="001F7F8A">
        <w:rPr>
          <w:lang w:val="fr-CH"/>
        </w:rPr>
        <w:t xml:space="preserve"> les bâtiments </w:t>
      </w:r>
      <w:r w:rsidR="009D51F0">
        <w:rPr>
          <w:lang w:val="fr-CH"/>
        </w:rPr>
        <w:t xml:space="preserve">concernés par </w:t>
      </w:r>
      <w:r w:rsidR="00665DD5" w:rsidRPr="001F7F8A">
        <w:rPr>
          <w:lang w:val="fr-CH"/>
        </w:rPr>
        <w:t>une prise en char</w:t>
      </w:r>
      <w:r w:rsidR="001F7F8A">
        <w:rPr>
          <w:lang w:val="fr-CH"/>
        </w:rPr>
        <w:t>ge des coûts pour le montage de</w:t>
      </w:r>
      <w:r w:rsidR="00665DD5" w:rsidRPr="001F7F8A">
        <w:rPr>
          <w:lang w:val="fr-CH"/>
        </w:rPr>
        <w:t xml:space="preserve"> fenêtres antibruit </w:t>
      </w:r>
      <w:r w:rsidR="009D51F0">
        <w:rPr>
          <w:lang w:val="fr-CH"/>
        </w:rPr>
        <w:t>en raison du</w:t>
      </w:r>
      <w:r w:rsidR="00665DD5" w:rsidRPr="001F7F8A">
        <w:rPr>
          <w:lang w:val="fr-CH"/>
        </w:rPr>
        <w:t xml:space="preserve"> d</w:t>
      </w:r>
      <w:r w:rsidR="00665DD5" w:rsidRPr="001F7F8A">
        <w:rPr>
          <w:lang w:val="fr-CH"/>
        </w:rPr>
        <w:t>é</w:t>
      </w:r>
      <w:r w:rsidR="00665DD5" w:rsidRPr="001F7F8A">
        <w:rPr>
          <w:lang w:val="fr-CH"/>
        </w:rPr>
        <w:t>passement de la valeur d’alarme (VA)</w:t>
      </w:r>
      <w:r w:rsidR="009D0A3B" w:rsidRPr="001F7F8A">
        <w:rPr>
          <w:lang w:val="fr-CH"/>
        </w:rPr>
        <w:t>.</w:t>
      </w:r>
    </w:p>
    <w:p w:rsidR="008C023F" w:rsidRPr="0051336F" w:rsidRDefault="0051336F">
      <w:pPr>
        <w:spacing w:before="120" w:line="280" w:lineRule="exact"/>
        <w:jc w:val="both"/>
        <w:rPr>
          <w:color w:val="808080" w:themeColor="background1" w:themeShade="80"/>
          <w:lang w:val="fr-CH"/>
        </w:rPr>
      </w:pPr>
      <w:r>
        <w:rPr>
          <w:lang w:val="fr-CH"/>
        </w:rPr>
        <w:t>Le présent projet a pour objet principalement</w:t>
      </w:r>
      <w:r w:rsidRPr="0051336F">
        <w:rPr>
          <w:lang w:val="fr-CH"/>
        </w:rPr>
        <w:t xml:space="preserve"> </w:t>
      </w:r>
      <w:r w:rsidRPr="0051336F">
        <w:rPr>
          <w:i/>
          <w:color w:val="808080" w:themeColor="background1" w:themeShade="80"/>
          <w:lang w:val="fr-CH"/>
        </w:rPr>
        <w:t>l’extension du dispositif antibruit</w:t>
      </w:r>
      <w:r w:rsidRPr="0051336F">
        <w:rPr>
          <w:lang w:val="fr-CH"/>
        </w:rPr>
        <w:t xml:space="preserve">, </w:t>
      </w:r>
      <w:r w:rsidRPr="0051336F">
        <w:rPr>
          <w:i/>
          <w:color w:val="808080" w:themeColor="background1" w:themeShade="80"/>
          <w:lang w:val="fr-CH"/>
        </w:rPr>
        <w:t xml:space="preserve">l’octroi d’allègements et </w:t>
      </w:r>
      <w:r w:rsidR="009D51F0">
        <w:rPr>
          <w:i/>
          <w:color w:val="808080" w:themeColor="background1" w:themeShade="80"/>
          <w:lang w:val="fr-CH"/>
        </w:rPr>
        <w:t>la pose</w:t>
      </w:r>
      <w:r>
        <w:rPr>
          <w:i/>
          <w:color w:val="808080" w:themeColor="background1" w:themeShade="80"/>
          <w:lang w:val="fr-CH"/>
        </w:rPr>
        <w:t xml:space="preserve"> de fenêtres antibruit</w:t>
      </w:r>
      <w:r w:rsidR="009D51F0">
        <w:rPr>
          <w:i/>
          <w:color w:val="808080" w:themeColor="background1" w:themeShade="80"/>
          <w:lang w:val="fr-CH"/>
        </w:rPr>
        <w:t xml:space="preserve"> obligatoires</w:t>
      </w:r>
      <w:r w:rsidR="009D0A3B" w:rsidRPr="0051336F">
        <w:rPr>
          <w:i/>
          <w:lang w:val="fr-CH"/>
        </w:rPr>
        <w:t>.</w:t>
      </w:r>
      <w:r w:rsidR="009D0A3B" w:rsidRPr="0051336F">
        <w:rPr>
          <w:lang w:val="fr-CH"/>
        </w:rPr>
        <w:t xml:space="preserve"> </w:t>
      </w:r>
      <w:r w:rsidRPr="0051336F">
        <w:rPr>
          <w:i/>
          <w:color w:val="0064C8"/>
          <w:lang w:val="fr-CH"/>
        </w:rPr>
        <w:t>Si des mesures de protection contre le bruit existantes do</w:t>
      </w:r>
      <w:r w:rsidRPr="0051336F">
        <w:rPr>
          <w:i/>
          <w:color w:val="0064C8"/>
          <w:lang w:val="fr-CH"/>
        </w:rPr>
        <w:t>i</w:t>
      </w:r>
      <w:r w:rsidRPr="0051336F">
        <w:rPr>
          <w:i/>
          <w:color w:val="0064C8"/>
          <w:lang w:val="fr-CH"/>
        </w:rPr>
        <w:t>vent être entretenues ou r</w:t>
      </w:r>
      <w:r>
        <w:rPr>
          <w:i/>
          <w:color w:val="0064C8"/>
          <w:lang w:val="fr-CH"/>
        </w:rPr>
        <w:t>emplacées, compléter comme suit</w:t>
      </w:r>
      <w:r w:rsidR="009D0A3B" w:rsidRPr="0051336F">
        <w:rPr>
          <w:i/>
          <w:color w:val="0064C8"/>
          <w:lang w:val="fr-CH"/>
        </w:rPr>
        <w:t>:</w:t>
      </w:r>
      <w:r w:rsidR="009D0A3B" w:rsidRPr="0051336F">
        <w:rPr>
          <w:lang w:val="fr-CH"/>
        </w:rPr>
        <w:t xml:space="preserve"> </w:t>
      </w:r>
      <w:r w:rsidRPr="0051336F">
        <w:rPr>
          <w:i/>
          <w:color w:val="808080" w:themeColor="background1" w:themeShade="80"/>
          <w:lang w:val="fr-CH"/>
        </w:rPr>
        <w:t>L’entretien et le remplacement de mes</w:t>
      </w:r>
      <w:r w:rsidRPr="0051336F">
        <w:rPr>
          <w:i/>
          <w:color w:val="808080" w:themeColor="background1" w:themeShade="80"/>
          <w:lang w:val="fr-CH"/>
        </w:rPr>
        <w:t>u</w:t>
      </w:r>
      <w:r w:rsidRPr="0051336F">
        <w:rPr>
          <w:i/>
          <w:color w:val="808080" w:themeColor="background1" w:themeShade="80"/>
          <w:lang w:val="fr-CH"/>
        </w:rPr>
        <w:t>res de protections contre le bruit existantes ne font pas partie du projet</w:t>
      </w:r>
      <w:r w:rsidR="009D0A3B" w:rsidRPr="0051336F">
        <w:rPr>
          <w:i/>
          <w:color w:val="808080" w:themeColor="background1" w:themeShade="80"/>
          <w:lang w:val="fr-CH"/>
        </w:rPr>
        <w:t>.</w:t>
      </w:r>
    </w:p>
    <w:p w:rsidR="008C023F" w:rsidRPr="0068314C" w:rsidRDefault="0068314C">
      <w:pPr>
        <w:spacing w:before="120" w:line="280" w:lineRule="exact"/>
        <w:jc w:val="both"/>
        <w:rPr>
          <w:lang w:val="fr-CH"/>
        </w:rPr>
      </w:pPr>
      <w:r w:rsidRPr="0068314C">
        <w:rPr>
          <w:lang w:val="fr-CH"/>
        </w:rPr>
        <w:t>L’élaboration de l’</w:t>
      </w:r>
      <w:r w:rsidR="009D0A3B" w:rsidRPr="0068314C">
        <w:rPr>
          <w:lang w:val="fr-CH"/>
        </w:rPr>
        <w:t xml:space="preserve">AP </w:t>
      </w:r>
      <w:r w:rsidRPr="0068314C">
        <w:rPr>
          <w:lang w:val="fr-CH"/>
        </w:rPr>
        <w:t>Protection contre le bruit</w:t>
      </w:r>
      <w:r w:rsidR="009D0A3B" w:rsidRPr="0068314C">
        <w:rPr>
          <w:lang w:val="fr-CH"/>
        </w:rPr>
        <w:t xml:space="preserve"> </w:t>
      </w:r>
      <w:r w:rsidRPr="0068314C">
        <w:rPr>
          <w:lang w:val="fr-CH"/>
        </w:rPr>
        <w:t xml:space="preserve">s’effectue </w:t>
      </w:r>
      <w:r>
        <w:rPr>
          <w:lang w:val="fr-CH"/>
        </w:rPr>
        <w:t>selon</w:t>
      </w:r>
      <w:r w:rsidRPr="0068314C">
        <w:rPr>
          <w:lang w:val="fr-CH"/>
        </w:rPr>
        <w:t xml:space="preserve"> les spécificat</w:t>
      </w:r>
      <w:r w:rsidR="009D51F0">
        <w:rPr>
          <w:lang w:val="fr-CH"/>
        </w:rPr>
        <w:t>ions du m</w:t>
      </w:r>
      <w:r>
        <w:rPr>
          <w:lang w:val="fr-CH"/>
        </w:rPr>
        <w:t>anuel du bruit routier (OFEV/OFROU</w:t>
      </w:r>
      <w:r w:rsidR="009D0A3B" w:rsidRPr="0068314C">
        <w:rPr>
          <w:lang w:val="fr-CH"/>
        </w:rPr>
        <w:t xml:space="preserve"> 37/06) </w:t>
      </w:r>
      <w:r>
        <w:rPr>
          <w:lang w:val="fr-CH"/>
        </w:rPr>
        <w:t>en respectant les exigences imposées par le manuel technique tr</w:t>
      </w:r>
      <w:r>
        <w:rPr>
          <w:lang w:val="fr-CH"/>
        </w:rPr>
        <w:t>a</w:t>
      </w:r>
      <w:r>
        <w:rPr>
          <w:lang w:val="fr-CH"/>
        </w:rPr>
        <w:t>cé/environnement (OFROU</w:t>
      </w:r>
      <w:r w:rsidRPr="0068314C">
        <w:rPr>
          <w:lang w:val="fr-CH"/>
        </w:rPr>
        <w:t xml:space="preserve">) et </w:t>
      </w:r>
      <w:r w:rsidR="002F6A5E">
        <w:rPr>
          <w:lang w:val="fr-CH"/>
        </w:rPr>
        <w:t>la collection</w:t>
      </w:r>
      <w:r w:rsidRPr="0068314C">
        <w:rPr>
          <w:lang w:val="fr-CH"/>
        </w:rPr>
        <w:t xml:space="preserve"> des normes suisses</w:t>
      </w:r>
      <w:r w:rsidR="002F6A5E">
        <w:rPr>
          <w:lang w:val="fr-CH"/>
        </w:rPr>
        <w:t xml:space="preserve"> en vigueur</w:t>
      </w:r>
      <w:r w:rsidR="009D0A3B" w:rsidRPr="0068314C">
        <w:rPr>
          <w:lang w:val="fr-CH"/>
        </w:rPr>
        <w:t>.</w:t>
      </w:r>
    </w:p>
    <w:p w:rsidR="008C023F" w:rsidRPr="00F37C41" w:rsidRDefault="009D51F0">
      <w:pPr>
        <w:spacing w:before="120" w:line="280" w:lineRule="exact"/>
        <w:jc w:val="both"/>
        <w:rPr>
          <w:lang w:val="fr-CH"/>
        </w:rPr>
      </w:pPr>
      <w:r>
        <w:rPr>
          <w:lang w:val="fr-CH"/>
        </w:rPr>
        <w:t>La l</w:t>
      </w:r>
      <w:r w:rsidR="002F6A5E" w:rsidRPr="002F6A5E">
        <w:rPr>
          <w:lang w:val="fr-CH"/>
        </w:rPr>
        <w:t>oi sur la protection de l’environnement</w:t>
      </w:r>
      <w:r w:rsidR="009D0A3B" w:rsidRPr="002F6A5E">
        <w:rPr>
          <w:lang w:val="fr-CH"/>
        </w:rPr>
        <w:t xml:space="preserve"> (</w:t>
      </w:r>
      <w:r>
        <w:rPr>
          <w:lang w:val="fr-CH"/>
        </w:rPr>
        <w:t>LPE), l’o</w:t>
      </w:r>
      <w:r w:rsidR="002F6A5E" w:rsidRPr="002F6A5E">
        <w:rPr>
          <w:lang w:val="fr-CH"/>
        </w:rPr>
        <w:t>rdonnance sur la protection contre le bruit (OPB</w:t>
      </w:r>
      <w:r w:rsidR="009D0A3B" w:rsidRPr="002F6A5E">
        <w:rPr>
          <w:lang w:val="fr-CH"/>
        </w:rPr>
        <w:t xml:space="preserve">) </w:t>
      </w:r>
      <w:r>
        <w:rPr>
          <w:lang w:val="fr-CH"/>
        </w:rPr>
        <w:t>et le m</w:t>
      </w:r>
      <w:r w:rsidR="002F6A5E" w:rsidRPr="002F6A5E">
        <w:rPr>
          <w:lang w:val="fr-CH"/>
        </w:rPr>
        <w:t>anuel du bruit routier (OFEV/OFROU</w:t>
      </w:r>
      <w:r w:rsidR="009D0A3B" w:rsidRPr="002F6A5E">
        <w:rPr>
          <w:lang w:val="fr-CH"/>
        </w:rPr>
        <w:t xml:space="preserve"> 37/06) </w:t>
      </w:r>
      <w:r w:rsidR="00471E37">
        <w:rPr>
          <w:lang w:val="fr-CH"/>
        </w:rPr>
        <w:t>im</w:t>
      </w:r>
      <w:r w:rsidR="002F6A5E" w:rsidRPr="002F6A5E">
        <w:rPr>
          <w:lang w:val="fr-CH"/>
        </w:rPr>
        <w:t xml:space="preserve">posent des </w:t>
      </w:r>
      <w:r w:rsidR="00471E37">
        <w:rPr>
          <w:lang w:val="fr-CH"/>
        </w:rPr>
        <w:t>exigences</w:t>
      </w:r>
      <w:r w:rsidR="002F6A5E" w:rsidRPr="002F6A5E">
        <w:rPr>
          <w:lang w:val="fr-CH"/>
        </w:rPr>
        <w:t xml:space="preserve"> concrètes en ce qui concerne le contenu d’un rapport acoustique en relation avec un projet de p</w:t>
      </w:r>
      <w:r w:rsidR="002F6A5E">
        <w:rPr>
          <w:lang w:val="fr-CH"/>
        </w:rPr>
        <w:t>rotection contre le bruit (LSP)</w:t>
      </w:r>
      <w:r w:rsidR="00471E37">
        <w:rPr>
          <w:lang w:val="fr-CH"/>
        </w:rPr>
        <w:t>. Ces exigences</w:t>
      </w:r>
      <w:r w:rsidR="002F6A5E">
        <w:rPr>
          <w:lang w:val="fr-CH"/>
        </w:rPr>
        <w:t xml:space="preserve"> visent essentiellement la </w:t>
      </w:r>
      <w:r w:rsidR="00471E37">
        <w:rPr>
          <w:lang w:val="fr-CH"/>
        </w:rPr>
        <w:t xml:space="preserve">bonne </w:t>
      </w:r>
      <w:r w:rsidR="002F6A5E">
        <w:rPr>
          <w:lang w:val="fr-CH"/>
        </w:rPr>
        <w:t xml:space="preserve">compréhensibilité des étapes </w:t>
      </w:r>
      <w:r>
        <w:rPr>
          <w:lang w:val="fr-CH"/>
        </w:rPr>
        <w:t xml:space="preserve">de </w:t>
      </w:r>
      <w:r w:rsidR="002F6A5E">
        <w:rPr>
          <w:lang w:val="fr-CH"/>
        </w:rPr>
        <w:t>la détermin</w:t>
      </w:r>
      <w:r w:rsidR="002F6A5E">
        <w:rPr>
          <w:lang w:val="fr-CH"/>
        </w:rPr>
        <w:t>a</w:t>
      </w:r>
      <w:r w:rsidR="002F6A5E">
        <w:rPr>
          <w:lang w:val="fr-CH"/>
        </w:rPr>
        <w:t>tion du bruit et des décisions concernant le choix des mesures</w:t>
      </w:r>
      <w:r w:rsidR="009D0A3B" w:rsidRPr="002F6A5E">
        <w:rPr>
          <w:lang w:val="fr-CH"/>
        </w:rPr>
        <w:t xml:space="preserve">. </w:t>
      </w:r>
      <w:r>
        <w:rPr>
          <w:lang w:val="fr-CH"/>
        </w:rPr>
        <w:t>Lors de</w:t>
      </w:r>
      <w:r w:rsidR="00F37C41">
        <w:rPr>
          <w:lang w:val="fr-CH"/>
        </w:rPr>
        <w:t xml:space="preserve"> </w:t>
      </w:r>
      <w:r>
        <w:rPr>
          <w:lang w:val="fr-CH"/>
        </w:rPr>
        <w:t>l’élaboration</w:t>
      </w:r>
      <w:r w:rsidR="00F37C41">
        <w:rPr>
          <w:lang w:val="fr-CH"/>
        </w:rPr>
        <w:t xml:space="preserve"> de projets de protection contre le bruit, l</w:t>
      </w:r>
      <w:r w:rsidR="00F37C41" w:rsidRPr="00F37C41">
        <w:rPr>
          <w:lang w:val="fr-CH"/>
        </w:rPr>
        <w:t>es questions suivantes doivent être élucidées et exposées de manière inte</w:t>
      </w:r>
      <w:r w:rsidR="00F37C41" w:rsidRPr="00F37C41">
        <w:rPr>
          <w:lang w:val="fr-CH"/>
        </w:rPr>
        <w:t>l</w:t>
      </w:r>
      <w:r w:rsidR="00F37C41" w:rsidRPr="00F37C41">
        <w:rPr>
          <w:lang w:val="fr-CH"/>
        </w:rPr>
        <w:t>ligible</w:t>
      </w:r>
      <w:r w:rsidR="009D0A3B" w:rsidRPr="00F37C41">
        <w:rPr>
          <w:lang w:val="fr-CH"/>
        </w:rPr>
        <w:t>:</w:t>
      </w:r>
    </w:p>
    <w:p w:rsidR="008C023F" w:rsidRPr="00F37C41" w:rsidRDefault="00F37C41">
      <w:pPr>
        <w:numPr>
          <w:ilvl w:val="0"/>
          <w:numId w:val="6"/>
        </w:numPr>
        <w:spacing w:before="120" w:line="280" w:lineRule="exact"/>
        <w:ind w:left="425" w:hanging="425"/>
        <w:rPr>
          <w:lang w:val="fr-CH"/>
        </w:rPr>
      </w:pPr>
      <w:r w:rsidRPr="00F37C41">
        <w:rPr>
          <w:lang w:val="fr-CH"/>
        </w:rPr>
        <w:t xml:space="preserve">Quelles sont les mesures de protection contre le bruit nécessaires </w:t>
      </w:r>
      <w:r>
        <w:rPr>
          <w:lang w:val="fr-CH"/>
        </w:rPr>
        <w:t>pour respecter les valeurs limites d'</w:t>
      </w:r>
      <w:proofErr w:type="spellStart"/>
      <w:r>
        <w:rPr>
          <w:lang w:val="fr-CH"/>
        </w:rPr>
        <w:t>immission</w:t>
      </w:r>
      <w:proofErr w:type="spellEnd"/>
      <w:r w:rsidR="009D0A3B" w:rsidRPr="00F37C41">
        <w:rPr>
          <w:lang w:val="fr-CH"/>
        </w:rPr>
        <w:t>?</w:t>
      </w:r>
    </w:p>
    <w:p w:rsidR="008C023F" w:rsidRPr="00F37C41" w:rsidRDefault="00F37C41">
      <w:pPr>
        <w:numPr>
          <w:ilvl w:val="0"/>
          <w:numId w:val="6"/>
        </w:numPr>
        <w:spacing w:line="280" w:lineRule="exact"/>
        <w:ind w:left="426" w:hanging="426"/>
        <w:rPr>
          <w:lang w:val="fr-CH"/>
        </w:rPr>
      </w:pPr>
      <w:r w:rsidRPr="00F37C41">
        <w:rPr>
          <w:lang w:val="fr-CH"/>
        </w:rPr>
        <w:t xml:space="preserve">Lesquelles de ces mesures </w:t>
      </w:r>
      <w:r w:rsidRPr="00CE409D">
        <w:rPr>
          <w:lang w:val="fr-CH"/>
        </w:rPr>
        <w:t>nécessaires</w:t>
      </w:r>
      <w:r w:rsidR="009D0A3B" w:rsidRPr="00CE409D">
        <w:rPr>
          <w:lang w:val="fr-CH"/>
        </w:rPr>
        <w:t xml:space="preserve"> </w:t>
      </w:r>
      <w:r w:rsidR="00CE409D" w:rsidRPr="00CE409D">
        <w:rPr>
          <w:lang w:val="fr-CH"/>
        </w:rPr>
        <w:t>respectent les</w:t>
      </w:r>
      <w:r w:rsidRPr="00CE409D">
        <w:rPr>
          <w:lang w:val="fr-CH"/>
        </w:rPr>
        <w:t xml:space="preserve"> e</w:t>
      </w:r>
      <w:r w:rsidRPr="00F37C41">
        <w:rPr>
          <w:lang w:val="fr-CH"/>
        </w:rPr>
        <w:t>xigences en vigueur e</w:t>
      </w:r>
      <w:r>
        <w:rPr>
          <w:lang w:val="fr-CH"/>
        </w:rPr>
        <w:t>t sont à prévoir dans le projet définitif</w:t>
      </w:r>
      <w:r w:rsidR="009D0A3B" w:rsidRPr="00F37C41">
        <w:rPr>
          <w:lang w:val="fr-CH"/>
        </w:rPr>
        <w:t>?</w:t>
      </w:r>
    </w:p>
    <w:p w:rsidR="008C023F" w:rsidRPr="00A146D0" w:rsidRDefault="00F37C41">
      <w:pPr>
        <w:numPr>
          <w:ilvl w:val="0"/>
          <w:numId w:val="6"/>
        </w:numPr>
        <w:spacing w:line="280" w:lineRule="exact"/>
        <w:ind w:left="426" w:hanging="426"/>
        <w:rPr>
          <w:lang w:val="fr-CH"/>
        </w:rPr>
      </w:pPr>
      <w:r w:rsidRPr="00A146D0">
        <w:rPr>
          <w:lang w:val="fr-CH"/>
        </w:rPr>
        <w:t xml:space="preserve">Vis-à-vis de quels objets </w:t>
      </w:r>
      <w:r w:rsidR="00A146D0">
        <w:rPr>
          <w:lang w:val="fr-CH"/>
        </w:rPr>
        <w:t xml:space="preserve">est-il nécessaire de demander des allègements </w:t>
      </w:r>
      <w:r w:rsidR="00A146D0" w:rsidRPr="00A146D0">
        <w:rPr>
          <w:lang w:val="fr-CH"/>
        </w:rPr>
        <w:t>en raison de dépass</w:t>
      </w:r>
      <w:r w:rsidR="00A146D0" w:rsidRPr="00A146D0">
        <w:rPr>
          <w:lang w:val="fr-CH"/>
        </w:rPr>
        <w:t>e</w:t>
      </w:r>
      <w:r w:rsidR="00A146D0" w:rsidRPr="00A146D0">
        <w:rPr>
          <w:lang w:val="fr-CH"/>
        </w:rPr>
        <w:t>ments des valeurs limites (malgré les mesures de protection contre le bruit prévues)</w:t>
      </w:r>
      <w:r w:rsidR="00A146D0">
        <w:rPr>
          <w:lang w:val="fr-CH"/>
        </w:rPr>
        <w:t>?</w:t>
      </w:r>
      <w:r w:rsidR="009D0A3B" w:rsidRPr="00A146D0">
        <w:rPr>
          <w:lang w:val="fr-CH"/>
        </w:rPr>
        <w:t xml:space="preserve"> </w:t>
      </w:r>
    </w:p>
    <w:p w:rsidR="008C023F" w:rsidRPr="00C110A6" w:rsidRDefault="00C110A6">
      <w:pPr>
        <w:numPr>
          <w:ilvl w:val="0"/>
          <w:numId w:val="6"/>
        </w:numPr>
        <w:spacing w:line="280" w:lineRule="exact"/>
        <w:ind w:left="426" w:hanging="426"/>
        <w:rPr>
          <w:lang w:val="fr-CH"/>
        </w:rPr>
      </w:pPr>
      <w:r w:rsidRPr="00C110A6">
        <w:rPr>
          <w:lang w:val="fr-CH"/>
        </w:rPr>
        <w:t>Quels sont les objets chez lesquels la route nationale contribue de manière notable à un dépa</w:t>
      </w:r>
      <w:r w:rsidRPr="00C110A6">
        <w:rPr>
          <w:lang w:val="fr-CH"/>
        </w:rPr>
        <w:t>s</w:t>
      </w:r>
      <w:r w:rsidRPr="00C110A6">
        <w:rPr>
          <w:lang w:val="fr-CH"/>
        </w:rPr>
        <w:t xml:space="preserve">sement </w:t>
      </w:r>
      <w:r>
        <w:rPr>
          <w:lang w:val="fr-CH"/>
        </w:rPr>
        <w:t>des valeurs limites seulement en addition au bruit des autres routes (prise en compte du bruit global)</w:t>
      </w:r>
      <w:r w:rsidR="009D0A3B" w:rsidRPr="00C110A6">
        <w:rPr>
          <w:lang w:val="fr-CH"/>
        </w:rPr>
        <w:t>?</w:t>
      </w:r>
    </w:p>
    <w:p w:rsidR="008C023F" w:rsidRPr="00584810" w:rsidRDefault="00702D88">
      <w:pPr>
        <w:numPr>
          <w:ilvl w:val="0"/>
          <w:numId w:val="6"/>
        </w:numPr>
        <w:spacing w:line="280" w:lineRule="exact"/>
        <w:ind w:left="426" w:hanging="426"/>
        <w:rPr>
          <w:lang w:val="fr-CH"/>
        </w:rPr>
      </w:pPr>
      <w:r w:rsidRPr="00702D88">
        <w:rPr>
          <w:lang w:val="fr-CH"/>
        </w:rPr>
        <w:t>Existe-</w:t>
      </w:r>
      <w:r w:rsidR="009D51F0">
        <w:rPr>
          <w:lang w:val="fr-CH"/>
        </w:rPr>
        <w:t>t-</w:t>
      </w:r>
      <w:r w:rsidRPr="00702D88">
        <w:rPr>
          <w:lang w:val="fr-CH"/>
        </w:rPr>
        <w:t>il des objets pour lesquels des allègements ont déjà été octroyés dans le cadre d'assa</w:t>
      </w:r>
      <w:r w:rsidRPr="00702D88">
        <w:rPr>
          <w:lang w:val="fr-CH"/>
        </w:rPr>
        <w:t>i</w:t>
      </w:r>
      <w:r w:rsidRPr="00702D88">
        <w:rPr>
          <w:lang w:val="fr-CH"/>
        </w:rPr>
        <w:t>nissements antérieurs et chez lesquels les immissions maximales admissibles sont dépassées</w:t>
      </w:r>
      <w:r w:rsidR="005329E1" w:rsidRPr="00702D88">
        <w:rPr>
          <w:lang w:val="fr-CH"/>
        </w:rPr>
        <w:t xml:space="preserve">? </w:t>
      </w:r>
      <w:r w:rsidR="00584810" w:rsidRPr="00584810">
        <w:rPr>
          <w:lang w:val="fr-CH"/>
        </w:rPr>
        <w:t xml:space="preserve">Quels nouveaux allègements doivent être demandés, lesquels </w:t>
      </w:r>
      <w:r w:rsidR="00AA4C5B">
        <w:rPr>
          <w:lang w:val="fr-CH"/>
        </w:rPr>
        <w:t>deviennent superflus</w:t>
      </w:r>
      <w:r w:rsidR="00584810" w:rsidRPr="00584810">
        <w:rPr>
          <w:lang w:val="fr-CH"/>
        </w:rPr>
        <w:t xml:space="preserve"> avec le pr</w:t>
      </w:r>
      <w:r w:rsidR="00584810" w:rsidRPr="00584810">
        <w:rPr>
          <w:lang w:val="fr-CH"/>
        </w:rPr>
        <w:t>o</w:t>
      </w:r>
      <w:r w:rsidR="00584810" w:rsidRPr="00584810">
        <w:rPr>
          <w:lang w:val="fr-CH"/>
        </w:rPr>
        <w:t>jet</w:t>
      </w:r>
      <w:r w:rsidR="009D51F0">
        <w:rPr>
          <w:lang w:val="fr-CH"/>
        </w:rPr>
        <w:t xml:space="preserve"> définitif</w:t>
      </w:r>
      <w:r w:rsidR="009D0A3B" w:rsidRPr="00584810">
        <w:rPr>
          <w:lang w:val="fr-CH"/>
        </w:rPr>
        <w:t>?</w:t>
      </w:r>
    </w:p>
    <w:p w:rsidR="008C023F" w:rsidRPr="00973A66" w:rsidRDefault="00973A66">
      <w:pPr>
        <w:numPr>
          <w:ilvl w:val="0"/>
          <w:numId w:val="6"/>
        </w:numPr>
        <w:spacing w:line="280" w:lineRule="exact"/>
        <w:ind w:left="426" w:hanging="426"/>
        <w:rPr>
          <w:lang w:val="fr-CH"/>
        </w:rPr>
      </w:pPr>
      <w:r w:rsidRPr="00973A66">
        <w:rPr>
          <w:lang w:val="fr-CH"/>
        </w:rPr>
        <w:t>Après octroi des allègements, à quels bâtiments des mesures d'isolation acoustique (fenêtres antibruit) sont-elles nécessaires selon la législation</w:t>
      </w:r>
      <w:r w:rsidR="009D0A3B" w:rsidRPr="00973A66">
        <w:rPr>
          <w:lang w:val="fr-CH"/>
        </w:rPr>
        <w:t>?</w:t>
      </w:r>
    </w:p>
    <w:p w:rsidR="008C023F" w:rsidRDefault="008C023F">
      <w:pPr>
        <w:spacing w:line="280" w:lineRule="exact"/>
        <w:rPr>
          <w:lang w:val="fr-CH"/>
        </w:rPr>
      </w:pPr>
    </w:p>
    <w:p w:rsidR="005B3E2B" w:rsidRPr="00973A66" w:rsidRDefault="005B3E2B">
      <w:pPr>
        <w:spacing w:line="280" w:lineRule="exact"/>
        <w:rPr>
          <w:lang w:val="fr-CH"/>
        </w:rPr>
      </w:pPr>
    </w:p>
    <w:p w:rsidR="008C023F" w:rsidRDefault="00553CF9" w:rsidP="008C023F">
      <w:pPr>
        <w:pStyle w:val="Titre2"/>
        <w:rPr>
          <w:lang w:val="de-DE"/>
        </w:rPr>
      </w:pPr>
      <w:bookmarkStart w:id="10" w:name="_Toc389733241"/>
      <w:r>
        <w:rPr>
          <w:lang w:val="de-DE"/>
        </w:rPr>
        <w:lastRenderedPageBreak/>
        <w:t>Exigences légales</w:t>
      </w:r>
      <w:bookmarkEnd w:id="10"/>
    </w:p>
    <w:p w:rsidR="008C023F" w:rsidRPr="00842A57" w:rsidRDefault="00D10BE2">
      <w:pPr>
        <w:spacing w:line="280" w:lineRule="exact"/>
        <w:jc w:val="both"/>
        <w:rPr>
          <w:lang w:val="fr-CH"/>
        </w:rPr>
      </w:pPr>
      <w:r w:rsidRPr="00D10BE2">
        <w:rPr>
          <w:lang w:val="fr-CH"/>
        </w:rPr>
        <w:t>Depuis l'entrée en vigueur</w:t>
      </w:r>
      <w:r w:rsidR="009D0A3B" w:rsidRPr="00D10BE2">
        <w:rPr>
          <w:lang w:val="fr-CH"/>
        </w:rPr>
        <w:t xml:space="preserve"> </w:t>
      </w:r>
      <w:r w:rsidRPr="002764A4">
        <w:rPr>
          <w:lang w:val="fr-CH"/>
        </w:rPr>
        <w:t xml:space="preserve">de la </w:t>
      </w:r>
      <w:r w:rsidR="002764A4" w:rsidRPr="002764A4">
        <w:rPr>
          <w:lang w:val="fr-CH"/>
        </w:rPr>
        <w:t>RPT</w:t>
      </w:r>
      <w:r w:rsidRPr="00D10BE2">
        <w:rPr>
          <w:lang w:val="fr-CH"/>
        </w:rPr>
        <w:t xml:space="preserve">, l'OFROU est en charge de la protection contre le bruit le long des routes nationales. </w:t>
      </w:r>
      <w:r w:rsidR="0013450B" w:rsidRPr="00842A57">
        <w:rPr>
          <w:lang w:val="fr-CH"/>
        </w:rPr>
        <w:t>La planification de la protection contre le bruit doit respecter les exigences p</w:t>
      </w:r>
      <w:r w:rsidR="0013450B" w:rsidRPr="00842A57">
        <w:rPr>
          <w:lang w:val="fr-CH"/>
        </w:rPr>
        <w:t>o</w:t>
      </w:r>
      <w:r w:rsidR="0013450B" w:rsidRPr="00842A57">
        <w:rPr>
          <w:lang w:val="fr-CH"/>
        </w:rPr>
        <w:t xml:space="preserve">sées </w:t>
      </w:r>
      <w:r w:rsidR="00AA4C5B">
        <w:rPr>
          <w:lang w:val="fr-CH"/>
        </w:rPr>
        <w:t>par les lois, directives, instructions</w:t>
      </w:r>
      <w:r w:rsidR="00842A57">
        <w:rPr>
          <w:lang w:val="fr-CH"/>
        </w:rPr>
        <w:t xml:space="preserve"> et standards suivants</w:t>
      </w:r>
      <w:r w:rsidR="009D0A3B" w:rsidRPr="00842A57">
        <w:rPr>
          <w:lang w:val="fr-CH"/>
        </w:rPr>
        <w:t>:</w:t>
      </w:r>
    </w:p>
    <w:p w:rsidR="008C023F" w:rsidRPr="00FB54CC" w:rsidRDefault="00E92607">
      <w:pPr>
        <w:numPr>
          <w:ilvl w:val="0"/>
          <w:numId w:val="7"/>
        </w:numPr>
        <w:spacing w:before="120" w:line="280" w:lineRule="exact"/>
        <w:ind w:left="426" w:hanging="426"/>
        <w:jc w:val="both"/>
        <w:rPr>
          <w:lang w:val="fr-CH"/>
        </w:rPr>
      </w:pPr>
      <w:r w:rsidRPr="00E92607">
        <w:rPr>
          <w:lang w:val="fr-CH"/>
        </w:rPr>
        <w:t xml:space="preserve">Loi fédérale </w:t>
      </w:r>
      <w:r w:rsidR="00AA4C5B">
        <w:rPr>
          <w:lang w:val="fr-CH"/>
        </w:rPr>
        <w:t xml:space="preserve">du 7 octobre 1983 </w:t>
      </w:r>
      <w:r w:rsidRPr="00E92607">
        <w:rPr>
          <w:lang w:val="fr-CH"/>
        </w:rPr>
        <w:t>sur la protection de l'environnement</w:t>
      </w:r>
      <w:r>
        <w:rPr>
          <w:lang w:val="fr-CH"/>
        </w:rPr>
        <w:t xml:space="preserve"> (Loi sur la protection de l'e</w:t>
      </w:r>
      <w:r>
        <w:rPr>
          <w:lang w:val="fr-CH"/>
        </w:rPr>
        <w:t>n</w:t>
      </w:r>
      <w:r>
        <w:rPr>
          <w:lang w:val="fr-CH"/>
        </w:rPr>
        <w:t>vironnement, LPE</w:t>
      </w:r>
      <w:r w:rsidR="009D0A3B" w:rsidRPr="00E92607">
        <w:rPr>
          <w:lang w:val="fr-CH"/>
        </w:rPr>
        <w:t>)</w:t>
      </w:r>
      <w:r w:rsidR="009D0A3B" w:rsidRPr="00FB54CC">
        <w:rPr>
          <w:lang w:val="fr-CH"/>
        </w:rPr>
        <w:t>.</w:t>
      </w:r>
    </w:p>
    <w:p w:rsidR="008C023F" w:rsidRPr="00FB54CC" w:rsidRDefault="00E92607">
      <w:pPr>
        <w:numPr>
          <w:ilvl w:val="0"/>
          <w:numId w:val="7"/>
        </w:numPr>
        <w:spacing w:line="280" w:lineRule="exact"/>
        <w:ind w:left="426" w:hanging="426"/>
        <w:jc w:val="both"/>
        <w:rPr>
          <w:lang w:val="fr-CH"/>
        </w:rPr>
      </w:pPr>
      <w:r w:rsidRPr="00FB54CC">
        <w:rPr>
          <w:lang w:val="fr-CH"/>
        </w:rPr>
        <w:t xml:space="preserve">Ordonnance </w:t>
      </w:r>
      <w:r w:rsidR="00AA4C5B">
        <w:rPr>
          <w:lang w:val="fr-CH"/>
        </w:rPr>
        <w:t xml:space="preserve">du 15 décembre 1986 </w:t>
      </w:r>
      <w:r w:rsidRPr="00FB54CC">
        <w:rPr>
          <w:lang w:val="fr-CH"/>
        </w:rPr>
        <w:t>sur la protection cont</w:t>
      </w:r>
      <w:r w:rsidR="00AA4C5B">
        <w:rPr>
          <w:lang w:val="fr-CH"/>
        </w:rPr>
        <w:t>re le bruit (OPB)</w:t>
      </w:r>
      <w:r w:rsidR="009D0A3B" w:rsidRPr="00FB54CC">
        <w:rPr>
          <w:lang w:val="fr-CH"/>
        </w:rPr>
        <w:t>.</w:t>
      </w:r>
    </w:p>
    <w:p w:rsidR="008C023F" w:rsidRPr="00E8217B" w:rsidRDefault="00E8217B">
      <w:pPr>
        <w:numPr>
          <w:ilvl w:val="0"/>
          <w:numId w:val="7"/>
        </w:numPr>
        <w:spacing w:line="280" w:lineRule="exact"/>
        <w:ind w:left="426" w:hanging="426"/>
        <w:jc w:val="both"/>
        <w:rPr>
          <w:lang w:val="fr-CH"/>
        </w:rPr>
      </w:pPr>
      <w:r w:rsidRPr="00E8217B">
        <w:rPr>
          <w:lang w:val="fr-CH"/>
        </w:rPr>
        <w:t xml:space="preserve">Loi fédérale </w:t>
      </w:r>
      <w:r w:rsidR="00AA4C5B">
        <w:rPr>
          <w:lang w:val="fr-CH"/>
        </w:rPr>
        <w:t xml:space="preserve">du 8 mars 1960 </w:t>
      </w:r>
      <w:r w:rsidRPr="00E8217B">
        <w:rPr>
          <w:lang w:val="fr-CH"/>
        </w:rPr>
        <w:t>su</w:t>
      </w:r>
      <w:r w:rsidR="00AA4C5B">
        <w:rPr>
          <w:lang w:val="fr-CH"/>
        </w:rPr>
        <w:t>r les routes nationales (LRN).</w:t>
      </w:r>
    </w:p>
    <w:p w:rsidR="008C023F" w:rsidRPr="00FB54CC" w:rsidRDefault="00FB54CC">
      <w:pPr>
        <w:numPr>
          <w:ilvl w:val="0"/>
          <w:numId w:val="7"/>
        </w:numPr>
        <w:spacing w:line="280" w:lineRule="exact"/>
        <w:ind w:left="426" w:hanging="426"/>
        <w:jc w:val="both"/>
        <w:rPr>
          <w:lang w:val="fr-CH"/>
        </w:rPr>
      </w:pPr>
      <w:r w:rsidRPr="00FB54CC">
        <w:rPr>
          <w:lang w:val="fr-CH"/>
        </w:rPr>
        <w:t xml:space="preserve">Ordonnance </w:t>
      </w:r>
      <w:r w:rsidR="00AA4C5B">
        <w:rPr>
          <w:lang w:val="fr-CH"/>
        </w:rPr>
        <w:t xml:space="preserve">du 7 novembre 2007 </w:t>
      </w:r>
      <w:r w:rsidRPr="00FB54CC">
        <w:rPr>
          <w:lang w:val="fr-CH"/>
        </w:rPr>
        <w:t>sur les routes</w:t>
      </w:r>
      <w:r w:rsidR="00AA4C5B">
        <w:rPr>
          <w:lang w:val="fr-CH"/>
        </w:rPr>
        <w:t xml:space="preserve"> nationales (ORN).</w:t>
      </w:r>
    </w:p>
    <w:p w:rsidR="008C023F" w:rsidRPr="00A82800" w:rsidRDefault="00E8217B">
      <w:pPr>
        <w:numPr>
          <w:ilvl w:val="0"/>
          <w:numId w:val="7"/>
        </w:numPr>
        <w:spacing w:line="280" w:lineRule="exact"/>
        <w:ind w:left="426" w:hanging="426"/>
        <w:jc w:val="both"/>
        <w:rPr>
          <w:lang w:val="fr-CH"/>
        </w:rPr>
      </w:pPr>
      <w:r w:rsidRPr="00E8217B">
        <w:rPr>
          <w:lang w:val="fr-CH"/>
        </w:rPr>
        <w:t>Manuel du bruit routier, aide à l'exécution pour l'assainissement</w:t>
      </w:r>
      <w:r w:rsidR="009D0A3B" w:rsidRPr="00E8217B">
        <w:rPr>
          <w:lang w:val="fr-CH"/>
        </w:rPr>
        <w:t xml:space="preserve">. </w:t>
      </w:r>
      <w:r w:rsidR="009D0A3B" w:rsidRPr="00A82800">
        <w:rPr>
          <w:lang w:val="fr-CH"/>
        </w:rPr>
        <w:t>Publ</w:t>
      </w:r>
      <w:r w:rsidRPr="00A82800">
        <w:rPr>
          <w:lang w:val="fr-CH"/>
        </w:rPr>
        <w:t>ication OFEV</w:t>
      </w:r>
      <w:r w:rsidR="009D0A3B" w:rsidRPr="00A82800">
        <w:rPr>
          <w:lang w:val="fr-CH"/>
        </w:rPr>
        <w:t xml:space="preserve"> / </w:t>
      </w:r>
      <w:r w:rsidRPr="00A82800">
        <w:rPr>
          <w:lang w:val="fr-CH"/>
        </w:rPr>
        <w:t>OFROU UV-0637, édition 2006 (directive de l'OFROU</w:t>
      </w:r>
      <w:r w:rsidR="009D0A3B" w:rsidRPr="00A82800">
        <w:rPr>
          <w:lang w:val="fr-CH"/>
        </w:rPr>
        <w:t xml:space="preserve">, </w:t>
      </w:r>
      <w:r w:rsidR="00A82800" w:rsidRPr="00A82800">
        <w:rPr>
          <w:lang w:val="fr-CH"/>
        </w:rPr>
        <w:t>fait partie intégrante des standards en vigueur pour la construction des routes nationales</w:t>
      </w:r>
      <w:r w:rsidR="009D0A3B" w:rsidRPr="00A82800">
        <w:rPr>
          <w:lang w:val="fr-CH"/>
        </w:rPr>
        <w:t>).</w:t>
      </w:r>
    </w:p>
    <w:p w:rsidR="008C023F" w:rsidRPr="00A82800" w:rsidRDefault="00A82800">
      <w:pPr>
        <w:numPr>
          <w:ilvl w:val="0"/>
          <w:numId w:val="7"/>
        </w:numPr>
        <w:spacing w:line="280" w:lineRule="exact"/>
        <w:ind w:left="426" w:hanging="426"/>
        <w:jc w:val="both"/>
        <w:rPr>
          <w:lang w:val="fr-CH"/>
        </w:rPr>
      </w:pPr>
      <w:r w:rsidRPr="00A82800">
        <w:rPr>
          <w:lang w:val="fr-CH"/>
        </w:rPr>
        <w:t>Caractère économiquement supportable et proportionnalité des mesures de protection contre le bruit</w:t>
      </w:r>
      <w:r w:rsidR="009D0A3B" w:rsidRPr="00A82800">
        <w:rPr>
          <w:lang w:val="fr-CH"/>
        </w:rPr>
        <w:t xml:space="preserve">, </w:t>
      </w:r>
      <w:r>
        <w:rPr>
          <w:lang w:val="fr-CH"/>
        </w:rPr>
        <w:t>optimisation de la pesée des intérêts</w:t>
      </w:r>
      <w:r w:rsidR="009D0A3B" w:rsidRPr="00A82800">
        <w:rPr>
          <w:lang w:val="fr-CH"/>
        </w:rPr>
        <w:t>. Publi</w:t>
      </w:r>
      <w:r>
        <w:rPr>
          <w:lang w:val="fr-CH"/>
        </w:rPr>
        <w:t>cation OFEV UV-0609, édition</w:t>
      </w:r>
      <w:r w:rsidR="009D0A3B" w:rsidRPr="00A82800">
        <w:rPr>
          <w:lang w:val="fr-CH"/>
        </w:rPr>
        <w:t xml:space="preserve"> 2006.</w:t>
      </w:r>
      <w:r w:rsidR="009D0A3B" w:rsidRPr="00A82800">
        <w:rPr>
          <w:lang w:val="fr-CH"/>
        </w:rPr>
        <w:tab/>
      </w:r>
    </w:p>
    <w:p w:rsidR="008C023F" w:rsidRPr="00267B34" w:rsidRDefault="00267B34">
      <w:pPr>
        <w:numPr>
          <w:ilvl w:val="0"/>
          <w:numId w:val="7"/>
        </w:numPr>
        <w:spacing w:line="280" w:lineRule="exact"/>
        <w:ind w:left="426" w:hanging="426"/>
        <w:jc w:val="both"/>
        <w:rPr>
          <w:lang w:val="fr-CH"/>
        </w:rPr>
      </w:pPr>
      <w:r w:rsidRPr="00267B34">
        <w:rPr>
          <w:lang w:val="fr-CH"/>
        </w:rPr>
        <w:t>Instructions du SG DETEC du 1er janvier 2011</w:t>
      </w:r>
      <w:r>
        <w:rPr>
          <w:lang w:val="fr-CH"/>
        </w:rPr>
        <w:t xml:space="preserve"> </w:t>
      </w:r>
      <w:r w:rsidRPr="00267B34">
        <w:rPr>
          <w:lang w:val="fr-CH"/>
        </w:rPr>
        <w:t xml:space="preserve">"Protection contre le bruit des routes nationales - </w:t>
      </w:r>
      <w:r>
        <w:rPr>
          <w:lang w:val="fr-CH"/>
        </w:rPr>
        <w:t>M</w:t>
      </w:r>
      <w:r w:rsidRPr="00267B34">
        <w:rPr>
          <w:lang w:val="fr-CH"/>
        </w:rPr>
        <w:t>esures d'isolation acoustique des b</w:t>
      </w:r>
      <w:r>
        <w:rPr>
          <w:lang w:val="fr-CH"/>
        </w:rPr>
        <w:t>âtiments", OFROU</w:t>
      </w:r>
      <w:r w:rsidR="009D0A3B" w:rsidRPr="00267B34">
        <w:rPr>
          <w:lang w:val="fr-CH"/>
        </w:rPr>
        <w:t xml:space="preserve"> 78001, </w:t>
      </w:r>
      <w:r w:rsidR="00A82800" w:rsidRPr="00267B34">
        <w:rPr>
          <w:lang w:val="fr-CH"/>
        </w:rPr>
        <w:t>édition du</w:t>
      </w:r>
      <w:r w:rsidR="009D0A3B" w:rsidRPr="00267B34">
        <w:rPr>
          <w:lang w:val="fr-CH"/>
        </w:rPr>
        <w:t xml:space="preserve"> 01.01.2011 V1.00.</w:t>
      </w:r>
    </w:p>
    <w:p w:rsidR="008C023F" w:rsidRPr="00267B34" w:rsidRDefault="00267B34">
      <w:pPr>
        <w:numPr>
          <w:ilvl w:val="0"/>
          <w:numId w:val="7"/>
        </w:numPr>
        <w:spacing w:line="280" w:lineRule="exact"/>
        <w:ind w:left="426" w:hanging="426"/>
        <w:jc w:val="both"/>
        <w:rPr>
          <w:lang w:val="fr-CH"/>
        </w:rPr>
      </w:pPr>
      <w:r>
        <w:rPr>
          <w:lang w:val="fr-CH"/>
        </w:rPr>
        <w:t>Directive de l'OFROU du 1er janvier</w:t>
      </w:r>
      <w:r w:rsidR="009D0A3B" w:rsidRPr="00267B34">
        <w:rPr>
          <w:lang w:val="fr-CH"/>
        </w:rPr>
        <w:t xml:space="preserve"> 2011 "</w:t>
      </w:r>
      <w:r w:rsidRPr="00267B34">
        <w:rPr>
          <w:lang w:val="fr-CH"/>
        </w:rPr>
        <w:t xml:space="preserve"> Protection contre le bruit des routes nationales</w:t>
      </w:r>
      <w:r w:rsidR="009D0A3B" w:rsidRPr="00267B34">
        <w:rPr>
          <w:lang w:val="fr-CH"/>
        </w:rPr>
        <w:t xml:space="preserve"> - </w:t>
      </w:r>
      <w:r w:rsidRPr="00267B34">
        <w:rPr>
          <w:lang w:val="fr-CH"/>
        </w:rPr>
        <w:t>R</w:t>
      </w:r>
      <w:r w:rsidRPr="00267B34">
        <w:rPr>
          <w:lang w:val="fr-CH"/>
        </w:rPr>
        <w:t>é</w:t>
      </w:r>
      <w:r w:rsidRPr="00267B34">
        <w:rPr>
          <w:lang w:val="fr-CH"/>
        </w:rPr>
        <w:t>alisation des mesures d'isolation acoustique des b</w:t>
      </w:r>
      <w:r>
        <w:rPr>
          <w:lang w:val="fr-CH"/>
        </w:rPr>
        <w:t>âtiments</w:t>
      </w:r>
      <w:r w:rsidR="00A82800" w:rsidRPr="00267B34">
        <w:rPr>
          <w:lang w:val="fr-CH"/>
        </w:rPr>
        <w:t>", OFROU</w:t>
      </w:r>
      <w:r w:rsidR="009D0A3B" w:rsidRPr="00267B34">
        <w:rPr>
          <w:lang w:val="fr-CH"/>
        </w:rPr>
        <w:t xml:space="preserve"> 18004, </w:t>
      </w:r>
      <w:r w:rsidR="00A82800" w:rsidRPr="00267B34">
        <w:rPr>
          <w:lang w:val="fr-CH"/>
        </w:rPr>
        <w:t>édition</w:t>
      </w:r>
      <w:r w:rsidR="009D0A3B" w:rsidRPr="00267B34">
        <w:rPr>
          <w:lang w:val="fr-CH"/>
        </w:rPr>
        <w:t xml:space="preserve"> 2011 V1.02.</w:t>
      </w:r>
    </w:p>
    <w:p w:rsidR="008C023F" w:rsidRPr="00FB54CC" w:rsidRDefault="00D27553">
      <w:pPr>
        <w:numPr>
          <w:ilvl w:val="0"/>
          <w:numId w:val="7"/>
        </w:numPr>
        <w:spacing w:line="280" w:lineRule="exact"/>
        <w:ind w:left="426" w:hanging="426"/>
        <w:jc w:val="both"/>
        <w:rPr>
          <w:lang w:val="fr-CH"/>
        </w:rPr>
      </w:pPr>
      <w:r w:rsidRPr="00FB54CC">
        <w:rPr>
          <w:lang w:val="fr-CH"/>
        </w:rPr>
        <w:t>Manuel technique tracé/environnement OFROU</w:t>
      </w:r>
    </w:p>
    <w:p w:rsidR="008C023F" w:rsidRPr="00FB54CC" w:rsidRDefault="008C023F">
      <w:pPr>
        <w:spacing w:line="280" w:lineRule="exact"/>
        <w:jc w:val="both"/>
        <w:rPr>
          <w:lang w:val="fr-CH"/>
        </w:rPr>
      </w:pPr>
    </w:p>
    <w:p w:rsidR="008C023F" w:rsidRPr="00B51583" w:rsidRDefault="00267B34">
      <w:pPr>
        <w:spacing w:line="280" w:lineRule="exact"/>
        <w:jc w:val="both"/>
        <w:rPr>
          <w:lang w:val="fr-CH"/>
        </w:rPr>
      </w:pPr>
      <w:r>
        <w:rPr>
          <w:lang w:val="fr-CH"/>
        </w:rPr>
        <w:t>Le but de la loi fédérale sur la protection de l'environnement</w:t>
      </w:r>
      <w:r w:rsidRPr="00267B34">
        <w:rPr>
          <w:lang w:val="fr-CH"/>
        </w:rPr>
        <w:t xml:space="preserve"> (LPE</w:t>
      </w:r>
      <w:r>
        <w:rPr>
          <w:lang w:val="fr-CH"/>
        </w:rPr>
        <w:t>) est la protection des individus</w:t>
      </w:r>
      <w:r w:rsidR="009D0A3B" w:rsidRPr="00267B34">
        <w:rPr>
          <w:lang w:val="fr-CH"/>
        </w:rPr>
        <w:t xml:space="preserve"> </w:t>
      </w:r>
      <w:r w:rsidR="00840DBF" w:rsidRPr="00840DBF">
        <w:rPr>
          <w:lang w:val="fr-CH"/>
        </w:rPr>
        <w:t>contre les atteintes nuisibles ou incommodantes</w:t>
      </w:r>
      <w:r w:rsidR="009D0A3B" w:rsidRPr="00267B34">
        <w:rPr>
          <w:lang w:val="fr-CH"/>
        </w:rPr>
        <w:t xml:space="preserve">. </w:t>
      </w:r>
      <w:r w:rsidR="00840DBF" w:rsidRPr="00B51583">
        <w:rPr>
          <w:lang w:val="fr-CH"/>
        </w:rPr>
        <w:t xml:space="preserve">Les mesures à mettre en oeuvre par le propriétaire d'une installation à l'origine de nuisances sonores sont fixées dans </w:t>
      </w:r>
      <w:r w:rsidR="00B17362">
        <w:rPr>
          <w:lang w:val="fr-CH"/>
        </w:rPr>
        <w:t>l'o</w:t>
      </w:r>
      <w:r w:rsidR="00B51583" w:rsidRPr="00B51583">
        <w:rPr>
          <w:lang w:val="fr-CH"/>
        </w:rPr>
        <w:t>rdonnance sur la protection contre le bruit (OPB) édictée par le conseil fédéral</w:t>
      </w:r>
      <w:r w:rsidR="009D0A3B" w:rsidRPr="00B51583">
        <w:rPr>
          <w:lang w:val="fr-CH"/>
        </w:rPr>
        <w:t>.</w:t>
      </w:r>
    </w:p>
    <w:p w:rsidR="009275E6" w:rsidRPr="00EC6F8F" w:rsidRDefault="009275E6" w:rsidP="009275E6">
      <w:pPr>
        <w:spacing w:before="120" w:line="280" w:lineRule="exact"/>
        <w:jc w:val="both"/>
        <w:rPr>
          <w:lang w:val="fr-CH"/>
        </w:rPr>
      </w:pPr>
      <w:r w:rsidRPr="006C21C7">
        <w:rPr>
          <w:lang w:val="fr-CH"/>
        </w:rPr>
        <w:t>Des étud</w:t>
      </w:r>
      <w:r>
        <w:rPr>
          <w:lang w:val="fr-CH"/>
        </w:rPr>
        <w:t xml:space="preserve">es préliminaires ont montré que, en raison des immissions du tronçon </w:t>
      </w:r>
      <w:r w:rsidRPr="006C21C7">
        <w:rPr>
          <w:i/>
          <w:color w:val="808080" w:themeColor="background1" w:themeShade="80"/>
          <w:lang w:val="fr-CH"/>
        </w:rPr>
        <w:t>NXX/XX</w:t>
      </w:r>
      <w:r w:rsidRPr="006C21C7">
        <w:rPr>
          <w:i/>
          <w:lang w:val="fr-CH"/>
        </w:rPr>
        <w:t xml:space="preserve"> </w:t>
      </w:r>
      <w:r>
        <w:rPr>
          <w:i/>
          <w:color w:val="808080" w:themeColor="background1" w:themeShade="80"/>
          <w:lang w:val="fr-CH"/>
        </w:rPr>
        <w:t>de UH-Km XX.XXX à</w:t>
      </w:r>
      <w:r w:rsidRPr="006C21C7">
        <w:rPr>
          <w:i/>
          <w:color w:val="808080" w:themeColor="background1" w:themeShade="80"/>
          <w:lang w:val="fr-CH"/>
        </w:rPr>
        <w:t xml:space="preserve"> UH-Km XX.XXX (</w:t>
      </w:r>
      <w:r w:rsidR="009A01DD">
        <w:rPr>
          <w:i/>
          <w:color w:val="808080" w:themeColor="background1" w:themeShade="80"/>
          <w:lang w:val="fr-CH"/>
        </w:rPr>
        <w:t>jonction alpha – jonction bê</w:t>
      </w:r>
      <w:r w:rsidRPr="006C21C7">
        <w:rPr>
          <w:i/>
          <w:color w:val="808080" w:themeColor="background1" w:themeShade="80"/>
          <w:lang w:val="fr-CH"/>
        </w:rPr>
        <w:t>ta)</w:t>
      </w:r>
      <w:r>
        <w:rPr>
          <w:i/>
          <w:color w:val="808080" w:themeColor="background1" w:themeShade="80"/>
          <w:lang w:val="fr-CH"/>
        </w:rPr>
        <w:t xml:space="preserve">, </w:t>
      </w:r>
      <w:r w:rsidRPr="006C21C7">
        <w:rPr>
          <w:lang w:val="fr-CH"/>
        </w:rPr>
        <w:t xml:space="preserve">les valeurs limites pour le bruit routier fixées dans l'ordonnance sur la protection contre le bruit (OPB) </w:t>
      </w:r>
      <w:proofErr w:type="spellStart"/>
      <w:r w:rsidRPr="006C21C7">
        <w:rPr>
          <w:i/>
          <w:color w:val="808080" w:themeColor="background1" w:themeShade="80"/>
          <w:lang w:val="fr-CH"/>
        </w:rPr>
        <w:t>resp</w:t>
      </w:r>
      <w:proofErr w:type="spellEnd"/>
      <w:r w:rsidRPr="006C21C7">
        <w:rPr>
          <w:i/>
          <w:color w:val="808080" w:themeColor="background1" w:themeShade="80"/>
          <w:lang w:val="fr-CH"/>
        </w:rPr>
        <w:t>. les immissions de bruit maxim</w:t>
      </w:r>
      <w:r w:rsidRPr="006C21C7">
        <w:rPr>
          <w:i/>
          <w:color w:val="808080" w:themeColor="background1" w:themeShade="80"/>
          <w:lang w:val="fr-CH"/>
        </w:rPr>
        <w:t>a</w:t>
      </w:r>
      <w:r w:rsidRPr="006C21C7">
        <w:rPr>
          <w:i/>
          <w:color w:val="808080" w:themeColor="background1" w:themeShade="80"/>
          <w:lang w:val="fr-CH"/>
        </w:rPr>
        <w:t>les admissibles (</w:t>
      </w:r>
      <w:proofErr w:type="spellStart"/>
      <w:r w:rsidRPr="006C21C7">
        <w:rPr>
          <w:i/>
          <w:color w:val="808080" w:themeColor="background1" w:themeShade="80"/>
          <w:lang w:val="fr-CH"/>
        </w:rPr>
        <w:t>Max.Bel</w:t>
      </w:r>
      <w:proofErr w:type="spellEnd"/>
      <w:r w:rsidRPr="006C21C7">
        <w:rPr>
          <w:i/>
          <w:color w:val="808080" w:themeColor="background1" w:themeShade="80"/>
          <w:lang w:val="fr-CH"/>
        </w:rPr>
        <w:t>.)</w:t>
      </w:r>
      <w:r>
        <w:rPr>
          <w:i/>
          <w:color w:val="808080" w:themeColor="background1" w:themeShade="80"/>
          <w:lang w:val="fr-CH"/>
        </w:rPr>
        <w:t xml:space="preserve"> </w:t>
      </w:r>
      <w:r w:rsidRPr="006C21C7">
        <w:rPr>
          <w:i/>
          <w:color w:val="808080" w:themeColor="background1" w:themeShade="80"/>
          <w:lang w:val="fr-CH"/>
        </w:rPr>
        <w:t>fixées selon l'art. 37a OPB dans le cadre d'un assainissement antérieur</w:t>
      </w:r>
      <w:r w:rsidRPr="006C21C7">
        <w:rPr>
          <w:lang w:val="fr-CH"/>
        </w:rPr>
        <w:t xml:space="preserve"> </w:t>
      </w:r>
      <w:r w:rsidRPr="006C21C7">
        <w:rPr>
          <w:i/>
          <w:color w:val="0064C8"/>
          <w:lang w:val="fr-CH"/>
        </w:rPr>
        <w:t>(</w:t>
      </w:r>
      <w:r>
        <w:rPr>
          <w:i/>
          <w:color w:val="0064C8"/>
          <w:lang w:val="fr-CH"/>
        </w:rPr>
        <w:t>si vrai pour les segments d'évaluation "jaunes" existants</w:t>
      </w:r>
      <w:r w:rsidRPr="006C21C7">
        <w:rPr>
          <w:i/>
          <w:color w:val="0064C8"/>
          <w:lang w:val="fr-CH"/>
        </w:rPr>
        <w:t>)</w:t>
      </w:r>
      <w:r w:rsidRPr="006C21C7">
        <w:rPr>
          <w:lang w:val="fr-CH"/>
        </w:rPr>
        <w:t xml:space="preserve"> </w:t>
      </w:r>
      <w:r>
        <w:rPr>
          <w:lang w:val="fr-CH"/>
        </w:rPr>
        <w:t xml:space="preserve">sont dépassées actuellement et le seront dans le futur </w:t>
      </w:r>
      <w:r w:rsidRPr="006C21C7">
        <w:rPr>
          <w:lang w:val="fr-CH"/>
        </w:rPr>
        <w:t xml:space="preserve">sur le territoire des communes </w:t>
      </w:r>
      <w:r w:rsidRPr="006C21C7">
        <w:rPr>
          <w:i/>
          <w:color w:val="808080" w:themeColor="background1" w:themeShade="80"/>
          <w:lang w:val="fr-CH"/>
        </w:rPr>
        <w:t>A, B, C...</w:t>
      </w:r>
      <w:r w:rsidRPr="00EC6F8F">
        <w:rPr>
          <w:lang w:val="fr-CH"/>
        </w:rPr>
        <w:t>.</w:t>
      </w:r>
    </w:p>
    <w:p w:rsidR="009275E6" w:rsidRPr="009275E6" w:rsidRDefault="009275E6">
      <w:pPr>
        <w:spacing w:before="120" w:line="280" w:lineRule="exact"/>
        <w:jc w:val="both"/>
        <w:rPr>
          <w:lang w:val="fr-CH"/>
        </w:rPr>
      </w:pPr>
      <w:r w:rsidRPr="00D33239">
        <w:rPr>
          <w:lang w:val="fr-CH"/>
        </w:rPr>
        <w:t xml:space="preserve">Par conséquent, un </w:t>
      </w:r>
      <w:r w:rsidRPr="00D33239">
        <w:rPr>
          <w:b/>
          <w:lang w:val="fr-CH"/>
        </w:rPr>
        <w:t>assainissement</w:t>
      </w:r>
      <w:r w:rsidRPr="00D33239">
        <w:rPr>
          <w:lang w:val="fr-CH"/>
        </w:rPr>
        <w:t xml:space="preserve"> </w:t>
      </w:r>
      <w:r w:rsidRPr="00D33239">
        <w:rPr>
          <w:b/>
          <w:lang w:val="fr-CH"/>
        </w:rPr>
        <w:t>selon l'art. 13 OPB</w:t>
      </w:r>
      <w:r w:rsidRPr="00D33239">
        <w:rPr>
          <w:lang w:val="fr-CH"/>
        </w:rPr>
        <w:t xml:space="preserve"> </w:t>
      </w:r>
      <w:r w:rsidRPr="00D33239">
        <w:rPr>
          <w:b/>
          <w:i/>
          <w:color w:val="808080" w:themeColor="background1" w:themeShade="80"/>
          <w:lang w:val="fr-CH"/>
        </w:rPr>
        <w:t>en relation avec l'art. 37a OPB</w:t>
      </w:r>
      <w:r w:rsidRPr="00D33239">
        <w:rPr>
          <w:lang w:val="fr-CH"/>
        </w:rPr>
        <w:t xml:space="preserve"> </w:t>
      </w:r>
      <w:r w:rsidRPr="00D33239">
        <w:rPr>
          <w:i/>
          <w:color w:val="0064C8"/>
          <w:lang w:val="fr-CH"/>
        </w:rPr>
        <w:t>(</w:t>
      </w:r>
      <w:r>
        <w:rPr>
          <w:i/>
          <w:color w:val="0064C8"/>
          <w:lang w:val="fr-CH"/>
        </w:rPr>
        <w:t>si vrai pour les segments d'évaluation "jaunes" existants</w:t>
      </w:r>
      <w:r w:rsidRPr="00D33239">
        <w:rPr>
          <w:i/>
          <w:color w:val="0064C8"/>
          <w:lang w:val="fr-CH"/>
        </w:rPr>
        <w:t xml:space="preserve">) </w:t>
      </w:r>
      <w:r w:rsidRPr="00D33239">
        <w:rPr>
          <w:lang w:val="fr-CH"/>
        </w:rPr>
        <w:t xml:space="preserve">est nécessaire pour ce tronçon. Les mesures de protection contre le bruit nécessaires sont à mettre en oeuvre selon l'art. </w:t>
      </w:r>
      <w:r>
        <w:rPr>
          <w:lang w:val="fr-CH"/>
        </w:rPr>
        <w:t>17 OPB et le manuel du bruit routier, en coordination avec le cycle de maintenance prévu dans le cadre de la planification de l'e</w:t>
      </w:r>
      <w:r>
        <w:rPr>
          <w:lang w:val="fr-CH"/>
        </w:rPr>
        <w:t>n</w:t>
      </w:r>
      <w:r>
        <w:rPr>
          <w:lang w:val="fr-CH"/>
        </w:rPr>
        <w:t>tretien des routes nationales (UPlaNS)</w:t>
      </w:r>
      <w:r w:rsidRPr="00D33239">
        <w:rPr>
          <w:lang w:val="fr-CH"/>
        </w:rPr>
        <w:t xml:space="preserve">. </w:t>
      </w:r>
      <w:r w:rsidRPr="00BC1D68">
        <w:rPr>
          <w:i/>
          <w:color w:val="808080" w:themeColor="background1" w:themeShade="80"/>
          <w:lang w:val="fr-CH"/>
        </w:rPr>
        <w:t xml:space="preserve">Sur les segments d'évaluation de UH-Km XX.XXX à UH-Km XX.XXX, </w:t>
      </w:r>
      <w:r>
        <w:rPr>
          <w:i/>
          <w:color w:val="808080" w:themeColor="background1" w:themeShade="80"/>
          <w:lang w:val="fr-CH"/>
        </w:rPr>
        <w:t>il n'y a eu jusqu'à présent ni premier assainissement ni protection contre le bruit initiale</w:t>
      </w:r>
      <w:r w:rsidRPr="00BC1D68">
        <w:rPr>
          <w:i/>
          <w:color w:val="808080" w:themeColor="background1" w:themeShade="80"/>
          <w:lang w:val="fr-CH"/>
        </w:rPr>
        <w:t xml:space="preserve">. </w:t>
      </w:r>
      <w:r>
        <w:rPr>
          <w:i/>
          <w:color w:val="808080" w:themeColor="background1" w:themeShade="80"/>
          <w:lang w:val="fr-CH"/>
        </w:rPr>
        <w:t>Ai</w:t>
      </w:r>
      <w:r>
        <w:rPr>
          <w:i/>
          <w:color w:val="808080" w:themeColor="background1" w:themeShade="80"/>
          <w:lang w:val="fr-CH"/>
        </w:rPr>
        <w:t>n</w:t>
      </w:r>
      <w:r>
        <w:rPr>
          <w:i/>
          <w:color w:val="808080" w:themeColor="background1" w:themeShade="80"/>
          <w:lang w:val="fr-CH"/>
        </w:rPr>
        <w:t>si, les mesures de protection contre le bruit nécessaires sont à mettre en oeuvre d'ici le 31.05.2015 selon l'OPB</w:t>
      </w:r>
      <w:r w:rsidRPr="00BC1D68">
        <w:rPr>
          <w:i/>
          <w:color w:val="808080" w:themeColor="background1" w:themeShade="80"/>
          <w:lang w:val="fr-CH"/>
        </w:rPr>
        <w:t>.</w:t>
      </w:r>
      <w:r w:rsidRPr="00BC1D68">
        <w:rPr>
          <w:color w:val="808080" w:themeColor="background1" w:themeShade="80"/>
          <w:lang w:val="fr-CH"/>
        </w:rPr>
        <w:t xml:space="preserve"> </w:t>
      </w:r>
      <w:r w:rsidRPr="00EB42CD">
        <w:rPr>
          <w:lang w:val="fr-CH"/>
        </w:rPr>
        <w:t xml:space="preserve">La situation sous l'angle de la législation du bruit est illustrée </w:t>
      </w:r>
      <w:r>
        <w:rPr>
          <w:lang w:val="fr-CH"/>
        </w:rPr>
        <w:t>dans la figure 1.1 ainsi que sur</w:t>
      </w:r>
      <w:r w:rsidR="00DB3784">
        <w:rPr>
          <w:lang w:val="fr-CH"/>
        </w:rPr>
        <w:t xml:space="preserve"> le plan d'ensemble de la pièce </w:t>
      </w:r>
      <w:r>
        <w:rPr>
          <w:lang w:val="fr-CH"/>
        </w:rPr>
        <w:t>jointe i2.1  „Evaluation acoustique globale</w:t>
      </w:r>
      <w:r w:rsidRPr="00EB42CD">
        <w:rPr>
          <w:lang w:val="fr-CH"/>
        </w:rPr>
        <w:t>“.</w:t>
      </w:r>
    </w:p>
    <w:p w:rsidR="008C023F" w:rsidRPr="00DF48DD" w:rsidRDefault="00885492" w:rsidP="00DF48DD">
      <w:pPr>
        <w:spacing w:before="120" w:line="280" w:lineRule="exact"/>
        <w:jc w:val="both"/>
        <w:rPr>
          <w:lang w:val="fr-CH"/>
        </w:rPr>
      </w:pPr>
      <w:r w:rsidRPr="00DF48DD">
        <w:rPr>
          <w:lang w:val="fr-CH"/>
        </w:rPr>
        <w:t>Selon l'art 13 OPB, les tronçons de route nationale à assainir</w:t>
      </w:r>
      <w:r w:rsidR="009D0A3B" w:rsidRPr="00DF48DD">
        <w:rPr>
          <w:lang w:val="fr-CH"/>
        </w:rPr>
        <w:t xml:space="preserve"> </w:t>
      </w:r>
      <w:r w:rsidRPr="00DF48DD">
        <w:rPr>
          <w:lang w:val="fr-CH"/>
        </w:rPr>
        <w:t>doivent</w:t>
      </w:r>
      <w:r w:rsidR="009D0A3B" w:rsidRPr="00DF48DD">
        <w:rPr>
          <w:lang w:val="fr-CH"/>
        </w:rPr>
        <w:t xml:space="preserve"> </w:t>
      </w:r>
      <w:r w:rsidR="00DF48DD">
        <w:rPr>
          <w:lang w:val="fr-CH"/>
        </w:rPr>
        <w:t xml:space="preserve">être assainies dans la mesure </w:t>
      </w:r>
      <w:r w:rsidR="00DF48DD" w:rsidRPr="00DF48DD">
        <w:rPr>
          <w:lang w:val="fr-CH"/>
        </w:rPr>
        <w:t xml:space="preserve">où cela est réalisable sur le plan de la technique et de l’exploitation </w:t>
      </w:r>
      <w:r w:rsidR="00DF48DD">
        <w:rPr>
          <w:lang w:val="fr-CH"/>
        </w:rPr>
        <w:t xml:space="preserve">et économiquement supportable, </w:t>
      </w:r>
      <w:r w:rsidR="00DF48DD" w:rsidRPr="00DF48DD">
        <w:rPr>
          <w:lang w:val="fr-CH"/>
        </w:rPr>
        <w:t>et</w:t>
      </w:r>
      <w:r w:rsidR="00DF48DD">
        <w:rPr>
          <w:lang w:val="fr-CH"/>
        </w:rPr>
        <w:t xml:space="preserve"> </w:t>
      </w:r>
      <w:r w:rsidR="00DF48DD" w:rsidRPr="00DF48DD">
        <w:rPr>
          <w:lang w:val="fr-CH"/>
        </w:rPr>
        <w:t>de telle façon que les valeurs limites d’</w:t>
      </w:r>
      <w:proofErr w:type="spellStart"/>
      <w:r w:rsidR="00DF48DD" w:rsidRPr="00DF48DD">
        <w:rPr>
          <w:lang w:val="fr-CH"/>
        </w:rPr>
        <w:t>immission</w:t>
      </w:r>
      <w:proofErr w:type="spellEnd"/>
      <w:r w:rsidR="00B17362">
        <w:rPr>
          <w:lang w:val="fr-CH"/>
        </w:rPr>
        <w:t xml:space="preserve"> </w:t>
      </w:r>
      <w:r w:rsidR="00DF48DD" w:rsidRPr="00DF48DD">
        <w:rPr>
          <w:lang w:val="fr-CH"/>
        </w:rPr>
        <w:t>ne soient plus dépassées</w:t>
      </w:r>
      <w:r w:rsidR="00B17362" w:rsidRPr="00B17362">
        <w:rPr>
          <w:lang w:val="fr-CH"/>
        </w:rPr>
        <w:t xml:space="preserve"> </w:t>
      </w:r>
      <w:r w:rsidR="00B17362">
        <w:rPr>
          <w:lang w:val="fr-CH"/>
        </w:rPr>
        <w:t>en recourant à des m</w:t>
      </w:r>
      <w:r w:rsidR="00B17362">
        <w:rPr>
          <w:lang w:val="fr-CH"/>
        </w:rPr>
        <w:t>e</w:t>
      </w:r>
      <w:r w:rsidR="00B17362">
        <w:rPr>
          <w:lang w:val="fr-CH"/>
        </w:rPr>
        <w:t>sures proportionnées</w:t>
      </w:r>
      <w:r w:rsidR="00DF48DD">
        <w:rPr>
          <w:lang w:val="fr-CH"/>
        </w:rPr>
        <w:t>.</w:t>
      </w:r>
    </w:p>
    <w:p w:rsidR="008C023F" w:rsidRPr="00DF48DD" w:rsidRDefault="006341BF" w:rsidP="002A7060">
      <w:pPr>
        <w:spacing w:line="240" w:lineRule="auto"/>
        <w:rPr>
          <w:lang w:val="fr-CH"/>
        </w:rPr>
      </w:pPr>
      <w:r w:rsidRPr="00DF48DD">
        <w:rPr>
          <w:lang w:val="fr-CH"/>
        </w:rPr>
        <w:br w:type="page"/>
      </w:r>
    </w:p>
    <w:p w:rsidR="008C023F" w:rsidRPr="00DF48DD" w:rsidRDefault="00DF48DD">
      <w:pPr>
        <w:spacing w:after="120" w:line="280" w:lineRule="exact"/>
        <w:rPr>
          <w:lang w:val="fr-CH"/>
        </w:rPr>
      </w:pPr>
      <w:r w:rsidRPr="00DF48DD">
        <w:rPr>
          <w:b/>
          <w:sz w:val="18"/>
          <w:szCs w:val="18"/>
          <w:lang w:val="fr-CH"/>
        </w:rPr>
        <w:lastRenderedPageBreak/>
        <w:t>Figure</w:t>
      </w:r>
      <w:r w:rsidR="009D0A3B" w:rsidRPr="00DF48DD">
        <w:rPr>
          <w:b/>
          <w:sz w:val="18"/>
          <w:szCs w:val="18"/>
          <w:lang w:val="fr-CH"/>
        </w:rPr>
        <w:t xml:space="preserve"> 1.1</w:t>
      </w:r>
      <w:r w:rsidRPr="00DF48DD">
        <w:rPr>
          <w:sz w:val="18"/>
          <w:szCs w:val="18"/>
          <w:lang w:val="fr-CH"/>
        </w:rPr>
        <w:t>: Aperçu des tronçons à assainir (évaluation acoustique globale</w:t>
      </w:r>
      <w:r w:rsidR="009D0A3B" w:rsidRPr="00DF48DD">
        <w:rPr>
          <w:sz w:val="18"/>
          <w:szCs w:val="18"/>
          <w:lang w:val="fr-CH"/>
        </w:rPr>
        <w:t>)</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DF48DD" w:rsidRDefault="002A7060" w:rsidP="006341BF">
            <w:pPr>
              <w:spacing w:line="240" w:lineRule="auto"/>
              <w:rPr>
                <w:noProof/>
                <w:lang w:val="fr-CH"/>
              </w:rPr>
            </w:pPr>
            <w:r>
              <w:rPr>
                <w:noProof/>
                <w:lang w:val="en-US" w:eastAsia="en-US"/>
              </w:rPr>
              <w:drawing>
                <wp:anchor distT="0" distB="0" distL="114300" distR="114300" simplePos="0" relativeHeight="251679232" behindDoc="0" locked="0" layoutInCell="1" allowOverlap="1">
                  <wp:simplePos x="0" y="0"/>
                  <wp:positionH relativeFrom="column">
                    <wp:posOffset>-24765</wp:posOffset>
                  </wp:positionH>
                  <wp:positionV relativeFrom="paragraph">
                    <wp:posOffset>57785</wp:posOffset>
                  </wp:positionV>
                  <wp:extent cx="5695950" cy="2247900"/>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95950" cy="2247900"/>
                          </a:xfrm>
                          <a:prstGeom prst="rect">
                            <a:avLst/>
                          </a:prstGeom>
                        </pic:spPr>
                      </pic:pic>
                    </a:graphicData>
                  </a:graphic>
                </wp:anchor>
              </w:drawing>
            </w:r>
          </w:p>
          <w:p w:rsidR="002A7060" w:rsidRPr="00DF48DD" w:rsidRDefault="002A7060" w:rsidP="006341BF">
            <w:pPr>
              <w:spacing w:line="240" w:lineRule="auto"/>
              <w:rPr>
                <w:noProof/>
                <w:lang w:val="fr-CH"/>
              </w:rPr>
            </w:pPr>
          </w:p>
          <w:p w:rsidR="002A7060" w:rsidRPr="00DF48DD" w:rsidRDefault="00B85148" w:rsidP="006341BF">
            <w:pPr>
              <w:spacing w:line="240" w:lineRule="auto"/>
              <w:rPr>
                <w:noProof/>
                <w:lang w:val="fr-CH"/>
              </w:rPr>
            </w:pPr>
            <w:r w:rsidRPr="00B85148">
              <w:rPr>
                <w:b/>
                <w:noProof/>
                <w:sz w:val="18"/>
                <w:szCs w:val="18"/>
              </w:rPr>
              <w:pict>
                <v:group id="_x0000_s1083" style="position:absolute;margin-left:2.55pt;margin-top:3.05pt;width:444pt;height:111.5pt;z-index:251684352" coordorigin="1860,2565" coordsize="8880,2230">
                  <v:oval id="_x0000_s1079" style="position:absolute;left:2400;top:4455;width:340;height:340"/>
                  <v:oval id="_x0000_s1080" style="position:absolute;left:10125;top:3275;width:340;height:340"/>
                  <v:rect id="_x0000_s1081" style="position:absolute;left:1860;top:3615;width:1470;height:465">
                    <v:textbox inset=".5mm,.3mm,.5mm,.3mm">
                      <w:txbxContent>
                        <w:p w:rsidR="002E50E6" w:rsidRPr="006F777C" w:rsidRDefault="002E50E6" w:rsidP="002A7060">
                          <w:pPr>
                            <w:spacing w:line="200" w:lineRule="exact"/>
                            <w:jc w:val="center"/>
                            <w:rPr>
                              <w:sz w:val="16"/>
                              <w:szCs w:val="16"/>
                              <w:lang w:val="fr-CH"/>
                            </w:rPr>
                          </w:pPr>
                          <w:r>
                            <w:rPr>
                              <w:sz w:val="16"/>
                              <w:szCs w:val="16"/>
                              <w:lang w:val="fr-CH"/>
                            </w:rPr>
                            <w:t>jonction alpha</w:t>
                          </w:r>
                        </w:p>
                        <w:p w:rsidR="002E50E6" w:rsidRPr="006F777C" w:rsidRDefault="002E50E6" w:rsidP="002A7060">
                          <w:pPr>
                            <w:spacing w:line="200" w:lineRule="exact"/>
                            <w:jc w:val="center"/>
                            <w:rPr>
                              <w:sz w:val="16"/>
                              <w:szCs w:val="16"/>
                              <w:lang w:val="fr-CH"/>
                            </w:rPr>
                          </w:pPr>
                          <w:r w:rsidRPr="006F777C">
                            <w:rPr>
                              <w:sz w:val="16"/>
                              <w:szCs w:val="16"/>
                              <w:lang w:val="fr-CH"/>
                            </w:rPr>
                            <w:t>UH-Km XX.XXX</w:t>
                          </w:r>
                        </w:p>
                      </w:txbxContent>
                    </v:textbox>
                  </v:rect>
                  <v:rect id="_x0000_s1082" style="position:absolute;left:9270;top:2565;width:1470;height:465">
                    <v:textbox inset=".5mm,.3mm,.5mm,.3mm">
                      <w:txbxContent>
                        <w:p w:rsidR="002E50E6" w:rsidRPr="00F257DA" w:rsidRDefault="002E50E6" w:rsidP="002A7060">
                          <w:pPr>
                            <w:spacing w:line="200" w:lineRule="exact"/>
                            <w:jc w:val="center"/>
                            <w:rPr>
                              <w:sz w:val="16"/>
                              <w:szCs w:val="16"/>
                              <w:lang w:val="fr-CH"/>
                            </w:rPr>
                          </w:pPr>
                          <w:r w:rsidRPr="00F257DA">
                            <w:rPr>
                              <w:sz w:val="16"/>
                              <w:szCs w:val="16"/>
                              <w:lang w:val="fr-CH"/>
                            </w:rPr>
                            <w:t>jonction bêta</w:t>
                          </w:r>
                        </w:p>
                        <w:p w:rsidR="002E50E6" w:rsidRPr="00F257DA" w:rsidRDefault="002E50E6" w:rsidP="002A7060">
                          <w:pPr>
                            <w:spacing w:line="200" w:lineRule="exact"/>
                            <w:jc w:val="center"/>
                            <w:rPr>
                              <w:sz w:val="16"/>
                              <w:szCs w:val="16"/>
                              <w:lang w:val="fr-CH"/>
                            </w:rPr>
                          </w:pPr>
                          <w:r w:rsidRPr="00F257DA">
                            <w:rPr>
                              <w:sz w:val="16"/>
                              <w:szCs w:val="16"/>
                              <w:lang w:val="fr-CH"/>
                            </w:rPr>
                            <w:t>UH-Km XX.XXX</w:t>
                          </w:r>
                        </w:p>
                      </w:txbxContent>
                    </v:textbox>
                  </v:rect>
                </v:group>
              </w:pict>
            </w: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noProof/>
                <w:lang w:val="fr-CH"/>
              </w:rPr>
            </w:pPr>
          </w:p>
          <w:p w:rsidR="002A7060" w:rsidRPr="00DF48DD" w:rsidRDefault="002A7060" w:rsidP="006341BF">
            <w:pPr>
              <w:spacing w:line="240" w:lineRule="auto"/>
              <w:rPr>
                <w:lang w:val="fr-CH"/>
              </w:rPr>
            </w:pPr>
          </w:p>
        </w:tc>
      </w:tr>
    </w:tbl>
    <w:p w:rsidR="008C023F" w:rsidRPr="00DF48DD" w:rsidRDefault="008C023F">
      <w:pPr>
        <w:spacing w:line="240" w:lineRule="exact"/>
        <w:jc w:val="both"/>
        <w:rPr>
          <w:sz w:val="16"/>
          <w:szCs w:val="16"/>
          <w:lang w:val="fr-CH"/>
        </w:rPr>
      </w:pPr>
    </w:p>
    <w:tbl>
      <w:tblPr>
        <w:tblW w:w="9072" w:type="dxa"/>
        <w:tblInd w:w="70" w:type="dxa"/>
        <w:tblCellMar>
          <w:left w:w="10" w:type="dxa"/>
          <w:right w:w="10" w:type="dxa"/>
        </w:tblCellMar>
        <w:tblLook w:val="0000"/>
      </w:tblPr>
      <w:tblGrid>
        <w:gridCol w:w="1011"/>
        <w:gridCol w:w="8061"/>
      </w:tblGrid>
      <w:tr w:rsidR="008C023F">
        <w:trPr>
          <w:trHeight w:val="358"/>
        </w:trPr>
        <w:tc>
          <w:tcPr>
            <w:tcW w:w="9072" w:type="dxa"/>
            <w:gridSpan w:val="2"/>
            <w:tcBorders>
              <w:bottom w:val="single" w:sz="4" w:space="0" w:color="000000"/>
            </w:tcBorders>
            <w:shd w:val="clear" w:color="auto" w:fill="auto"/>
            <w:tcMar>
              <w:top w:w="0" w:type="dxa"/>
              <w:left w:w="70" w:type="dxa"/>
              <w:bottom w:w="0" w:type="dxa"/>
              <w:right w:w="70" w:type="dxa"/>
            </w:tcMar>
            <w:vAlign w:val="center"/>
          </w:tcPr>
          <w:p w:rsidR="008C023F" w:rsidRDefault="006A2A67">
            <w:pPr>
              <w:spacing w:line="240" w:lineRule="exact"/>
              <w:rPr>
                <w:b/>
                <w:sz w:val="16"/>
                <w:szCs w:val="16"/>
              </w:rPr>
            </w:pPr>
            <w:proofErr w:type="spellStart"/>
            <w:r>
              <w:rPr>
                <w:b/>
                <w:sz w:val="16"/>
                <w:szCs w:val="16"/>
              </w:rPr>
              <w:t>Lé</w:t>
            </w:r>
            <w:r w:rsidR="009D0A3B">
              <w:rPr>
                <w:b/>
                <w:sz w:val="16"/>
                <w:szCs w:val="16"/>
              </w:rPr>
              <w:t>gende</w:t>
            </w:r>
            <w:proofErr w:type="spellEnd"/>
            <w:r w:rsidR="009D0A3B">
              <w:rPr>
                <w:b/>
                <w:sz w:val="16"/>
                <w:szCs w:val="16"/>
              </w:rPr>
              <w:t xml:space="preserve"> / </w:t>
            </w:r>
            <w:proofErr w:type="spellStart"/>
            <w:r w:rsidR="009D0A3B">
              <w:rPr>
                <w:b/>
                <w:sz w:val="16"/>
                <w:szCs w:val="16"/>
              </w:rPr>
              <w:t>E</w:t>
            </w:r>
            <w:r>
              <w:rPr>
                <w:b/>
                <w:sz w:val="16"/>
                <w:szCs w:val="16"/>
              </w:rPr>
              <w:t>xplications</w:t>
            </w:r>
            <w:proofErr w:type="spellEnd"/>
          </w:p>
        </w:tc>
      </w:tr>
      <w:tr w:rsidR="008C023F">
        <w:trPr>
          <w:trHeight w:val="376"/>
        </w:trPr>
        <w:tc>
          <w:tcPr>
            <w:tcW w:w="10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6A2A67">
            <w:pPr>
              <w:spacing w:line="240" w:lineRule="exact"/>
              <w:jc w:val="center"/>
              <w:rPr>
                <w:sz w:val="16"/>
                <w:szCs w:val="16"/>
              </w:rPr>
            </w:pPr>
            <w:r>
              <w:rPr>
                <w:sz w:val="16"/>
                <w:szCs w:val="16"/>
              </w:rPr>
              <w:t xml:space="preserve">Note </w:t>
            </w:r>
            <w:r w:rsidR="009A01DD">
              <w:rPr>
                <w:sz w:val="16"/>
                <w:szCs w:val="16"/>
              </w:rPr>
              <w:t xml:space="preserve">  </w:t>
            </w:r>
            <w:r>
              <w:rPr>
                <w:sz w:val="16"/>
                <w:szCs w:val="16"/>
              </w:rPr>
              <w:t>globale</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6A2A67">
            <w:pPr>
              <w:spacing w:line="240" w:lineRule="exact"/>
              <w:rPr>
                <w:sz w:val="16"/>
                <w:szCs w:val="16"/>
              </w:rPr>
            </w:pPr>
            <w:r>
              <w:rPr>
                <w:sz w:val="16"/>
                <w:szCs w:val="16"/>
              </w:rPr>
              <w:t>Evaluation globale</w:t>
            </w:r>
          </w:p>
        </w:tc>
      </w:tr>
      <w:tr w:rsidR="008C023F" w:rsidRPr="00366DB6">
        <w:tc>
          <w:tcPr>
            <w:tcW w:w="1011" w:type="dxa"/>
            <w:tcBorders>
              <w:top w:val="single" w:sz="4" w:space="0" w:color="000000"/>
              <w:left w:val="single" w:sz="4" w:space="0" w:color="000000"/>
              <w:bottom w:val="single" w:sz="4" w:space="0" w:color="000000"/>
              <w:right w:val="single" w:sz="4" w:space="0" w:color="000000"/>
            </w:tcBorders>
            <w:shd w:val="clear" w:color="auto" w:fill="46C846"/>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1</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A2A67" w:rsidRPr="006A2A67" w:rsidRDefault="006A2A67" w:rsidP="006A2A67">
            <w:pPr>
              <w:spacing w:line="240" w:lineRule="exact"/>
              <w:rPr>
                <w:sz w:val="16"/>
                <w:szCs w:val="16"/>
                <w:lang w:val="fr-CH"/>
              </w:rPr>
            </w:pPr>
            <w:r w:rsidRPr="006A2A67">
              <w:rPr>
                <w:sz w:val="16"/>
                <w:szCs w:val="16"/>
                <w:lang w:val="fr-CH"/>
              </w:rPr>
              <w:t>Très bon</w:t>
            </w:r>
          </w:p>
          <w:p w:rsidR="006A2A67" w:rsidRPr="006A2A67" w:rsidRDefault="006A2A67" w:rsidP="006A2A67">
            <w:pPr>
              <w:spacing w:line="240" w:lineRule="exact"/>
              <w:rPr>
                <w:sz w:val="16"/>
                <w:szCs w:val="16"/>
                <w:lang w:val="fr-CH"/>
              </w:rPr>
            </w:pPr>
            <w:r w:rsidRPr="006A2A67">
              <w:rPr>
                <w:sz w:val="16"/>
                <w:szCs w:val="16"/>
                <w:lang w:val="fr-CH"/>
              </w:rPr>
              <w:t>Délai d’assainissement selon l’OPB déjà respecté ou ne s’applique pas</w:t>
            </w:r>
          </w:p>
          <w:p w:rsidR="008C023F" w:rsidRPr="006A2A67" w:rsidRDefault="006A2A67" w:rsidP="006A2A67">
            <w:pPr>
              <w:spacing w:line="240" w:lineRule="exact"/>
              <w:rPr>
                <w:sz w:val="16"/>
                <w:szCs w:val="16"/>
                <w:lang w:val="fr-CH"/>
              </w:rPr>
            </w:pPr>
            <w:r w:rsidRPr="006A2A67">
              <w:rPr>
                <w:sz w:val="16"/>
                <w:szCs w:val="16"/>
                <w:lang w:val="fr-CH"/>
              </w:rPr>
              <w:t>Pas de mesures de protection contre le bruit (supplémentaires) nécessaires</w:t>
            </w:r>
          </w:p>
        </w:tc>
      </w:tr>
      <w:tr w:rsidR="008C023F" w:rsidRPr="00366DB6">
        <w:tc>
          <w:tcPr>
            <w:tcW w:w="1011" w:type="dxa"/>
            <w:tcBorders>
              <w:top w:val="single" w:sz="4" w:space="0" w:color="000000"/>
              <w:left w:val="single" w:sz="4" w:space="0" w:color="000000"/>
              <w:bottom w:val="single" w:sz="4" w:space="0" w:color="000000"/>
              <w:right w:val="single" w:sz="4" w:space="0" w:color="000000"/>
            </w:tcBorders>
            <w:shd w:val="clear" w:color="auto" w:fill="C8E61E"/>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2</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A2A67" w:rsidRPr="006A2A67" w:rsidRDefault="006A2A67" w:rsidP="006A2A67">
            <w:pPr>
              <w:spacing w:line="240" w:lineRule="exact"/>
              <w:rPr>
                <w:sz w:val="16"/>
                <w:szCs w:val="16"/>
                <w:lang w:val="fr-CH"/>
              </w:rPr>
            </w:pPr>
            <w:r w:rsidRPr="006A2A67">
              <w:rPr>
                <w:sz w:val="16"/>
                <w:szCs w:val="16"/>
                <w:lang w:val="fr-CH"/>
              </w:rPr>
              <w:t>Bon</w:t>
            </w:r>
          </w:p>
          <w:p w:rsidR="006A2A67" w:rsidRPr="006A2A67" w:rsidRDefault="006A2A67" w:rsidP="006A2A67">
            <w:pPr>
              <w:spacing w:line="240" w:lineRule="exact"/>
              <w:rPr>
                <w:sz w:val="16"/>
                <w:szCs w:val="16"/>
                <w:lang w:val="fr-CH"/>
              </w:rPr>
            </w:pPr>
            <w:r w:rsidRPr="006A2A67">
              <w:rPr>
                <w:sz w:val="16"/>
                <w:szCs w:val="16"/>
                <w:lang w:val="fr-CH"/>
              </w:rPr>
              <w:t>Délai d’assainissement selon l’OPB déjà respecté ou ne s’applique pas</w:t>
            </w:r>
          </w:p>
          <w:p w:rsidR="008C023F" w:rsidRPr="006A2A67" w:rsidRDefault="006A2A67" w:rsidP="006A2A67">
            <w:pPr>
              <w:spacing w:line="240" w:lineRule="exact"/>
              <w:rPr>
                <w:sz w:val="16"/>
                <w:szCs w:val="16"/>
                <w:lang w:val="fr-CH"/>
              </w:rPr>
            </w:pPr>
            <w:r w:rsidRPr="006A2A67">
              <w:rPr>
                <w:sz w:val="16"/>
                <w:szCs w:val="16"/>
                <w:lang w:val="fr-CH"/>
              </w:rPr>
              <w:t>Mesures de protection contre le bruit (supplémentaires) nécessaires à partir de 2030</w:t>
            </w:r>
          </w:p>
        </w:tc>
      </w:tr>
      <w:tr w:rsidR="008C023F" w:rsidRPr="00366DB6">
        <w:tc>
          <w:tcPr>
            <w:tcW w:w="1011" w:type="dxa"/>
            <w:tcBorders>
              <w:top w:val="single" w:sz="4" w:space="0" w:color="000000"/>
              <w:left w:val="single" w:sz="4" w:space="0" w:color="000000"/>
              <w:bottom w:val="single" w:sz="4" w:space="0" w:color="000000"/>
              <w:right w:val="single" w:sz="4" w:space="0" w:color="000000"/>
            </w:tcBorders>
            <w:shd w:val="clear" w:color="auto" w:fill="FFFF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3</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A2A67" w:rsidRPr="006A2A67" w:rsidRDefault="006A2A67" w:rsidP="006A2A67">
            <w:pPr>
              <w:spacing w:line="240" w:lineRule="exact"/>
              <w:rPr>
                <w:sz w:val="16"/>
                <w:szCs w:val="16"/>
                <w:lang w:val="fr-CH"/>
              </w:rPr>
            </w:pPr>
            <w:r w:rsidRPr="006A2A67">
              <w:rPr>
                <w:sz w:val="16"/>
                <w:szCs w:val="16"/>
                <w:lang w:val="fr-CH"/>
              </w:rPr>
              <w:t>Acceptable</w:t>
            </w:r>
          </w:p>
          <w:p w:rsidR="006A2A67" w:rsidRPr="006A2A67" w:rsidRDefault="006A2A67" w:rsidP="006A2A67">
            <w:pPr>
              <w:spacing w:line="240" w:lineRule="exact"/>
              <w:rPr>
                <w:sz w:val="16"/>
                <w:szCs w:val="16"/>
                <w:lang w:val="fr-CH"/>
              </w:rPr>
            </w:pPr>
            <w:r w:rsidRPr="006A2A67">
              <w:rPr>
                <w:sz w:val="16"/>
                <w:szCs w:val="16"/>
                <w:lang w:val="fr-CH"/>
              </w:rPr>
              <w:t>Délai d’assainissement selon l’OPB est applicable et déjà respecté</w:t>
            </w:r>
          </w:p>
          <w:p w:rsidR="008C023F" w:rsidRPr="006A2A67" w:rsidRDefault="006A2A67" w:rsidP="006A2A67">
            <w:pPr>
              <w:spacing w:line="240" w:lineRule="exact"/>
              <w:rPr>
                <w:sz w:val="16"/>
                <w:szCs w:val="16"/>
                <w:lang w:val="fr-CH"/>
              </w:rPr>
            </w:pPr>
            <w:r w:rsidRPr="006A2A67">
              <w:rPr>
                <w:sz w:val="16"/>
                <w:szCs w:val="16"/>
                <w:lang w:val="fr-CH"/>
              </w:rPr>
              <w:t>Mesures de protection contre le bruit (supplémentaires) nécessaires</w:t>
            </w:r>
          </w:p>
        </w:tc>
      </w:tr>
      <w:tr w:rsidR="008C023F" w:rsidRPr="00366DB6">
        <w:tc>
          <w:tcPr>
            <w:tcW w:w="1011" w:type="dxa"/>
            <w:tcBorders>
              <w:top w:val="single" w:sz="4" w:space="0" w:color="000000"/>
              <w:left w:val="single" w:sz="4" w:space="0" w:color="000000"/>
              <w:bottom w:val="single" w:sz="4" w:space="0" w:color="000000"/>
              <w:right w:val="single" w:sz="4" w:space="0" w:color="000000"/>
            </w:tcBorders>
            <w:shd w:val="clear" w:color="auto" w:fill="FF7D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4</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A2A67" w:rsidRPr="006A2A67" w:rsidRDefault="006A2A67" w:rsidP="006A2A67">
            <w:pPr>
              <w:spacing w:line="240" w:lineRule="exact"/>
              <w:rPr>
                <w:sz w:val="16"/>
                <w:szCs w:val="16"/>
                <w:lang w:val="fr-CH"/>
              </w:rPr>
            </w:pPr>
            <w:r w:rsidRPr="006A2A67">
              <w:rPr>
                <w:sz w:val="16"/>
                <w:szCs w:val="16"/>
                <w:lang w:val="fr-CH"/>
              </w:rPr>
              <w:t>Mauvais</w:t>
            </w:r>
          </w:p>
          <w:p w:rsidR="006A2A67" w:rsidRPr="006A2A67" w:rsidRDefault="006A2A67" w:rsidP="006A2A67">
            <w:pPr>
              <w:spacing w:line="240" w:lineRule="exact"/>
              <w:rPr>
                <w:sz w:val="16"/>
                <w:szCs w:val="16"/>
                <w:lang w:val="fr-CH"/>
              </w:rPr>
            </w:pPr>
            <w:r w:rsidRPr="006A2A67">
              <w:rPr>
                <w:sz w:val="16"/>
                <w:szCs w:val="16"/>
                <w:lang w:val="fr-CH"/>
              </w:rPr>
              <w:t>Obligation d’assainir jusqu’en 2015</w:t>
            </w:r>
          </w:p>
          <w:p w:rsidR="006A2A67" w:rsidRPr="006A2A67" w:rsidRDefault="006A2A67" w:rsidP="006A2A67">
            <w:pPr>
              <w:spacing w:line="240" w:lineRule="exact"/>
              <w:rPr>
                <w:sz w:val="16"/>
                <w:szCs w:val="16"/>
                <w:lang w:val="fr-CH"/>
              </w:rPr>
            </w:pPr>
            <w:r w:rsidRPr="006A2A67">
              <w:rPr>
                <w:sz w:val="16"/>
                <w:szCs w:val="16"/>
                <w:lang w:val="fr-CH"/>
              </w:rPr>
              <w:t>Mesures de protection contre le bruit nécessaires et réalisables dans un avenir proche</w:t>
            </w:r>
          </w:p>
          <w:p w:rsidR="008C023F" w:rsidRPr="006A2A67" w:rsidRDefault="006A2A67" w:rsidP="006A2A67">
            <w:pPr>
              <w:spacing w:line="240" w:lineRule="exact"/>
              <w:rPr>
                <w:sz w:val="16"/>
                <w:szCs w:val="16"/>
                <w:lang w:val="fr-CH"/>
              </w:rPr>
            </w:pPr>
            <w:r w:rsidRPr="006A2A67">
              <w:rPr>
                <w:sz w:val="16"/>
                <w:szCs w:val="16"/>
                <w:lang w:val="fr-CH"/>
              </w:rPr>
              <w:t>(AP pour les mesures de protection contre le bruit déjà soumis au SG-DETEC pour approbation)</w:t>
            </w:r>
          </w:p>
        </w:tc>
      </w:tr>
      <w:tr w:rsidR="008C023F" w:rsidRPr="00366DB6">
        <w:tc>
          <w:tcPr>
            <w:tcW w:w="1011" w:type="dxa"/>
            <w:tcBorders>
              <w:top w:val="single" w:sz="4" w:space="0" w:color="000000"/>
              <w:left w:val="single" w:sz="4" w:space="0" w:color="000000"/>
              <w:bottom w:val="single" w:sz="4" w:space="0" w:color="000000"/>
              <w:right w:val="single" w:sz="4" w:space="0" w:color="000000"/>
            </w:tcBorders>
            <w:shd w:val="clear" w:color="auto" w:fill="FF00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5</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A2A67" w:rsidRPr="006A2A67" w:rsidRDefault="006A2A67" w:rsidP="006A2A67">
            <w:pPr>
              <w:spacing w:line="240" w:lineRule="exact"/>
              <w:rPr>
                <w:sz w:val="16"/>
                <w:szCs w:val="16"/>
                <w:lang w:val="fr-CH"/>
              </w:rPr>
            </w:pPr>
            <w:r w:rsidRPr="006A2A67">
              <w:rPr>
                <w:sz w:val="16"/>
                <w:szCs w:val="16"/>
                <w:lang w:val="fr-CH"/>
              </w:rPr>
              <w:t>Très mauvais</w:t>
            </w:r>
          </w:p>
          <w:p w:rsidR="006A2A67" w:rsidRPr="006A2A67" w:rsidRDefault="006A2A67" w:rsidP="006A2A67">
            <w:pPr>
              <w:spacing w:line="240" w:lineRule="exact"/>
              <w:rPr>
                <w:sz w:val="16"/>
                <w:szCs w:val="16"/>
                <w:lang w:val="fr-CH"/>
              </w:rPr>
            </w:pPr>
            <w:r w:rsidRPr="006A2A67">
              <w:rPr>
                <w:sz w:val="16"/>
                <w:szCs w:val="16"/>
                <w:lang w:val="fr-CH"/>
              </w:rPr>
              <w:t>Obligation d’assainir jusqu’en 2015</w:t>
            </w:r>
          </w:p>
          <w:p w:rsidR="006A2A67" w:rsidRPr="006A2A67" w:rsidRDefault="006A2A67" w:rsidP="006A2A67">
            <w:pPr>
              <w:spacing w:line="240" w:lineRule="exact"/>
              <w:rPr>
                <w:sz w:val="16"/>
                <w:szCs w:val="16"/>
                <w:lang w:val="fr-CH"/>
              </w:rPr>
            </w:pPr>
            <w:r w:rsidRPr="006A2A67">
              <w:rPr>
                <w:sz w:val="16"/>
                <w:szCs w:val="16"/>
                <w:lang w:val="fr-CH"/>
              </w:rPr>
              <w:t>Mesures de protection contre le bruit nécessaires et non réalisables dans un avenir proche</w:t>
            </w:r>
          </w:p>
          <w:p w:rsidR="008C023F" w:rsidRPr="006A2A67" w:rsidRDefault="006A2A67" w:rsidP="006A2A67">
            <w:pPr>
              <w:spacing w:line="240" w:lineRule="exact"/>
              <w:rPr>
                <w:sz w:val="16"/>
                <w:szCs w:val="16"/>
                <w:lang w:val="fr-CH"/>
              </w:rPr>
            </w:pPr>
            <w:r w:rsidRPr="006A2A67">
              <w:rPr>
                <w:sz w:val="16"/>
                <w:szCs w:val="16"/>
                <w:lang w:val="fr-CH"/>
              </w:rPr>
              <w:t>(AP pour les mesures de protection contre le bruit pas encore soumis au SG-DETEC pour approbation)</w:t>
            </w:r>
          </w:p>
        </w:tc>
      </w:tr>
    </w:tbl>
    <w:p w:rsidR="008C023F" w:rsidRPr="006A2A67" w:rsidRDefault="008C023F">
      <w:pPr>
        <w:spacing w:line="280" w:lineRule="exact"/>
        <w:rPr>
          <w:lang w:val="fr-CH"/>
        </w:rPr>
      </w:pPr>
    </w:p>
    <w:p w:rsidR="008C023F" w:rsidRPr="00553CF9" w:rsidRDefault="00553CF9" w:rsidP="008C023F">
      <w:pPr>
        <w:pStyle w:val="Titre2"/>
        <w:rPr>
          <w:lang w:val="fr-CH"/>
        </w:rPr>
      </w:pPr>
      <w:bookmarkStart w:id="11" w:name="_Toc389733242"/>
      <w:r w:rsidRPr="00553CF9">
        <w:rPr>
          <w:lang w:val="fr-CH"/>
        </w:rPr>
        <w:t>Délimitation vis-à-vis des autres sources de bruit routier</w:t>
      </w:r>
      <w:bookmarkEnd w:id="11"/>
    </w:p>
    <w:p w:rsidR="008C023F" w:rsidRPr="00FA224B" w:rsidRDefault="003D3BE5">
      <w:pPr>
        <w:spacing w:before="120" w:line="280" w:lineRule="exact"/>
        <w:jc w:val="both"/>
        <w:rPr>
          <w:lang w:val="fr-CH"/>
        </w:rPr>
      </w:pPr>
      <w:r w:rsidRPr="00FA224B">
        <w:rPr>
          <w:b/>
          <w:i/>
          <w:color w:val="0064C8"/>
          <w:lang w:val="fr-CH"/>
        </w:rPr>
        <w:t>Remarque</w:t>
      </w:r>
      <w:r w:rsidR="009D0A3B" w:rsidRPr="00FA224B">
        <w:rPr>
          <w:b/>
          <w:i/>
          <w:color w:val="0064C8"/>
          <w:lang w:val="fr-CH"/>
        </w:rPr>
        <w:t xml:space="preserve">: </w:t>
      </w:r>
      <w:r w:rsidRPr="00FA224B">
        <w:rPr>
          <w:i/>
          <w:color w:val="0064C8"/>
          <w:lang w:val="fr-CH"/>
        </w:rPr>
        <w:t>Voir également annexe</w:t>
      </w:r>
      <w:r w:rsidR="009D0A3B" w:rsidRPr="00FA224B">
        <w:rPr>
          <w:i/>
          <w:color w:val="0064C8"/>
          <w:lang w:val="fr-CH"/>
        </w:rPr>
        <w:t xml:space="preserve"> 0.2.</w:t>
      </w:r>
    </w:p>
    <w:p w:rsidR="008C023F" w:rsidRPr="00FA224B" w:rsidRDefault="008C023F" w:rsidP="003D2E17">
      <w:pPr>
        <w:spacing w:line="280" w:lineRule="exact"/>
        <w:rPr>
          <w:i/>
          <w:color w:val="0064C8"/>
          <w:lang w:val="fr-CH"/>
        </w:rPr>
      </w:pPr>
    </w:p>
    <w:p w:rsidR="003D2E17" w:rsidRPr="00FA224B" w:rsidRDefault="00FA224B" w:rsidP="003D2E17">
      <w:pPr>
        <w:spacing w:line="280" w:lineRule="exact"/>
        <w:jc w:val="both"/>
        <w:rPr>
          <w:lang w:val="fr-CH"/>
        </w:rPr>
      </w:pPr>
      <w:r w:rsidRPr="00FA224B">
        <w:rPr>
          <w:lang w:val="fr-CH"/>
        </w:rPr>
        <w:t>L'art. 13 de l'OPB contraint à l'assainissement des routes qui contribuent de manière notable à un dépassement des valeurs limites d'</w:t>
      </w:r>
      <w:proofErr w:type="spellStart"/>
      <w:r w:rsidRPr="00FA224B">
        <w:rPr>
          <w:lang w:val="fr-CH"/>
        </w:rPr>
        <w:t>immission</w:t>
      </w:r>
      <w:proofErr w:type="spellEnd"/>
      <w:r w:rsidRPr="00FA224B">
        <w:rPr>
          <w:lang w:val="fr-CH"/>
        </w:rPr>
        <w:t xml:space="preserve"> (VLI). Selon l'art. 40 en relation avec l'annexe 3 de l'OPB, les VLI pour le bruit routier sont également considérées comme dépassées lorsque le dépa</w:t>
      </w:r>
      <w:r w:rsidRPr="00FA224B">
        <w:rPr>
          <w:lang w:val="fr-CH"/>
        </w:rPr>
        <w:t>s</w:t>
      </w:r>
      <w:r w:rsidRPr="00FA224B">
        <w:rPr>
          <w:lang w:val="fr-CH"/>
        </w:rPr>
        <w:t xml:space="preserve">sement est provoqué par la somme des immissions de plusieurs routes. Conformément à l'art. 16 OPB, les coûts pour les mesures de protection contre le bruit et les mesures d'isolation acoustique engendrés par l'exploitation des différentes routes sont répartis entre les installations mises en cause. Par conséquent, les projets de protection contre le bruit </w:t>
      </w:r>
      <w:r w:rsidR="009154DA">
        <w:rPr>
          <w:lang w:val="fr-CH"/>
        </w:rPr>
        <w:t xml:space="preserve">élaborés </w:t>
      </w:r>
      <w:r w:rsidRPr="00FA224B">
        <w:rPr>
          <w:lang w:val="fr-CH"/>
        </w:rPr>
        <w:t>dans le cadre de l'assainissement des routes nationales tiennent compte, en plus de l'effet isolé de la route nationale, de l'effet conjugué des routes nationales et des autres routes. Les immissions de bruit routier globales se calculent par addition énergétique des niveaux de bruit partiels respectifs de la route nationale et des autres routes. Lorsque la différence entre les niveaux partiels est supérieure à 10 dB</w:t>
      </w:r>
      <w:r w:rsidR="009154DA">
        <w:rPr>
          <w:lang w:val="fr-CH"/>
        </w:rPr>
        <w:t>(A)</w:t>
      </w:r>
      <w:r w:rsidRPr="00FA224B">
        <w:rPr>
          <w:lang w:val="fr-CH"/>
        </w:rPr>
        <w:t>, l'importance de la probl</w:t>
      </w:r>
      <w:r w:rsidRPr="00FA224B">
        <w:rPr>
          <w:lang w:val="fr-CH"/>
        </w:rPr>
        <w:t>é</w:t>
      </w:r>
      <w:r w:rsidRPr="00FA224B">
        <w:rPr>
          <w:lang w:val="fr-CH"/>
        </w:rPr>
        <w:t>matique du bruit global peut être considérée comme négligeable. Dans ce cas, les charges acoust</w:t>
      </w:r>
      <w:r w:rsidRPr="00FA224B">
        <w:rPr>
          <w:lang w:val="fr-CH"/>
        </w:rPr>
        <w:t>i</w:t>
      </w:r>
      <w:r w:rsidRPr="00FA224B">
        <w:rPr>
          <w:lang w:val="fr-CH"/>
        </w:rPr>
        <w:lastRenderedPageBreak/>
        <w:t>ques et les dépassements de la VLI éventuels dépendent uniquement de la source de bruit principale, ce qui veut dire que les autres sources de bruit routier pourraient être "désactivées" sans que cela ait une incidence sur les charges acoustiques</w:t>
      </w:r>
      <w:r w:rsidR="009D0A3B" w:rsidRPr="00FA224B">
        <w:rPr>
          <w:lang w:val="fr-CH"/>
        </w:rPr>
        <w:t xml:space="preserve">. </w:t>
      </w:r>
    </w:p>
    <w:p w:rsidR="008C023F" w:rsidRPr="00630113" w:rsidRDefault="0039581E" w:rsidP="003D2E17">
      <w:pPr>
        <w:spacing w:before="120" w:line="280" w:lineRule="exact"/>
        <w:jc w:val="both"/>
        <w:rPr>
          <w:lang w:val="fr-CH"/>
        </w:rPr>
      </w:pPr>
      <w:r>
        <w:rPr>
          <w:i/>
          <w:color w:val="808080" w:themeColor="background1" w:themeShade="80"/>
          <w:lang w:val="fr-CH"/>
        </w:rPr>
        <w:t>Le périmètre d'étude</w:t>
      </w:r>
      <w:r w:rsidR="00BE320E" w:rsidRPr="00BE320E">
        <w:rPr>
          <w:i/>
          <w:color w:val="808080" w:themeColor="background1" w:themeShade="80"/>
          <w:lang w:val="fr-CH"/>
        </w:rPr>
        <w:t xml:space="preserve"> déterminant du présent projet de protection contre le bruit pour le tronçon de la route nationale </w:t>
      </w:r>
      <w:r w:rsidR="009D0A3B" w:rsidRPr="00BE320E">
        <w:rPr>
          <w:i/>
          <w:color w:val="808080" w:themeColor="background1" w:themeShade="80"/>
          <w:lang w:val="fr-CH"/>
        </w:rPr>
        <w:t xml:space="preserve">NXX/XX </w:t>
      </w:r>
      <w:r w:rsidR="00BE320E" w:rsidRPr="00BE320E">
        <w:rPr>
          <w:i/>
          <w:color w:val="808080" w:themeColor="background1" w:themeShade="80"/>
          <w:lang w:val="fr-CH"/>
        </w:rPr>
        <w:t xml:space="preserve">contient, en plus de la route nationale, </w:t>
      </w:r>
      <w:r w:rsidR="00BE320E">
        <w:rPr>
          <w:i/>
          <w:color w:val="808080" w:themeColor="background1" w:themeShade="80"/>
          <w:lang w:val="fr-CH"/>
        </w:rPr>
        <w:t>plusieurs autres sources de bruit ro</w:t>
      </w:r>
      <w:r w:rsidR="00BE320E">
        <w:rPr>
          <w:i/>
          <w:color w:val="808080" w:themeColor="background1" w:themeShade="80"/>
          <w:lang w:val="fr-CH"/>
        </w:rPr>
        <w:t>u</w:t>
      </w:r>
      <w:r w:rsidR="00BE320E">
        <w:rPr>
          <w:i/>
          <w:color w:val="808080" w:themeColor="background1" w:themeShade="80"/>
          <w:lang w:val="fr-CH"/>
        </w:rPr>
        <w:t>tier significatives qui contribuent de manière notable à un dépassement des VLI (voir énumération au chapitre 2.1</w:t>
      </w:r>
      <w:r w:rsidR="009D0A3B" w:rsidRPr="00BE320E">
        <w:rPr>
          <w:i/>
          <w:color w:val="808080" w:themeColor="background1" w:themeShade="80"/>
          <w:lang w:val="fr-CH"/>
        </w:rPr>
        <w:t>)</w:t>
      </w:r>
      <w:r w:rsidR="009D0A3B" w:rsidRPr="00BE320E">
        <w:rPr>
          <w:color w:val="808080" w:themeColor="background1" w:themeShade="80"/>
          <w:lang w:val="fr-CH"/>
        </w:rPr>
        <w:t>.</w:t>
      </w:r>
      <w:r w:rsidR="009D0A3B" w:rsidRPr="00BE320E">
        <w:rPr>
          <w:i/>
          <w:color w:val="808080" w:themeColor="background1" w:themeShade="80"/>
          <w:lang w:val="fr-CH"/>
        </w:rPr>
        <w:t xml:space="preserve"> </w:t>
      </w:r>
      <w:r w:rsidR="009D0A3B" w:rsidRPr="00BE320E">
        <w:rPr>
          <w:i/>
          <w:color w:val="0064C8"/>
          <w:lang w:val="fr-CH"/>
        </w:rPr>
        <w:t>(</w:t>
      </w:r>
      <w:r w:rsidR="00BE320E" w:rsidRPr="00BE320E">
        <w:rPr>
          <w:i/>
          <w:color w:val="0064C8"/>
          <w:lang w:val="fr-CH"/>
        </w:rPr>
        <w:t>seulement si vrai, sinon</w:t>
      </w:r>
      <w:r w:rsidR="009D0A3B" w:rsidRPr="00BE320E">
        <w:rPr>
          <w:i/>
          <w:color w:val="0064C8"/>
          <w:lang w:val="fr-CH"/>
        </w:rPr>
        <w:t xml:space="preserve"> „</w:t>
      </w:r>
      <w:r w:rsidR="00630113">
        <w:rPr>
          <w:i/>
          <w:color w:val="0064C8"/>
          <w:lang w:val="fr-CH"/>
        </w:rPr>
        <w:t>Dans l</w:t>
      </w:r>
      <w:r>
        <w:rPr>
          <w:i/>
          <w:color w:val="0064C8"/>
          <w:lang w:val="fr-CH"/>
        </w:rPr>
        <w:t>e périmètre d'étude</w:t>
      </w:r>
      <w:r w:rsidR="00BE320E" w:rsidRPr="00BE320E">
        <w:rPr>
          <w:i/>
          <w:color w:val="0064C8"/>
          <w:lang w:val="fr-CH"/>
        </w:rPr>
        <w:t xml:space="preserve"> déterminant du présent projet de protection contre le bruit pour le tronç</w:t>
      </w:r>
      <w:r w:rsidR="00BE320E">
        <w:rPr>
          <w:i/>
          <w:color w:val="0064C8"/>
          <w:lang w:val="fr-CH"/>
        </w:rPr>
        <w:t xml:space="preserve">on de la route nationale NXX/XX, la route nationale </w:t>
      </w:r>
      <w:r w:rsidR="00BE320E" w:rsidRPr="00BE320E">
        <w:rPr>
          <w:i/>
          <w:color w:val="0064C8"/>
          <w:lang w:val="fr-CH"/>
        </w:rPr>
        <w:t xml:space="preserve">est la seule source de bruit routier qui contribue </w:t>
      </w:r>
      <w:r w:rsidR="00BE320E">
        <w:rPr>
          <w:i/>
          <w:color w:val="0064C8"/>
          <w:lang w:val="fr-CH"/>
        </w:rPr>
        <w:t>de manière notable à un dépassement des VLI</w:t>
      </w:r>
      <w:r w:rsidR="009D0A3B" w:rsidRPr="00BE320E">
        <w:rPr>
          <w:i/>
          <w:color w:val="0064C8"/>
          <w:lang w:val="fr-CH"/>
        </w:rPr>
        <w:t xml:space="preserve">“. </w:t>
      </w:r>
      <w:r w:rsidR="00BE320E" w:rsidRPr="00630113">
        <w:rPr>
          <w:i/>
          <w:color w:val="0064C8"/>
          <w:lang w:val="fr-CH"/>
        </w:rPr>
        <w:t>Selon la situation en présence, les paragraphes suivants peuvent</w:t>
      </w:r>
      <w:r w:rsidR="00630113">
        <w:rPr>
          <w:i/>
          <w:color w:val="0064C8"/>
          <w:lang w:val="fr-CH"/>
        </w:rPr>
        <w:t xml:space="preserve"> </w:t>
      </w:r>
      <w:r w:rsidR="00630113" w:rsidRPr="00630113">
        <w:rPr>
          <w:i/>
          <w:color w:val="0064C8"/>
          <w:lang w:val="fr-CH"/>
        </w:rPr>
        <w:t>être supprimés</w:t>
      </w:r>
      <w:r w:rsidR="009D0A3B" w:rsidRPr="00630113">
        <w:rPr>
          <w:i/>
          <w:color w:val="0064C8"/>
          <w:lang w:val="fr-CH"/>
        </w:rPr>
        <w:t>.</w:t>
      </w:r>
    </w:p>
    <w:p w:rsidR="008C023F" w:rsidRPr="00FA224B" w:rsidRDefault="00FA224B">
      <w:pPr>
        <w:spacing w:before="120" w:line="280" w:lineRule="exact"/>
        <w:jc w:val="both"/>
        <w:rPr>
          <w:lang w:val="fr-CH"/>
        </w:rPr>
      </w:pPr>
      <w:r w:rsidRPr="00FA224B">
        <w:rPr>
          <w:lang w:val="fr-CH"/>
        </w:rPr>
        <w:t>Même lorsque les charges acoustiques sont influencées par l'effet conjugué de plusieurs sources de bruit simultanément, les assainissements nécessaires pour les routes impliquées demeurent sous la responsabilité des autorités compétentes respectives</w:t>
      </w:r>
      <w:r w:rsidR="009D0A3B" w:rsidRPr="00FA224B">
        <w:rPr>
          <w:lang w:val="fr-CH"/>
        </w:rPr>
        <w:t>.</w:t>
      </w:r>
    </w:p>
    <w:p w:rsidR="008C023F" w:rsidRPr="00FA224B" w:rsidRDefault="00FA224B">
      <w:pPr>
        <w:spacing w:before="120" w:line="280" w:lineRule="exact"/>
        <w:jc w:val="both"/>
        <w:rPr>
          <w:lang w:val="fr-CH"/>
        </w:rPr>
      </w:pPr>
      <w:r w:rsidRPr="00FA224B">
        <w:rPr>
          <w:lang w:val="fr-CH"/>
        </w:rPr>
        <w:t>La Confédération n’est en effet responsable ni pour la détermination et l’évaluation du bruit des routes cantonales ou communales, ni pour l’approbation des mesures de protection contre le bruit et des allègements nécessaires pour celles-ci</w:t>
      </w:r>
      <w:r w:rsidR="009D0A3B" w:rsidRPr="00FA224B">
        <w:rPr>
          <w:lang w:val="fr-CH"/>
        </w:rPr>
        <w:t>.</w:t>
      </w:r>
    </w:p>
    <w:p w:rsidR="008C023F" w:rsidRPr="009154DA" w:rsidRDefault="00F30AE1">
      <w:pPr>
        <w:spacing w:before="120" w:line="280" w:lineRule="exact"/>
        <w:jc w:val="both"/>
        <w:rPr>
          <w:lang w:val="fr-CH"/>
        </w:rPr>
      </w:pPr>
      <w:r>
        <w:rPr>
          <w:lang w:val="fr-CH"/>
        </w:rPr>
        <w:t>Selon l'art. 45 al.</w:t>
      </w:r>
      <w:r w:rsidR="00FA224B" w:rsidRPr="00FA224B">
        <w:rPr>
          <w:lang w:val="fr-CH"/>
        </w:rPr>
        <w:t xml:space="preserve"> 3 lettre c de l'OPB, l’OFROU est l'autorité compétente pour la détermination et l’évaluation du bruit des routes nationales uniquement. Le SG DETEC est pour sa part l’autorité co</w:t>
      </w:r>
      <w:r w:rsidR="00FA224B" w:rsidRPr="00FA224B">
        <w:rPr>
          <w:lang w:val="fr-CH"/>
        </w:rPr>
        <w:t>m</w:t>
      </w:r>
      <w:r w:rsidR="00FA224B" w:rsidRPr="00FA224B">
        <w:rPr>
          <w:lang w:val="fr-CH"/>
        </w:rPr>
        <w:t>pétente en ce qui co</w:t>
      </w:r>
      <w:r>
        <w:rPr>
          <w:lang w:val="fr-CH"/>
        </w:rPr>
        <w:t xml:space="preserve">ncerne l’approbation des plans </w:t>
      </w:r>
      <w:r w:rsidR="00FA224B" w:rsidRPr="00FA224B">
        <w:rPr>
          <w:lang w:val="fr-CH"/>
        </w:rPr>
        <w:t>pour les routes nationales, c’est-à-dire pour l’approbation des mesures de protection contre le bruit visant l’abaissement du bruit des routes nati</w:t>
      </w:r>
      <w:r w:rsidR="00FA224B" w:rsidRPr="00FA224B">
        <w:rPr>
          <w:lang w:val="fr-CH"/>
        </w:rPr>
        <w:t>o</w:t>
      </w:r>
      <w:r w:rsidR="00FA224B" w:rsidRPr="00FA224B">
        <w:rPr>
          <w:lang w:val="fr-CH"/>
        </w:rPr>
        <w:t>nales et au besoin, pour l’octroi des allègements. Ceci est valable pour autant que les immissions de bruit de la route nationale conduisent à un dépassement des VLI individuellement ou qu’elle</w:t>
      </w:r>
      <w:r w:rsidR="009154DA">
        <w:rPr>
          <w:lang w:val="fr-CH"/>
        </w:rPr>
        <w:t>s</w:t>
      </w:r>
      <w:r w:rsidR="00FA224B" w:rsidRPr="00FA224B">
        <w:rPr>
          <w:lang w:val="fr-CH"/>
        </w:rPr>
        <w:t xml:space="preserve"> contr</w:t>
      </w:r>
      <w:r w:rsidR="00FA224B" w:rsidRPr="00FA224B">
        <w:rPr>
          <w:lang w:val="fr-CH"/>
        </w:rPr>
        <w:t>i</w:t>
      </w:r>
      <w:r w:rsidR="00FA224B" w:rsidRPr="00FA224B">
        <w:rPr>
          <w:lang w:val="fr-CH"/>
        </w:rPr>
        <w:t>bue</w:t>
      </w:r>
      <w:r w:rsidR="009154DA">
        <w:rPr>
          <w:lang w:val="fr-CH"/>
        </w:rPr>
        <w:t>nt</w:t>
      </w:r>
      <w:r w:rsidR="00FA224B" w:rsidRPr="00FA224B">
        <w:rPr>
          <w:lang w:val="fr-CH"/>
        </w:rPr>
        <w:t xml:space="preserve"> de manière notable au dépassement des VLI par effet conjugué avec les autres routes en pr</w:t>
      </w:r>
      <w:r w:rsidR="00FA224B" w:rsidRPr="00FA224B">
        <w:rPr>
          <w:lang w:val="fr-CH"/>
        </w:rPr>
        <w:t>é</w:t>
      </w:r>
      <w:r w:rsidR="00FA224B" w:rsidRPr="00FA224B">
        <w:rPr>
          <w:lang w:val="fr-CH"/>
        </w:rPr>
        <w:t xml:space="preserve">sence. </w:t>
      </w:r>
      <w:r w:rsidR="00FA224B" w:rsidRPr="009154DA">
        <w:rPr>
          <w:lang w:val="fr-CH"/>
        </w:rPr>
        <w:t>C’est en particulier le cas lorsque:</w:t>
      </w:r>
      <w:r w:rsidR="009D0A3B" w:rsidRPr="009154DA">
        <w:rPr>
          <w:lang w:val="fr-CH"/>
        </w:rPr>
        <w:t xml:space="preserve"> </w:t>
      </w:r>
    </w:p>
    <w:p w:rsidR="008C023F" w:rsidRPr="00FA224B" w:rsidRDefault="00FA224B">
      <w:pPr>
        <w:numPr>
          <w:ilvl w:val="0"/>
          <w:numId w:val="9"/>
        </w:numPr>
        <w:tabs>
          <w:tab w:val="left" w:pos="-11"/>
        </w:tabs>
        <w:spacing w:before="120" w:line="280" w:lineRule="exact"/>
        <w:ind w:hanging="720"/>
        <w:jc w:val="both"/>
        <w:rPr>
          <w:lang w:val="fr-CH"/>
        </w:rPr>
      </w:pPr>
      <w:r w:rsidRPr="00FA224B">
        <w:rPr>
          <w:lang w:val="fr-CH"/>
        </w:rPr>
        <w:t>la route nationale conduit individuellement au dépassement des valeurs limites</w:t>
      </w:r>
      <w:r w:rsidR="009D0A3B" w:rsidRPr="00FA224B">
        <w:rPr>
          <w:lang w:val="fr-CH"/>
        </w:rPr>
        <w:t>.</w:t>
      </w:r>
    </w:p>
    <w:p w:rsidR="008C023F" w:rsidRPr="00FA224B" w:rsidRDefault="00FA224B">
      <w:pPr>
        <w:tabs>
          <w:tab w:val="left" w:pos="709"/>
        </w:tabs>
        <w:spacing w:line="280" w:lineRule="exact"/>
        <w:ind w:left="720"/>
        <w:jc w:val="both"/>
        <w:rPr>
          <w:lang w:val="fr-CH"/>
        </w:rPr>
      </w:pPr>
      <w:r>
        <w:rPr>
          <w:lang w:val="fr-CH"/>
        </w:rPr>
        <w:t>(</w:t>
      </w:r>
      <w:r w:rsidRPr="00FA224B">
        <w:rPr>
          <w:lang w:val="fr-CH"/>
        </w:rPr>
        <w:t xml:space="preserve">Exemple: </w:t>
      </w:r>
      <w:proofErr w:type="spellStart"/>
      <w:r w:rsidRPr="00FA224B">
        <w:rPr>
          <w:lang w:val="fr-CH"/>
        </w:rPr>
        <w:t>Lr</w:t>
      </w:r>
      <w:proofErr w:type="spellEnd"/>
      <w:r w:rsidRPr="00FA224B">
        <w:rPr>
          <w:lang w:val="fr-CH"/>
        </w:rPr>
        <w:t xml:space="preserve"> route nationale &gt;VLI, </w:t>
      </w:r>
      <w:proofErr w:type="spellStart"/>
      <w:r w:rsidRPr="00FA224B">
        <w:rPr>
          <w:lang w:val="fr-CH"/>
        </w:rPr>
        <w:t>Lr</w:t>
      </w:r>
      <w:proofErr w:type="spellEnd"/>
      <w:r w:rsidRPr="00FA224B">
        <w:rPr>
          <w:lang w:val="fr-CH"/>
        </w:rPr>
        <w:t xml:space="preserve"> route cantonale &lt; ou &gt;VLI, </w:t>
      </w:r>
      <w:proofErr w:type="spellStart"/>
      <w:r w:rsidRPr="00FA224B">
        <w:rPr>
          <w:lang w:val="fr-CH"/>
        </w:rPr>
        <w:t>Lr</w:t>
      </w:r>
      <w:proofErr w:type="spellEnd"/>
      <w:r w:rsidRPr="00FA224B">
        <w:rPr>
          <w:lang w:val="fr-CH"/>
        </w:rPr>
        <w:t xml:space="preserve"> global &gt;VLI), ou bien</w:t>
      </w:r>
    </w:p>
    <w:p w:rsidR="008C023F" w:rsidRPr="00FA224B" w:rsidRDefault="00FA224B">
      <w:pPr>
        <w:numPr>
          <w:ilvl w:val="0"/>
          <w:numId w:val="8"/>
        </w:numPr>
        <w:spacing w:before="120" w:line="280" w:lineRule="exact"/>
        <w:ind w:hanging="720"/>
        <w:jc w:val="both"/>
        <w:rPr>
          <w:lang w:val="fr-CH"/>
        </w:rPr>
      </w:pPr>
      <w:r w:rsidRPr="00FA224B">
        <w:rPr>
          <w:lang w:val="fr-CH"/>
        </w:rPr>
        <w:t>ni la route nationale, ni les autres routes individuellement, mais l’effet conjugué de toutes les sources de bruit conduit au dépassement des valeurs limites</w:t>
      </w:r>
      <w:r w:rsidR="009D0A3B" w:rsidRPr="00FA224B">
        <w:rPr>
          <w:lang w:val="fr-CH"/>
        </w:rPr>
        <w:t xml:space="preserve">. </w:t>
      </w:r>
    </w:p>
    <w:p w:rsidR="008C023F" w:rsidRPr="00FA224B" w:rsidRDefault="009D0A3B">
      <w:pPr>
        <w:spacing w:line="280" w:lineRule="exact"/>
        <w:ind w:left="720"/>
        <w:jc w:val="both"/>
        <w:rPr>
          <w:lang w:val="fr-CH"/>
        </w:rPr>
      </w:pPr>
      <w:r w:rsidRPr="00FA224B">
        <w:rPr>
          <w:lang w:val="fr-CH"/>
        </w:rPr>
        <w:t>(</w:t>
      </w:r>
      <w:r w:rsidR="00FA224B" w:rsidRPr="00FA224B">
        <w:rPr>
          <w:lang w:val="fr-CH"/>
        </w:rPr>
        <w:t xml:space="preserve">Exemple: </w:t>
      </w:r>
      <w:proofErr w:type="spellStart"/>
      <w:r w:rsidR="00FA224B" w:rsidRPr="00FA224B">
        <w:rPr>
          <w:lang w:val="fr-CH"/>
        </w:rPr>
        <w:t>Lr</w:t>
      </w:r>
      <w:proofErr w:type="spellEnd"/>
      <w:r w:rsidR="00FA224B" w:rsidRPr="00FA224B">
        <w:rPr>
          <w:lang w:val="fr-CH"/>
        </w:rPr>
        <w:t xml:space="preserve"> route nationale ≤ VLI, route cantonale ≤VLI, </w:t>
      </w:r>
      <w:proofErr w:type="spellStart"/>
      <w:r w:rsidR="00FA224B" w:rsidRPr="00FA224B">
        <w:rPr>
          <w:lang w:val="fr-CH"/>
        </w:rPr>
        <w:t>Lr</w:t>
      </w:r>
      <w:proofErr w:type="spellEnd"/>
      <w:r w:rsidR="00FA224B" w:rsidRPr="00FA224B">
        <w:rPr>
          <w:lang w:val="fr-CH"/>
        </w:rPr>
        <w:t xml:space="preserve"> global &gt;VLI)</w:t>
      </w:r>
    </w:p>
    <w:p w:rsidR="00070408" w:rsidRPr="00FA224B" w:rsidRDefault="00FA224B">
      <w:pPr>
        <w:spacing w:before="120" w:line="280" w:lineRule="exact"/>
        <w:jc w:val="both"/>
        <w:rPr>
          <w:lang w:val="fr-CH"/>
        </w:rPr>
      </w:pPr>
      <w:r w:rsidRPr="00FA224B">
        <w:rPr>
          <w:lang w:val="fr-CH"/>
        </w:rPr>
        <w:t xml:space="preserve">Lorsque les valeurs limites sont déjà dépassées à cause des routes cantonales ou communales alors qu’elles sont dans un même temps respectées par la route nationale, la contribution du bruit de la route nationale au bruit global est inférieure à 50%, si bien que l’on puisse généralement admettre qu’il n’y a pas de contribution notable de la route nationale (exemple: </w:t>
      </w:r>
      <w:proofErr w:type="spellStart"/>
      <w:r w:rsidRPr="00FA224B">
        <w:rPr>
          <w:lang w:val="fr-CH"/>
        </w:rPr>
        <w:t>Lr</w:t>
      </w:r>
      <w:proofErr w:type="spellEnd"/>
      <w:r w:rsidRPr="00FA224B">
        <w:rPr>
          <w:lang w:val="fr-CH"/>
        </w:rPr>
        <w:t xml:space="preserve"> route nationale ≤ VLI, </w:t>
      </w:r>
      <w:proofErr w:type="spellStart"/>
      <w:r w:rsidRPr="00FA224B">
        <w:rPr>
          <w:lang w:val="fr-CH"/>
        </w:rPr>
        <w:t>Lr</w:t>
      </w:r>
      <w:proofErr w:type="spellEnd"/>
      <w:r w:rsidRPr="00FA224B">
        <w:rPr>
          <w:lang w:val="fr-CH"/>
        </w:rPr>
        <w:t xml:space="preserve"> route cantonale &gt;VLI, </w:t>
      </w:r>
      <w:proofErr w:type="spellStart"/>
      <w:r w:rsidRPr="00FA224B">
        <w:rPr>
          <w:lang w:val="fr-CH"/>
        </w:rPr>
        <w:t>Lr</w:t>
      </w:r>
      <w:proofErr w:type="spellEnd"/>
      <w:r w:rsidRPr="00FA224B">
        <w:rPr>
          <w:lang w:val="fr-CH"/>
        </w:rPr>
        <w:t xml:space="preserve"> global &gt;VLI). Dans ce cas de figure, les immissions de bruit de la route nationale n’influencent que de manière minime l’ampleur des dépassements des VLI déjà provoqués par les autres routes</w:t>
      </w:r>
      <w:r w:rsidR="009D0A3B" w:rsidRPr="00FA224B">
        <w:rPr>
          <w:lang w:val="fr-CH"/>
        </w:rPr>
        <w:t>.</w:t>
      </w:r>
    </w:p>
    <w:p w:rsidR="00070408" w:rsidRPr="00FA224B" w:rsidRDefault="00070408">
      <w:pPr>
        <w:spacing w:line="240" w:lineRule="auto"/>
        <w:rPr>
          <w:lang w:val="fr-CH"/>
        </w:rPr>
      </w:pPr>
      <w:r w:rsidRPr="00FA224B">
        <w:rPr>
          <w:lang w:val="fr-CH"/>
        </w:rPr>
        <w:br w:type="page"/>
      </w:r>
    </w:p>
    <w:p w:rsidR="008C023F" w:rsidRDefault="00553CF9" w:rsidP="008C023F">
      <w:pPr>
        <w:pStyle w:val="Titre1"/>
      </w:pPr>
      <w:bookmarkStart w:id="12" w:name="_Toc389733243"/>
      <w:proofErr w:type="spellStart"/>
      <w:r>
        <w:lastRenderedPageBreak/>
        <w:t>Eléments</w:t>
      </w:r>
      <w:proofErr w:type="spellEnd"/>
      <w:r>
        <w:t xml:space="preserve"> de </w:t>
      </w:r>
      <w:proofErr w:type="spellStart"/>
      <w:r>
        <w:t>base</w:t>
      </w:r>
      <w:bookmarkEnd w:id="12"/>
      <w:proofErr w:type="spellEnd"/>
    </w:p>
    <w:p w:rsidR="008C023F" w:rsidRPr="00553CF9" w:rsidRDefault="00553CF9" w:rsidP="008C023F">
      <w:pPr>
        <w:pStyle w:val="Titre2"/>
        <w:rPr>
          <w:lang w:val="fr-CH"/>
        </w:rPr>
      </w:pPr>
      <w:bookmarkStart w:id="13" w:name="_Toc389733244"/>
      <w:r w:rsidRPr="00553CF9">
        <w:rPr>
          <w:lang w:val="fr-CH"/>
        </w:rPr>
        <w:t>Périmètre de projet et d‘</w:t>
      </w:r>
      <w:r w:rsidR="008F3CFC">
        <w:rPr>
          <w:lang w:val="fr-CH"/>
        </w:rPr>
        <w:t>étude</w:t>
      </w:r>
      <w:bookmarkEnd w:id="13"/>
    </w:p>
    <w:p w:rsidR="008C023F" w:rsidRPr="00527293" w:rsidRDefault="00527293">
      <w:pPr>
        <w:spacing w:line="280" w:lineRule="exact"/>
        <w:jc w:val="both"/>
        <w:rPr>
          <w:lang w:val="fr-CH"/>
        </w:rPr>
      </w:pPr>
      <w:r w:rsidRPr="00527293">
        <w:rPr>
          <w:lang w:val="fr-CH"/>
        </w:rPr>
        <w:t>Le périmètre du projet définitif (AP) protection contre le bruit</w:t>
      </w:r>
      <w:r w:rsidR="009D0A3B" w:rsidRPr="00527293">
        <w:rPr>
          <w:lang w:val="fr-CH"/>
        </w:rPr>
        <w:t xml:space="preserve"> </w:t>
      </w:r>
      <w:r w:rsidR="008338F1">
        <w:rPr>
          <w:lang w:val="fr-CH"/>
        </w:rPr>
        <w:t>contient</w:t>
      </w:r>
      <w:r>
        <w:rPr>
          <w:lang w:val="fr-CH"/>
        </w:rPr>
        <w:t xml:space="preserve"> les tronçons de route nationale à assainir</w:t>
      </w:r>
      <w:r w:rsidR="008338F1">
        <w:rPr>
          <w:lang w:val="fr-CH"/>
        </w:rPr>
        <w:t xml:space="preserve"> et englobe</w:t>
      </w:r>
      <w:r>
        <w:rPr>
          <w:lang w:val="fr-CH"/>
        </w:rPr>
        <w:t xml:space="preserve"> concrètement tous les tronçons de la route nationale </w:t>
      </w:r>
      <w:r w:rsidRPr="00527293">
        <w:rPr>
          <w:i/>
          <w:color w:val="808080" w:themeColor="background1" w:themeShade="80"/>
          <w:lang w:val="fr-CH"/>
        </w:rPr>
        <w:t>NXX</w:t>
      </w:r>
      <w:r>
        <w:rPr>
          <w:color w:val="808080" w:themeColor="background1" w:themeShade="80"/>
          <w:lang w:val="fr-CH"/>
        </w:rPr>
        <w:t xml:space="preserve"> </w:t>
      </w:r>
      <w:r w:rsidRPr="00527293">
        <w:rPr>
          <w:i/>
          <w:color w:val="808080" w:themeColor="background1" w:themeShade="80"/>
          <w:lang w:val="fr-CH"/>
        </w:rPr>
        <w:t>(y compris les bretelles de raccordement, les entrées et les sorties)</w:t>
      </w:r>
      <w:r>
        <w:rPr>
          <w:i/>
          <w:color w:val="808080" w:themeColor="background1" w:themeShade="80"/>
          <w:lang w:val="fr-CH"/>
        </w:rPr>
        <w:t xml:space="preserve"> </w:t>
      </w:r>
      <w:r>
        <w:rPr>
          <w:lang w:val="fr-CH"/>
        </w:rPr>
        <w:t xml:space="preserve">avec des émissions de bruit significatives </w:t>
      </w:r>
      <w:r w:rsidR="005A6FC2">
        <w:rPr>
          <w:lang w:val="fr-CH"/>
        </w:rPr>
        <w:t xml:space="preserve">situés </w:t>
      </w:r>
      <w:r w:rsidR="003F780C">
        <w:rPr>
          <w:i/>
          <w:color w:val="808080" w:themeColor="background1" w:themeShade="80"/>
          <w:lang w:val="fr-CH"/>
        </w:rPr>
        <w:t>sur l’axe</w:t>
      </w:r>
      <w:r w:rsidR="005A6FC2" w:rsidRPr="005A6FC2">
        <w:rPr>
          <w:i/>
          <w:color w:val="808080" w:themeColor="background1" w:themeShade="80"/>
          <w:lang w:val="fr-CH"/>
        </w:rPr>
        <w:t xml:space="preserve"> </w:t>
      </w:r>
      <w:r w:rsidR="009D0A3B" w:rsidRPr="005A6FC2">
        <w:rPr>
          <w:i/>
          <w:color w:val="808080" w:themeColor="background1" w:themeShade="80"/>
          <w:lang w:val="fr-CH"/>
        </w:rPr>
        <w:t>NXX/XX</w:t>
      </w:r>
      <w:r w:rsidR="009D0A3B" w:rsidRPr="00527293">
        <w:rPr>
          <w:i/>
          <w:color w:val="808080" w:themeColor="background1" w:themeShade="80"/>
          <w:lang w:val="fr-CH"/>
        </w:rPr>
        <w:t xml:space="preserve"> </w:t>
      </w:r>
      <w:r w:rsidR="005A6FC2">
        <w:rPr>
          <w:i/>
          <w:color w:val="808080" w:themeColor="background1" w:themeShade="80"/>
          <w:lang w:val="fr-CH"/>
        </w:rPr>
        <w:t>entre</w:t>
      </w:r>
      <w:r w:rsidR="009D0A3B" w:rsidRPr="00527293">
        <w:rPr>
          <w:i/>
          <w:color w:val="808080" w:themeColor="background1" w:themeShade="80"/>
          <w:lang w:val="fr-CH"/>
        </w:rPr>
        <w:t xml:space="preserve"> </w:t>
      </w:r>
      <w:r w:rsidR="005A6FC2">
        <w:rPr>
          <w:i/>
          <w:color w:val="808080" w:themeColor="background1" w:themeShade="80"/>
          <w:lang w:val="fr-CH"/>
        </w:rPr>
        <w:t xml:space="preserve">la </w:t>
      </w:r>
      <w:r w:rsidR="009A01DD">
        <w:rPr>
          <w:i/>
          <w:color w:val="808080" w:themeColor="background1" w:themeShade="80"/>
          <w:lang w:val="fr-CH"/>
        </w:rPr>
        <w:t>jonction alpha</w:t>
      </w:r>
      <w:r w:rsidR="009D0A3B" w:rsidRPr="00527293">
        <w:rPr>
          <w:i/>
          <w:color w:val="808080" w:themeColor="background1" w:themeShade="80"/>
          <w:lang w:val="fr-CH"/>
        </w:rPr>
        <w:t xml:space="preserve"> </w:t>
      </w:r>
      <w:r w:rsidR="005A6FC2">
        <w:rPr>
          <w:i/>
          <w:color w:val="808080" w:themeColor="background1" w:themeShade="80"/>
          <w:lang w:val="fr-CH"/>
        </w:rPr>
        <w:t>et la</w:t>
      </w:r>
      <w:r w:rsidR="009D0A3B" w:rsidRPr="00527293">
        <w:rPr>
          <w:i/>
          <w:color w:val="808080" w:themeColor="background1" w:themeShade="80"/>
          <w:lang w:val="fr-CH"/>
        </w:rPr>
        <w:t xml:space="preserve"> </w:t>
      </w:r>
      <w:r w:rsidR="005A6FC2">
        <w:rPr>
          <w:i/>
          <w:color w:val="808080" w:themeColor="background1" w:themeShade="80"/>
          <w:lang w:val="fr-CH"/>
        </w:rPr>
        <w:t>j</w:t>
      </w:r>
      <w:r w:rsidR="006F777C" w:rsidRPr="00527293">
        <w:rPr>
          <w:i/>
          <w:color w:val="808080" w:themeColor="background1" w:themeShade="80"/>
          <w:lang w:val="fr-CH"/>
        </w:rPr>
        <w:t>onction</w:t>
      </w:r>
      <w:r w:rsidR="009A01DD">
        <w:rPr>
          <w:i/>
          <w:color w:val="808080" w:themeColor="background1" w:themeShade="80"/>
          <w:lang w:val="fr-CH"/>
        </w:rPr>
        <w:t xml:space="preserve"> bê</w:t>
      </w:r>
      <w:r w:rsidR="005A6FC2">
        <w:rPr>
          <w:i/>
          <w:color w:val="808080" w:themeColor="background1" w:themeShade="80"/>
          <w:lang w:val="fr-CH"/>
        </w:rPr>
        <w:t>ta (de</w:t>
      </w:r>
      <w:r w:rsidR="009E06DD">
        <w:rPr>
          <w:i/>
          <w:color w:val="808080" w:themeColor="background1" w:themeShade="80"/>
          <w:lang w:val="fr-CH"/>
        </w:rPr>
        <w:t xml:space="preserve"> UH-Km </w:t>
      </w:r>
      <w:r w:rsidR="009D0A3B" w:rsidRPr="00527293">
        <w:rPr>
          <w:i/>
          <w:color w:val="808080" w:themeColor="background1" w:themeShade="80"/>
          <w:lang w:val="fr-CH"/>
        </w:rPr>
        <w:t xml:space="preserve">XX.XXX </w:t>
      </w:r>
      <w:r w:rsidR="005A6FC2">
        <w:rPr>
          <w:i/>
          <w:color w:val="808080" w:themeColor="background1" w:themeShade="80"/>
          <w:lang w:val="fr-CH"/>
        </w:rPr>
        <w:t>à</w:t>
      </w:r>
      <w:r w:rsidR="00770007">
        <w:rPr>
          <w:i/>
          <w:color w:val="808080" w:themeColor="background1" w:themeShade="80"/>
          <w:lang w:val="fr-CH"/>
        </w:rPr>
        <w:t xml:space="preserve"> UH-Km </w:t>
      </w:r>
      <w:r w:rsidR="009D0A3B" w:rsidRPr="00527293">
        <w:rPr>
          <w:i/>
          <w:color w:val="808080" w:themeColor="background1" w:themeShade="80"/>
          <w:lang w:val="fr-CH"/>
        </w:rPr>
        <w:t>XX.XXX)</w:t>
      </w:r>
      <w:r w:rsidR="009D0A3B" w:rsidRPr="00527293">
        <w:rPr>
          <w:color w:val="808080" w:themeColor="background1" w:themeShade="80"/>
          <w:lang w:val="fr-CH"/>
        </w:rPr>
        <w:t>.</w:t>
      </w:r>
    </w:p>
    <w:p w:rsidR="008C023F" w:rsidRPr="003F780C" w:rsidRDefault="003F780C">
      <w:pPr>
        <w:spacing w:before="120" w:line="280" w:lineRule="exact"/>
        <w:jc w:val="both"/>
        <w:rPr>
          <w:b/>
          <w:i/>
          <w:color w:val="0064C8"/>
          <w:lang w:val="fr-CH"/>
        </w:rPr>
      </w:pPr>
      <w:r w:rsidRPr="003F780C">
        <w:rPr>
          <w:b/>
          <w:i/>
          <w:color w:val="0064C8"/>
          <w:lang w:val="fr-CH"/>
        </w:rPr>
        <w:t>Remarques concernant le périmètre du projet</w:t>
      </w:r>
    </w:p>
    <w:p w:rsidR="008C023F" w:rsidRPr="00335EAD" w:rsidRDefault="007D79D2">
      <w:pPr>
        <w:spacing w:line="280" w:lineRule="exact"/>
        <w:jc w:val="both"/>
        <w:rPr>
          <w:lang w:val="fr-CH"/>
        </w:rPr>
      </w:pPr>
      <w:r w:rsidRPr="00E2005C">
        <w:rPr>
          <w:i/>
          <w:color w:val="0064C8"/>
          <w:lang w:val="fr-CH"/>
        </w:rPr>
        <w:t xml:space="preserve">Fondamentalement, les tronçons de route nationale sans </w:t>
      </w:r>
      <w:r w:rsidR="00A82A2C" w:rsidRPr="00E2005C">
        <w:rPr>
          <w:i/>
          <w:color w:val="0064C8"/>
          <w:lang w:val="fr-CH"/>
        </w:rPr>
        <w:t xml:space="preserve">nécessité d’assainir </w:t>
      </w:r>
      <w:r w:rsidR="00E2005C" w:rsidRPr="00E2005C">
        <w:rPr>
          <w:i/>
          <w:color w:val="0064C8"/>
          <w:lang w:val="fr-CH"/>
        </w:rPr>
        <w:t xml:space="preserve">ne font pas partie </w:t>
      </w:r>
      <w:r w:rsidR="00E2005C">
        <w:rPr>
          <w:i/>
          <w:color w:val="0064C8"/>
          <w:lang w:val="fr-CH"/>
        </w:rPr>
        <w:t>de l’</w:t>
      </w:r>
      <w:r w:rsidR="0034194F">
        <w:rPr>
          <w:i/>
          <w:color w:val="0064C8"/>
          <w:lang w:val="fr-CH"/>
        </w:rPr>
        <w:t>AP</w:t>
      </w:r>
      <w:r w:rsidR="009D0A3B" w:rsidRPr="00E2005C">
        <w:rPr>
          <w:i/>
          <w:color w:val="0064C8"/>
          <w:lang w:val="fr-CH"/>
        </w:rPr>
        <w:t xml:space="preserve">. </w:t>
      </w:r>
      <w:r w:rsidR="007812D7">
        <w:rPr>
          <w:i/>
          <w:color w:val="0064C8"/>
          <w:lang w:val="fr-CH"/>
        </w:rPr>
        <w:t>L</w:t>
      </w:r>
      <w:r w:rsidR="00335EAD" w:rsidRPr="00335EAD">
        <w:rPr>
          <w:i/>
          <w:color w:val="0064C8"/>
          <w:lang w:val="fr-CH"/>
        </w:rPr>
        <w:t xml:space="preserve">es longs „segments d’évaluation </w:t>
      </w:r>
      <w:r w:rsidR="00D010A0">
        <w:rPr>
          <w:i/>
          <w:color w:val="0064C8"/>
          <w:lang w:val="fr-CH"/>
        </w:rPr>
        <w:t>ver</w:t>
      </w:r>
      <w:r w:rsidR="009E06DD">
        <w:rPr>
          <w:i/>
          <w:color w:val="0064C8"/>
          <w:lang w:val="fr-CH"/>
        </w:rPr>
        <w:t>t</w:t>
      </w:r>
      <w:r w:rsidR="00D010A0">
        <w:rPr>
          <w:i/>
          <w:color w:val="0064C8"/>
          <w:lang w:val="fr-CH"/>
        </w:rPr>
        <w:t>s</w:t>
      </w:r>
      <w:r w:rsidR="009D0A3B" w:rsidRPr="00335EAD">
        <w:rPr>
          <w:i/>
          <w:color w:val="0064C8"/>
          <w:lang w:val="fr-CH"/>
        </w:rPr>
        <w:t xml:space="preserve">“ </w:t>
      </w:r>
      <w:r w:rsidR="00335EAD">
        <w:rPr>
          <w:i/>
          <w:color w:val="0064C8"/>
          <w:lang w:val="fr-CH"/>
        </w:rPr>
        <w:t xml:space="preserve">sont </w:t>
      </w:r>
      <w:r w:rsidR="007812D7">
        <w:rPr>
          <w:i/>
          <w:color w:val="0064C8"/>
          <w:lang w:val="fr-CH"/>
        </w:rPr>
        <w:t xml:space="preserve">donc </w:t>
      </w:r>
      <w:r w:rsidR="00335EAD">
        <w:rPr>
          <w:i/>
          <w:color w:val="0064C8"/>
          <w:lang w:val="fr-CH"/>
        </w:rPr>
        <w:t>à exclure</w:t>
      </w:r>
      <w:r w:rsidR="00335EAD" w:rsidRPr="00335EAD">
        <w:rPr>
          <w:i/>
          <w:color w:val="0064C8"/>
          <w:lang w:val="fr-CH"/>
        </w:rPr>
        <w:t xml:space="preserve"> du périmè</w:t>
      </w:r>
      <w:r w:rsidR="00335EAD">
        <w:rPr>
          <w:i/>
          <w:color w:val="0064C8"/>
          <w:lang w:val="fr-CH"/>
        </w:rPr>
        <w:t xml:space="preserve">tre </w:t>
      </w:r>
      <w:r w:rsidR="007812D7">
        <w:rPr>
          <w:i/>
          <w:color w:val="0064C8"/>
          <w:lang w:val="fr-CH"/>
        </w:rPr>
        <w:t>autant que</w:t>
      </w:r>
      <w:r w:rsidR="00335EAD">
        <w:rPr>
          <w:i/>
          <w:color w:val="0064C8"/>
          <w:lang w:val="fr-CH"/>
        </w:rPr>
        <w:t xml:space="preserve"> possible</w:t>
      </w:r>
      <w:r w:rsidR="009D0A3B" w:rsidRPr="00335EAD">
        <w:rPr>
          <w:i/>
          <w:color w:val="0064C8"/>
          <w:lang w:val="fr-CH"/>
        </w:rPr>
        <w:t xml:space="preserve">. </w:t>
      </w:r>
    </w:p>
    <w:p w:rsidR="008C023F" w:rsidRPr="009E06DD" w:rsidRDefault="00626E9C">
      <w:pPr>
        <w:spacing w:before="120" w:line="280" w:lineRule="exact"/>
        <w:jc w:val="both"/>
        <w:rPr>
          <w:color w:val="808080" w:themeColor="background1" w:themeShade="80"/>
          <w:lang w:val="fr-CH"/>
        </w:rPr>
      </w:pPr>
      <w:r w:rsidRPr="003D7100">
        <w:rPr>
          <w:lang w:val="fr-CH"/>
        </w:rPr>
        <w:t xml:space="preserve">Le périmètre d‘étude de l’AP protection contre le bruit </w:t>
      </w:r>
      <w:r w:rsidR="003D7100" w:rsidRPr="003D7100">
        <w:rPr>
          <w:lang w:val="fr-CH"/>
        </w:rPr>
        <w:t>se rapporte aux objets à usage sensible au bruit à protéger (bâtiments et parcelles non bâties)</w:t>
      </w:r>
      <w:r w:rsidR="009D0A3B" w:rsidRPr="003D7100">
        <w:rPr>
          <w:lang w:val="fr-CH"/>
        </w:rPr>
        <w:t xml:space="preserve"> </w:t>
      </w:r>
      <w:r w:rsidR="003D7100" w:rsidRPr="003D7100">
        <w:rPr>
          <w:lang w:val="fr-CH"/>
        </w:rPr>
        <w:t>et comprend au minimum tous les b</w:t>
      </w:r>
      <w:r w:rsidR="003D7100">
        <w:rPr>
          <w:lang w:val="fr-CH"/>
        </w:rPr>
        <w:t xml:space="preserve">âtiments et toutes les parcelles non bâties déjà </w:t>
      </w:r>
      <w:r w:rsidR="00E60EB0">
        <w:rPr>
          <w:lang w:val="fr-CH"/>
        </w:rPr>
        <w:t>équipées</w:t>
      </w:r>
      <w:r w:rsidR="003D7100">
        <w:rPr>
          <w:lang w:val="fr-CH"/>
        </w:rPr>
        <w:t xml:space="preserve"> exposés à des niveaux de bruit de la route nationale </w:t>
      </w:r>
      <w:r w:rsidR="00E94EC2">
        <w:rPr>
          <w:lang w:val="fr-CH"/>
        </w:rPr>
        <w:t xml:space="preserve">en dessus de </w:t>
      </w:r>
      <w:r w:rsidR="00B414D5">
        <w:rPr>
          <w:lang w:val="fr-CH"/>
        </w:rPr>
        <w:t xml:space="preserve">la valeur seuil </w:t>
      </w:r>
      <w:r w:rsidR="008365A3" w:rsidRPr="003D7100">
        <w:rPr>
          <w:lang w:val="fr-CH"/>
        </w:rPr>
        <w:t>VLI</w:t>
      </w:r>
      <w:r w:rsidR="009D0A3B" w:rsidRPr="003D7100">
        <w:rPr>
          <w:lang w:val="fr-CH"/>
        </w:rPr>
        <w:t xml:space="preserve"> -5 dB(A). </w:t>
      </w:r>
      <w:r w:rsidR="003D7100" w:rsidRPr="009E06DD">
        <w:rPr>
          <w:lang w:val="fr-CH"/>
        </w:rPr>
        <w:t>La limite</w:t>
      </w:r>
      <w:r w:rsidR="009D0A3B" w:rsidRPr="009E06DD">
        <w:rPr>
          <w:lang w:val="fr-CH"/>
        </w:rPr>
        <w:t xml:space="preserve"> „</w:t>
      </w:r>
      <w:r w:rsidR="008365A3" w:rsidRPr="009E06DD">
        <w:rPr>
          <w:lang w:val="fr-CH"/>
        </w:rPr>
        <w:t>VLI</w:t>
      </w:r>
      <w:r w:rsidR="008236EF" w:rsidRPr="009E06DD">
        <w:rPr>
          <w:lang w:val="fr-CH"/>
        </w:rPr>
        <w:t xml:space="preserve"> -5 d</w:t>
      </w:r>
      <w:r w:rsidR="00D010A0" w:rsidRPr="009E06DD">
        <w:rPr>
          <w:lang w:val="fr-CH"/>
        </w:rPr>
        <w:t xml:space="preserve">B(A)“ </w:t>
      </w:r>
      <w:r w:rsidR="007812D7">
        <w:rPr>
          <w:lang w:val="fr-CH"/>
        </w:rPr>
        <w:t>est</w:t>
      </w:r>
      <w:r w:rsidR="009E06DD">
        <w:rPr>
          <w:lang w:val="fr-CH"/>
        </w:rPr>
        <w:t xml:space="preserve"> </w:t>
      </w:r>
      <w:r w:rsidR="009E06DD" w:rsidRPr="009E06DD">
        <w:rPr>
          <w:lang w:val="fr-CH"/>
        </w:rPr>
        <w:t>d‘ordre technique</w:t>
      </w:r>
      <w:r w:rsidR="007812D7">
        <w:rPr>
          <w:lang w:val="fr-CH"/>
        </w:rPr>
        <w:t xml:space="preserve"> et </w:t>
      </w:r>
      <w:r w:rsidR="009E06DD" w:rsidRPr="009E06DD">
        <w:rPr>
          <w:lang w:val="fr-CH"/>
        </w:rPr>
        <w:t>permet un calcul val</w:t>
      </w:r>
      <w:r w:rsidR="009E06DD" w:rsidRPr="009E06DD">
        <w:rPr>
          <w:lang w:val="fr-CH"/>
        </w:rPr>
        <w:t>a</w:t>
      </w:r>
      <w:r w:rsidR="009E06DD" w:rsidRPr="009E06DD">
        <w:rPr>
          <w:lang w:val="fr-CH"/>
        </w:rPr>
        <w:t>ble du caractère économiquement supportable des mesures de protection c</w:t>
      </w:r>
      <w:r w:rsidR="009E06DD">
        <w:rPr>
          <w:lang w:val="fr-CH"/>
        </w:rPr>
        <w:t>ontre le bruit selon la m</w:t>
      </w:r>
      <w:r w:rsidR="009E06DD">
        <w:rPr>
          <w:lang w:val="fr-CH"/>
        </w:rPr>
        <w:t>é</w:t>
      </w:r>
      <w:r w:rsidR="009E06DD">
        <w:rPr>
          <w:lang w:val="fr-CH"/>
        </w:rPr>
        <w:t xml:space="preserve">thode UV-0637 (OFEV, 2006). </w:t>
      </w:r>
      <w:r w:rsidR="009E06DD" w:rsidRPr="009E06DD">
        <w:rPr>
          <w:i/>
          <w:color w:val="808080" w:themeColor="background1" w:themeShade="80"/>
          <w:lang w:val="fr-CH"/>
        </w:rPr>
        <w:t xml:space="preserve">Le périmètre d’étude </w:t>
      </w:r>
      <w:r w:rsidR="009E06DD">
        <w:rPr>
          <w:i/>
          <w:color w:val="808080" w:themeColor="background1" w:themeShade="80"/>
          <w:lang w:val="fr-CH"/>
        </w:rPr>
        <w:t xml:space="preserve">englobe les secteurs / communes </w:t>
      </w:r>
      <w:r w:rsidR="009D0A3B" w:rsidRPr="009E06DD">
        <w:rPr>
          <w:i/>
          <w:color w:val="808080" w:themeColor="background1" w:themeShade="80"/>
          <w:lang w:val="fr-CH"/>
        </w:rPr>
        <w:t>A, B, C..</w:t>
      </w:r>
      <w:r w:rsidR="009D0A3B" w:rsidRPr="009E06DD">
        <w:rPr>
          <w:color w:val="808080" w:themeColor="background1" w:themeShade="80"/>
          <w:lang w:val="fr-CH"/>
        </w:rPr>
        <w:t>.</w:t>
      </w:r>
    </w:p>
    <w:p w:rsidR="008C023F" w:rsidRPr="00D92044" w:rsidRDefault="00B946D4">
      <w:pPr>
        <w:spacing w:before="120" w:line="280" w:lineRule="exact"/>
        <w:jc w:val="both"/>
        <w:rPr>
          <w:lang w:val="fr-CH"/>
        </w:rPr>
      </w:pPr>
      <w:r>
        <w:rPr>
          <w:lang w:val="fr-CH"/>
        </w:rPr>
        <w:t>L</w:t>
      </w:r>
      <w:r w:rsidR="00D92044" w:rsidRPr="00D92044">
        <w:rPr>
          <w:lang w:val="fr-CH"/>
        </w:rPr>
        <w:t>’examen nécessaire du bruit routier global</w:t>
      </w:r>
      <w:r>
        <w:rPr>
          <w:lang w:val="fr-CH"/>
        </w:rPr>
        <w:t xml:space="preserve"> prend en compte </w:t>
      </w:r>
      <w:r w:rsidR="00D92044" w:rsidRPr="00D92044">
        <w:rPr>
          <w:lang w:val="fr-CH"/>
        </w:rPr>
        <w:t>les autres sources de bruit routier su</w:t>
      </w:r>
      <w:r w:rsidR="00D92044" w:rsidRPr="00D92044">
        <w:rPr>
          <w:lang w:val="fr-CH"/>
        </w:rPr>
        <w:t>i</w:t>
      </w:r>
      <w:r w:rsidR="00D92044" w:rsidRPr="00D92044">
        <w:rPr>
          <w:lang w:val="fr-CH"/>
        </w:rPr>
        <w:t>vantes à l’intérieur et à l’extérieur du périmètre d‘étude</w:t>
      </w:r>
      <w:r w:rsidR="009D0A3B" w:rsidRPr="00D92044">
        <w:rPr>
          <w:lang w:val="fr-CH"/>
        </w:rPr>
        <w:t xml:space="preserve">: </w:t>
      </w:r>
      <w:r w:rsidR="00D92044">
        <w:rPr>
          <w:i/>
          <w:color w:val="808080" w:themeColor="background1" w:themeShade="80"/>
          <w:lang w:val="fr-CH"/>
        </w:rPr>
        <w:t>Route 1, route 2, route</w:t>
      </w:r>
      <w:r w:rsidR="009D0A3B" w:rsidRPr="00D92044">
        <w:rPr>
          <w:i/>
          <w:color w:val="808080" w:themeColor="background1" w:themeShade="80"/>
          <w:lang w:val="fr-CH"/>
        </w:rPr>
        <w:t xml:space="preserve"> 3...</w:t>
      </w:r>
    </w:p>
    <w:p w:rsidR="008C023F" w:rsidRPr="00B946D4" w:rsidRDefault="00B946D4">
      <w:pPr>
        <w:spacing w:before="120" w:line="280" w:lineRule="exact"/>
        <w:jc w:val="both"/>
        <w:rPr>
          <w:b/>
          <w:i/>
          <w:color w:val="0064C8"/>
          <w:lang w:val="fr-CH"/>
        </w:rPr>
      </w:pPr>
      <w:r w:rsidRPr="00B946D4">
        <w:rPr>
          <w:b/>
          <w:i/>
          <w:color w:val="0064C8"/>
          <w:lang w:val="fr-CH"/>
        </w:rPr>
        <w:t xml:space="preserve">Remarque concernant les autres sources de bruit </w:t>
      </w:r>
      <w:r>
        <w:rPr>
          <w:b/>
          <w:i/>
          <w:color w:val="0064C8"/>
          <w:lang w:val="fr-CH"/>
        </w:rPr>
        <w:t>routier</w:t>
      </w:r>
    </w:p>
    <w:p w:rsidR="008C023F" w:rsidRPr="00EF69CD" w:rsidRDefault="00744A14">
      <w:pPr>
        <w:spacing w:line="280" w:lineRule="exact"/>
        <w:jc w:val="both"/>
        <w:rPr>
          <w:lang w:val="fr-CH"/>
        </w:rPr>
      </w:pPr>
      <w:r w:rsidRPr="00EF69CD">
        <w:rPr>
          <w:i/>
          <w:color w:val="0064C8"/>
          <w:lang w:val="fr-CH"/>
        </w:rPr>
        <w:t xml:space="preserve">Les autres routes ne </w:t>
      </w:r>
      <w:r w:rsidR="00EF69CD" w:rsidRPr="00EF69CD">
        <w:rPr>
          <w:i/>
          <w:color w:val="0064C8"/>
          <w:lang w:val="fr-CH"/>
        </w:rPr>
        <w:t>doivent être</w:t>
      </w:r>
      <w:r w:rsidRPr="00EF69CD">
        <w:rPr>
          <w:i/>
          <w:color w:val="0064C8"/>
          <w:lang w:val="fr-CH"/>
        </w:rPr>
        <w:t xml:space="preserve"> prises en compte</w:t>
      </w:r>
      <w:r w:rsidR="00EF69CD" w:rsidRPr="00EF69CD">
        <w:rPr>
          <w:i/>
          <w:color w:val="0064C8"/>
          <w:lang w:val="fr-CH"/>
        </w:rPr>
        <w:t xml:space="preserve"> que lorsqu’elles sont identifiées comme significat</w:t>
      </w:r>
      <w:r w:rsidR="00EF69CD" w:rsidRPr="00EF69CD">
        <w:rPr>
          <w:i/>
          <w:color w:val="0064C8"/>
          <w:lang w:val="fr-CH"/>
        </w:rPr>
        <w:t>i</w:t>
      </w:r>
      <w:r w:rsidR="00EF69CD" w:rsidRPr="00EF69CD">
        <w:rPr>
          <w:i/>
          <w:color w:val="0064C8"/>
          <w:lang w:val="fr-CH"/>
        </w:rPr>
        <w:t>ves sur le plan acoustique par le canton / la commune et que leurs émissions</w:t>
      </w:r>
      <w:r w:rsidR="00E60EB0">
        <w:rPr>
          <w:i/>
          <w:color w:val="0064C8"/>
          <w:lang w:val="fr-CH"/>
        </w:rPr>
        <w:t>,</w:t>
      </w:r>
      <w:r w:rsidR="00EF69CD" w:rsidRPr="00EF69CD">
        <w:rPr>
          <w:i/>
          <w:color w:val="0064C8"/>
          <w:lang w:val="fr-CH"/>
        </w:rPr>
        <w:t xml:space="preserve"> considérées isolément</w:t>
      </w:r>
      <w:r w:rsidR="00E60EB0">
        <w:rPr>
          <w:i/>
          <w:color w:val="0064C8"/>
          <w:lang w:val="fr-CH"/>
        </w:rPr>
        <w:t>,</w:t>
      </w:r>
      <w:r w:rsidR="00EF69CD" w:rsidRPr="00EF69CD">
        <w:rPr>
          <w:i/>
          <w:color w:val="0064C8"/>
          <w:lang w:val="fr-CH"/>
        </w:rPr>
        <w:t xml:space="preserve"> conduisent au minimum à un dépassement des valeurs de planification dans le périmètre d’étude.</w:t>
      </w:r>
      <w:r w:rsidR="00EF69CD">
        <w:rPr>
          <w:i/>
          <w:color w:val="0064C8"/>
          <w:lang w:val="fr-CH"/>
        </w:rPr>
        <w:t xml:space="preserve"> </w:t>
      </w:r>
      <w:r w:rsidR="00EF69CD" w:rsidRPr="00EF69CD">
        <w:rPr>
          <w:i/>
          <w:color w:val="0064C8"/>
          <w:lang w:val="fr-CH"/>
        </w:rPr>
        <w:t>Voir également les remarques de l’annexe 0.2</w:t>
      </w:r>
      <w:r w:rsidR="009D0A3B" w:rsidRPr="00EF69CD">
        <w:rPr>
          <w:i/>
          <w:color w:val="0064C8"/>
          <w:lang w:val="fr-CH"/>
        </w:rPr>
        <w:t>.</w:t>
      </w:r>
    </w:p>
    <w:p w:rsidR="008C023F" w:rsidRPr="00EF69CD" w:rsidRDefault="00EF69CD">
      <w:pPr>
        <w:spacing w:before="120" w:line="280" w:lineRule="exact"/>
        <w:jc w:val="both"/>
        <w:rPr>
          <w:lang w:val="fr-CH"/>
        </w:rPr>
      </w:pPr>
      <w:r w:rsidRPr="00EF69CD">
        <w:rPr>
          <w:lang w:val="fr-CH"/>
        </w:rPr>
        <w:t xml:space="preserve">Le périmètre du projet et le périmètre d’étude sont tous deux illustrés graphiquement dans l’annexe 1 et également </w:t>
      </w:r>
      <w:r w:rsidR="00DB3784">
        <w:rPr>
          <w:lang w:val="fr-CH"/>
        </w:rPr>
        <w:t xml:space="preserve">mis en évidence dans les pièces </w:t>
      </w:r>
      <w:r w:rsidRPr="00EF69CD">
        <w:rPr>
          <w:lang w:val="fr-CH"/>
        </w:rPr>
        <w:t>jointes</w:t>
      </w:r>
      <w:r w:rsidR="009D0A3B" w:rsidRPr="00EF69CD">
        <w:rPr>
          <w:lang w:val="fr-CH"/>
        </w:rPr>
        <w:t xml:space="preserve"> i2.2 </w:t>
      </w:r>
      <w:r>
        <w:rPr>
          <w:lang w:val="fr-CH"/>
        </w:rPr>
        <w:t>à</w:t>
      </w:r>
      <w:r w:rsidR="009D0A3B" w:rsidRPr="00EF69CD">
        <w:rPr>
          <w:lang w:val="fr-CH"/>
        </w:rPr>
        <w:t xml:space="preserve"> </w:t>
      </w:r>
      <w:r w:rsidR="009D0A3B" w:rsidRPr="00EF69CD">
        <w:rPr>
          <w:i/>
          <w:color w:val="808080" w:themeColor="background1" w:themeShade="80"/>
          <w:lang w:val="fr-CH"/>
        </w:rPr>
        <w:t>i2.X</w:t>
      </w:r>
      <w:r w:rsidR="009D0A3B" w:rsidRPr="00EF69CD">
        <w:rPr>
          <w:lang w:val="fr-CH"/>
        </w:rPr>
        <w:t>.</w:t>
      </w:r>
    </w:p>
    <w:p w:rsidR="008C023F" w:rsidRPr="00EF69CD" w:rsidRDefault="008C023F">
      <w:pPr>
        <w:rPr>
          <w:lang w:val="fr-CH"/>
        </w:rPr>
      </w:pPr>
    </w:p>
    <w:p w:rsidR="008C023F" w:rsidRPr="00553CF9" w:rsidRDefault="00553CF9" w:rsidP="008C023F">
      <w:pPr>
        <w:pStyle w:val="Titre2"/>
        <w:rPr>
          <w:lang w:val="fr-CH"/>
        </w:rPr>
      </w:pPr>
      <w:bookmarkStart w:id="14" w:name="_Toc389733245"/>
      <w:r w:rsidRPr="00553CF9">
        <w:rPr>
          <w:lang w:val="fr-CH"/>
        </w:rPr>
        <w:t>Valeurs limites pour le bruit routier</w:t>
      </w:r>
      <w:bookmarkEnd w:id="14"/>
    </w:p>
    <w:p w:rsidR="008C023F" w:rsidRPr="00EF69CD" w:rsidRDefault="00EF69CD">
      <w:pPr>
        <w:pStyle w:val="Fliesstext"/>
        <w:ind w:left="0"/>
        <w:rPr>
          <w:lang w:val="fr-CH"/>
        </w:rPr>
      </w:pPr>
      <w:r>
        <w:rPr>
          <w:sz w:val="20"/>
          <w:lang w:val="fr-CH"/>
        </w:rPr>
        <w:t>L</w:t>
      </w:r>
      <w:r w:rsidRPr="00EF69CD">
        <w:rPr>
          <w:sz w:val="20"/>
          <w:lang w:val="fr-CH"/>
        </w:rPr>
        <w:t xml:space="preserve">es valeurs limites </w:t>
      </w:r>
      <w:r w:rsidR="002B74E5">
        <w:rPr>
          <w:sz w:val="20"/>
          <w:lang w:val="fr-CH"/>
        </w:rPr>
        <w:t xml:space="preserve">de l’annexe 3 OPB </w:t>
      </w:r>
      <w:r w:rsidRPr="00EF69CD">
        <w:rPr>
          <w:sz w:val="20"/>
          <w:lang w:val="fr-CH"/>
        </w:rPr>
        <w:t xml:space="preserve">présentées dans </w:t>
      </w:r>
      <w:r>
        <w:rPr>
          <w:sz w:val="20"/>
          <w:lang w:val="fr-CH"/>
        </w:rPr>
        <w:t>le tableau 2.1</w:t>
      </w:r>
      <w:r w:rsidR="00B2191C">
        <w:rPr>
          <w:sz w:val="20"/>
          <w:lang w:val="fr-CH"/>
        </w:rPr>
        <w:t xml:space="preserve"> </w:t>
      </w:r>
      <w:r w:rsidRPr="00EF69CD">
        <w:rPr>
          <w:sz w:val="20"/>
          <w:lang w:val="fr-CH"/>
        </w:rPr>
        <w:t xml:space="preserve">s’appliquent pour l’évaluation </w:t>
      </w:r>
      <w:r>
        <w:rPr>
          <w:sz w:val="20"/>
          <w:lang w:val="fr-CH"/>
        </w:rPr>
        <w:t>du bruit routier</w:t>
      </w:r>
      <w:r w:rsidR="009D0A3B" w:rsidRPr="00EF69CD">
        <w:rPr>
          <w:sz w:val="20"/>
          <w:lang w:val="fr-CH"/>
        </w:rPr>
        <w:t xml:space="preserve">. </w:t>
      </w:r>
      <w:r w:rsidR="00A65B3D">
        <w:rPr>
          <w:sz w:val="20"/>
          <w:lang w:val="fr-CH"/>
        </w:rPr>
        <w:t xml:space="preserve">Comme </w:t>
      </w:r>
      <w:r w:rsidRPr="00EF69CD">
        <w:rPr>
          <w:sz w:val="20"/>
          <w:lang w:val="fr-CH"/>
        </w:rPr>
        <w:t>le tronçon de route nationale</w:t>
      </w:r>
      <w:r w:rsidR="009D0A3B" w:rsidRPr="00EF69CD">
        <w:rPr>
          <w:sz w:val="20"/>
          <w:lang w:val="fr-CH"/>
        </w:rPr>
        <w:t xml:space="preserve"> </w:t>
      </w:r>
      <w:r w:rsidR="009D0A3B" w:rsidRPr="00EF69CD">
        <w:rPr>
          <w:i/>
          <w:color w:val="808080" w:themeColor="background1" w:themeShade="80"/>
          <w:sz w:val="20"/>
          <w:lang w:val="fr-CH"/>
        </w:rPr>
        <w:t>NXX</w:t>
      </w:r>
      <w:r w:rsidR="009D0A3B" w:rsidRPr="00EF69CD">
        <w:rPr>
          <w:sz w:val="20"/>
          <w:lang w:val="fr-CH"/>
        </w:rPr>
        <w:t xml:space="preserve"> </w:t>
      </w:r>
      <w:r w:rsidRPr="00EF69CD">
        <w:rPr>
          <w:sz w:val="20"/>
          <w:lang w:val="fr-CH"/>
        </w:rPr>
        <w:t xml:space="preserve">traité </w:t>
      </w:r>
      <w:r w:rsidR="00B2191C">
        <w:rPr>
          <w:sz w:val="20"/>
          <w:lang w:val="fr-CH"/>
        </w:rPr>
        <w:t xml:space="preserve">correspond à une </w:t>
      </w:r>
      <w:r w:rsidRPr="00EF69CD">
        <w:rPr>
          <w:sz w:val="20"/>
          <w:lang w:val="fr-CH"/>
        </w:rPr>
        <w:t>installation fixe existante</w:t>
      </w:r>
      <w:r w:rsidR="009D0A3B" w:rsidRPr="00EF69CD">
        <w:rPr>
          <w:sz w:val="20"/>
          <w:lang w:val="fr-CH"/>
        </w:rPr>
        <w:t xml:space="preserve">, </w:t>
      </w:r>
      <w:r w:rsidR="00B2191C">
        <w:rPr>
          <w:sz w:val="20"/>
          <w:lang w:val="fr-CH"/>
        </w:rPr>
        <w:t>ce sont les valeurs d’</w:t>
      </w:r>
      <w:proofErr w:type="spellStart"/>
      <w:r w:rsidR="00B2191C">
        <w:rPr>
          <w:sz w:val="20"/>
          <w:lang w:val="fr-CH"/>
        </w:rPr>
        <w:t>immission</w:t>
      </w:r>
      <w:proofErr w:type="spellEnd"/>
      <w:r w:rsidR="00B2191C">
        <w:rPr>
          <w:sz w:val="20"/>
          <w:lang w:val="fr-CH"/>
        </w:rPr>
        <w:t xml:space="preserve"> qui sont déterminantes pour l’évaluation</w:t>
      </w:r>
      <w:r w:rsidR="009D0A3B" w:rsidRPr="00EF69CD">
        <w:rPr>
          <w:sz w:val="20"/>
          <w:lang w:val="fr-CH"/>
        </w:rPr>
        <w:t>.</w:t>
      </w:r>
    </w:p>
    <w:p w:rsidR="008C023F" w:rsidRPr="00993933" w:rsidRDefault="00993933" w:rsidP="00993933">
      <w:pPr>
        <w:spacing w:before="120" w:line="280" w:lineRule="exact"/>
        <w:jc w:val="both"/>
        <w:rPr>
          <w:lang w:val="fr-CH"/>
        </w:rPr>
      </w:pPr>
      <w:r w:rsidRPr="00993933">
        <w:rPr>
          <w:lang w:val="fr-CH"/>
        </w:rPr>
        <w:t>Selon l’art 42 OPB, pour les locaux d’exploitations qui se situent en des secteurs où l’on a attribué les degrés de sensib</w:t>
      </w:r>
      <w:r>
        <w:rPr>
          <w:lang w:val="fr-CH"/>
        </w:rPr>
        <w:t xml:space="preserve">ilité I, II ou III, les valeurs </w:t>
      </w:r>
      <w:r w:rsidRPr="00993933">
        <w:rPr>
          <w:lang w:val="fr-CH"/>
        </w:rPr>
        <w:t>l</w:t>
      </w:r>
      <w:r>
        <w:rPr>
          <w:lang w:val="fr-CH"/>
        </w:rPr>
        <w:t>imites d’</w:t>
      </w:r>
      <w:proofErr w:type="spellStart"/>
      <w:r>
        <w:rPr>
          <w:lang w:val="fr-CH"/>
        </w:rPr>
        <w:t>immission</w:t>
      </w:r>
      <w:proofErr w:type="spellEnd"/>
      <w:r>
        <w:rPr>
          <w:lang w:val="fr-CH"/>
        </w:rPr>
        <w:t xml:space="preserve"> et de planification sont de 5 dB</w:t>
      </w:r>
      <w:r w:rsidRPr="00993933">
        <w:rPr>
          <w:lang w:val="fr-CH"/>
        </w:rPr>
        <w:t>(A) plus élevées</w:t>
      </w:r>
      <w:r w:rsidR="00EF2CF8">
        <w:rPr>
          <w:lang w:val="fr-CH"/>
        </w:rPr>
        <w:t xml:space="preserve">, à l’exception des </w:t>
      </w:r>
      <w:r>
        <w:rPr>
          <w:lang w:val="fr-CH"/>
        </w:rPr>
        <w:t xml:space="preserve">écoles, </w:t>
      </w:r>
      <w:r w:rsidR="00EF2CF8">
        <w:rPr>
          <w:lang w:val="fr-CH"/>
        </w:rPr>
        <w:t xml:space="preserve">des </w:t>
      </w:r>
      <w:r w:rsidR="007B1D33">
        <w:rPr>
          <w:lang w:val="fr-CH"/>
        </w:rPr>
        <w:t>cabinets</w:t>
      </w:r>
      <w:r>
        <w:rPr>
          <w:lang w:val="fr-CH"/>
        </w:rPr>
        <w:t xml:space="preserve"> médi</w:t>
      </w:r>
      <w:r w:rsidR="00EF2CF8">
        <w:rPr>
          <w:lang w:val="fr-CH"/>
        </w:rPr>
        <w:t xml:space="preserve">caux et des </w:t>
      </w:r>
      <w:r>
        <w:rPr>
          <w:lang w:val="fr-CH"/>
        </w:rPr>
        <w:t>foyers</w:t>
      </w:r>
      <w:r w:rsidR="007B1D33">
        <w:rPr>
          <w:lang w:val="fr-CH"/>
        </w:rPr>
        <w:t xml:space="preserve"> de jour</w:t>
      </w:r>
      <w:r w:rsidR="009D0A3B" w:rsidRPr="00993933">
        <w:rPr>
          <w:lang w:val="fr-CH"/>
        </w:rPr>
        <w:t xml:space="preserve">. </w:t>
      </w:r>
    </w:p>
    <w:p w:rsidR="008C023F" w:rsidRPr="003A3142" w:rsidRDefault="003A3142" w:rsidP="003A3142">
      <w:pPr>
        <w:spacing w:before="120" w:line="280" w:lineRule="exact"/>
        <w:jc w:val="both"/>
        <w:rPr>
          <w:lang w:val="fr-CH"/>
        </w:rPr>
      </w:pPr>
      <w:r w:rsidRPr="003A3142">
        <w:rPr>
          <w:lang w:val="fr-CH"/>
        </w:rPr>
        <w:t>Selon l’art 41 OPB, pour les secteurs et bâtiments dans lesquels des personnes ne séjournent gén</w:t>
      </w:r>
      <w:r w:rsidRPr="003A3142">
        <w:rPr>
          <w:lang w:val="fr-CH"/>
        </w:rPr>
        <w:t>é</w:t>
      </w:r>
      <w:r w:rsidRPr="003A3142">
        <w:rPr>
          <w:lang w:val="fr-CH"/>
        </w:rPr>
        <w:t>ra</w:t>
      </w:r>
      <w:r w:rsidR="00F11C8D">
        <w:rPr>
          <w:lang w:val="fr-CH"/>
        </w:rPr>
        <w:t>lement que le</w:t>
      </w:r>
      <w:r w:rsidRPr="003A3142">
        <w:rPr>
          <w:lang w:val="fr-CH"/>
        </w:rPr>
        <w:t xml:space="preserve"> jour ou </w:t>
      </w:r>
      <w:r w:rsidR="00F11C8D">
        <w:rPr>
          <w:lang w:val="fr-CH"/>
        </w:rPr>
        <w:t xml:space="preserve">la nuit, </w:t>
      </w:r>
      <w:r w:rsidRPr="003A3142">
        <w:rPr>
          <w:lang w:val="fr-CH"/>
        </w:rPr>
        <w:t>aucune valeur lim</w:t>
      </w:r>
      <w:r w:rsidR="00F11C8D">
        <w:rPr>
          <w:lang w:val="fr-CH"/>
        </w:rPr>
        <w:t>ite d’exposition ne s’applique</w:t>
      </w:r>
      <w:r w:rsidRPr="003A3142">
        <w:rPr>
          <w:lang w:val="fr-CH"/>
        </w:rPr>
        <w:t xml:space="preserve"> pour la nuit ou le jour respectivement</w:t>
      </w:r>
      <w:r w:rsidR="009D0A3B" w:rsidRPr="003A3142">
        <w:rPr>
          <w:lang w:val="fr-CH"/>
        </w:rPr>
        <w:t>.</w:t>
      </w:r>
    </w:p>
    <w:p w:rsidR="008C023F" w:rsidRPr="003A3142" w:rsidRDefault="008C023F">
      <w:pPr>
        <w:pStyle w:val="Fliesstext"/>
        <w:ind w:left="0"/>
        <w:rPr>
          <w:sz w:val="20"/>
          <w:lang w:val="fr-CH"/>
        </w:rPr>
      </w:pPr>
    </w:p>
    <w:p w:rsidR="008C023F" w:rsidRPr="003A3142" w:rsidRDefault="00EF2CF8">
      <w:pPr>
        <w:pStyle w:val="Fliesstext"/>
        <w:spacing w:after="120"/>
        <w:ind w:left="0"/>
        <w:rPr>
          <w:lang w:val="fr-CH"/>
        </w:rPr>
      </w:pPr>
      <w:r w:rsidRPr="003A3142">
        <w:rPr>
          <w:b/>
          <w:sz w:val="18"/>
          <w:szCs w:val="18"/>
          <w:lang w:val="fr-CH"/>
        </w:rPr>
        <w:t>Tableau</w:t>
      </w:r>
      <w:r w:rsidR="009D0A3B" w:rsidRPr="003A3142">
        <w:rPr>
          <w:b/>
          <w:sz w:val="18"/>
          <w:szCs w:val="18"/>
          <w:lang w:val="fr-CH"/>
        </w:rPr>
        <w:t xml:space="preserve"> 2.1</w:t>
      </w:r>
      <w:r w:rsidR="003A3142">
        <w:rPr>
          <w:sz w:val="18"/>
          <w:szCs w:val="18"/>
          <w:lang w:val="fr-CH"/>
        </w:rPr>
        <w:t xml:space="preserve">: </w:t>
      </w:r>
      <w:r w:rsidR="003A3142" w:rsidRPr="003A3142">
        <w:rPr>
          <w:sz w:val="18"/>
          <w:szCs w:val="18"/>
          <w:lang w:val="fr-CH"/>
        </w:rPr>
        <w:t>Valeurs limites d’exposition au bruit</w:t>
      </w:r>
    </w:p>
    <w:tbl>
      <w:tblPr>
        <w:tblW w:w="9072" w:type="dxa"/>
        <w:tblInd w:w="71" w:type="dxa"/>
        <w:tblLayout w:type="fixed"/>
        <w:tblCellMar>
          <w:left w:w="10" w:type="dxa"/>
          <w:right w:w="10" w:type="dxa"/>
        </w:tblCellMar>
        <w:tblLook w:val="0000"/>
      </w:tblPr>
      <w:tblGrid>
        <w:gridCol w:w="1290"/>
        <w:gridCol w:w="1361"/>
        <w:gridCol w:w="1361"/>
        <w:gridCol w:w="1361"/>
        <w:gridCol w:w="1361"/>
        <w:gridCol w:w="1204"/>
        <w:gridCol w:w="1134"/>
      </w:tblGrid>
      <w:tr w:rsidR="008C023F" w:rsidTr="008C023F">
        <w:trPr>
          <w:trHeight w:hRule="exact" w:val="312"/>
        </w:trPr>
        <w:tc>
          <w:tcPr>
            <w:tcW w:w="1290" w:type="dxa"/>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Pr="003A3142" w:rsidRDefault="008C023F">
            <w:pPr>
              <w:pStyle w:val="FliesstextTabelle"/>
              <w:rPr>
                <w:sz w:val="18"/>
                <w:szCs w:val="18"/>
                <w:lang w:val="fr-CH"/>
              </w:rPr>
            </w:pPr>
          </w:p>
        </w:tc>
        <w:tc>
          <w:tcPr>
            <w:tcW w:w="2722"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Valeur</w:t>
            </w:r>
            <w:proofErr w:type="spellEnd"/>
            <w:r>
              <w:rPr>
                <w:sz w:val="18"/>
                <w:szCs w:val="18"/>
              </w:rPr>
              <w:t xml:space="preserve"> de </w:t>
            </w:r>
            <w:proofErr w:type="spellStart"/>
            <w:r>
              <w:rPr>
                <w:sz w:val="18"/>
                <w:szCs w:val="18"/>
              </w:rPr>
              <w:t>planification</w:t>
            </w:r>
            <w:proofErr w:type="spellEnd"/>
          </w:p>
        </w:tc>
        <w:tc>
          <w:tcPr>
            <w:tcW w:w="2722"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b/>
                <w:bCs/>
                <w:sz w:val="18"/>
                <w:szCs w:val="18"/>
              </w:rPr>
            </w:pPr>
            <w:proofErr w:type="spellStart"/>
            <w:r>
              <w:rPr>
                <w:b/>
                <w:bCs/>
                <w:sz w:val="18"/>
                <w:szCs w:val="18"/>
              </w:rPr>
              <w:t>Valeur</w:t>
            </w:r>
            <w:proofErr w:type="spellEnd"/>
            <w:r>
              <w:rPr>
                <w:b/>
                <w:bCs/>
                <w:sz w:val="18"/>
                <w:szCs w:val="18"/>
              </w:rPr>
              <w:t xml:space="preserve"> </w:t>
            </w:r>
            <w:proofErr w:type="spellStart"/>
            <w:r>
              <w:rPr>
                <w:b/>
                <w:bCs/>
                <w:sz w:val="18"/>
                <w:szCs w:val="18"/>
              </w:rPr>
              <w:t>limite</w:t>
            </w:r>
            <w:proofErr w:type="spellEnd"/>
            <w:r>
              <w:rPr>
                <w:b/>
                <w:bCs/>
                <w:sz w:val="18"/>
                <w:szCs w:val="18"/>
              </w:rPr>
              <w:t xml:space="preserve"> </w:t>
            </w:r>
            <w:proofErr w:type="spellStart"/>
            <w:r>
              <w:rPr>
                <w:b/>
                <w:bCs/>
                <w:sz w:val="18"/>
                <w:szCs w:val="18"/>
              </w:rPr>
              <w:t>d</w:t>
            </w:r>
            <w:r w:rsidR="003A3142">
              <w:rPr>
                <w:b/>
                <w:bCs/>
                <w:sz w:val="18"/>
                <w:szCs w:val="18"/>
              </w:rPr>
              <w:t>‘</w:t>
            </w:r>
            <w:r>
              <w:rPr>
                <w:b/>
                <w:bCs/>
                <w:sz w:val="18"/>
                <w:szCs w:val="18"/>
              </w:rPr>
              <w:t>immission</w:t>
            </w:r>
            <w:proofErr w:type="spellEnd"/>
          </w:p>
        </w:tc>
        <w:tc>
          <w:tcPr>
            <w:tcW w:w="2338"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Valeur</w:t>
            </w:r>
            <w:proofErr w:type="spellEnd"/>
            <w:r>
              <w:rPr>
                <w:sz w:val="18"/>
                <w:szCs w:val="18"/>
              </w:rPr>
              <w:t xml:space="preserve"> </w:t>
            </w:r>
            <w:proofErr w:type="spellStart"/>
            <w:r>
              <w:rPr>
                <w:sz w:val="18"/>
                <w:szCs w:val="18"/>
              </w:rPr>
              <w:t>d</w:t>
            </w:r>
            <w:r w:rsidR="003A3142">
              <w:rPr>
                <w:sz w:val="18"/>
                <w:szCs w:val="18"/>
              </w:rPr>
              <w:t>‘</w:t>
            </w:r>
            <w:r>
              <w:rPr>
                <w:sz w:val="18"/>
                <w:szCs w:val="18"/>
              </w:rPr>
              <w:t>alarme</w:t>
            </w:r>
            <w:proofErr w:type="spellEnd"/>
          </w:p>
        </w:tc>
      </w:tr>
      <w:tr w:rsidR="008C023F" w:rsidTr="008C023F">
        <w:trPr>
          <w:trHeight w:hRule="exact" w:val="312"/>
        </w:trPr>
        <w:tc>
          <w:tcPr>
            <w:tcW w:w="1290" w:type="dxa"/>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8C023F">
            <w:pPr>
              <w:pStyle w:val="FliesstextTabelle"/>
              <w:rPr>
                <w:sz w:val="18"/>
                <w:szCs w:val="18"/>
              </w:rPr>
            </w:pPr>
          </w:p>
        </w:tc>
        <w:tc>
          <w:tcPr>
            <w:tcW w:w="2722"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Lr</w:t>
            </w:r>
            <w:proofErr w:type="spellEnd"/>
            <w:r>
              <w:rPr>
                <w:sz w:val="18"/>
                <w:szCs w:val="18"/>
              </w:rPr>
              <w:t xml:space="preserve"> en</w:t>
            </w:r>
            <w:r w:rsidR="009D0A3B">
              <w:rPr>
                <w:sz w:val="18"/>
                <w:szCs w:val="18"/>
              </w:rPr>
              <w:t xml:space="preserve"> dB(A)</w:t>
            </w:r>
          </w:p>
        </w:tc>
        <w:tc>
          <w:tcPr>
            <w:tcW w:w="2722"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b/>
                <w:bCs/>
                <w:sz w:val="18"/>
                <w:szCs w:val="18"/>
              </w:rPr>
            </w:pPr>
            <w:proofErr w:type="spellStart"/>
            <w:r>
              <w:rPr>
                <w:b/>
                <w:bCs/>
                <w:sz w:val="18"/>
                <w:szCs w:val="18"/>
              </w:rPr>
              <w:t>Lr</w:t>
            </w:r>
            <w:proofErr w:type="spellEnd"/>
            <w:r>
              <w:rPr>
                <w:b/>
                <w:bCs/>
                <w:sz w:val="18"/>
                <w:szCs w:val="18"/>
              </w:rPr>
              <w:t xml:space="preserve"> en</w:t>
            </w:r>
            <w:r w:rsidR="009D0A3B">
              <w:rPr>
                <w:b/>
                <w:bCs/>
                <w:sz w:val="18"/>
                <w:szCs w:val="18"/>
              </w:rPr>
              <w:t xml:space="preserve"> dB(A)</w:t>
            </w:r>
          </w:p>
        </w:tc>
        <w:tc>
          <w:tcPr>
            <w:tcW w:w="2338"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Lr</w:t>
            </w:r>
            <w:proofErr w:type="spellEnd"/>
            <w:r>
              <w:rPr>
                <w:sz w:val="18"/>
                <w:szCs w:val="18"/>
              </w:rPr>
              <w:t xml:space="preserve"> en</w:t>
            </w:r>
            <w:r w:rsidR="009D0A3B">
              <w:rPr>
                <w:sz w:val="18"/>
                <w:szCs w:val="18"/>
              </w:rPr>
              <w:t xml:space="preserve"> dB(A)</w:t>
            </w:r>
          </w:p>
        </w:tc>
      </w:tr>
      <w:tr w:rsidR="008C023F" w:rsidTr="008C023F">
        <w:trPr>
          <w:trHeight w:hRule="exact" w:val="312"/>
        </w:trPr>
        <w:tc>
          <w:tcPr>
            <w:tcW w:w="1290"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r>
              <w:rPr>
                <w:sz w:val="18"/>
                <w:szCs w:val="18"/>
              </w:rPr>
              <w:t>DS</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r>
              <w:rPr>
                <w:sz w:val="18"/>
                <w:szCs w:val="18"/>
              </w:rPr>
              <w:t>Jour</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Nuit</w:t>
            </w:r>
            <w:proofErr w:type="spellEnd"/>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b/>
                <w:bCs/>
                <w:sz w:val="18"/>
                <w:szCs w:val="18"/>
              </w:rPr>
            </w:pPr>
            <w:r>
              <w:rPr>
                <w:b/>
                <w:bCs/>
                <w:sz w:val="18"/>
                <w:szCs w:val="18"/>
              </w:rPr>
              <w:t>Jour</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b/>
                <w:bCs/>
                <w:sz w:val="18"/>
                <w:szCs w:val="18"/>
              </w:rPr>
            </w:pPr>
            <w:proofErr w:type="spellStart"/>
            <w:r>
              <w:rPr>
                <w:b/>
                <w:bCs/>
                <w:sz w:val="18"/>
                <w:szCs w:val="18"/>
              </w:rPr>
              <w:t>Nuit</w:t>
            </w:r>
            <w:proofErr w:type="spellEnd"/>
          </w:p>
        </w:tc>
        <w:tc>
          <w:tcPr>
            <w:tcW w:w="1204"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r>
              <w:rPr>
                <w:sz w:val="18"/>
                <w:szCs w:val="18"/>
              </w:rPr>
              <w:t>Jour</w:t>
            </w:r>
          </w:p>
        </w:tc>
        <w:tc>
          <w:tcPr>
            <w:tcW w:w="1134"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EF2CF8">
            <w:pPr>
              <w:pStyle w:val="FliesstextTabelle"/>
              <w:jc w:val="center"/>
              <w:rPr>
                <w:sz w:val="18"/>
                <w:szCs w:val="18"/>
              </w:rPr>
            </w:pPr>
            <w:proofErr w:type="spellStart"/>
            <w:r>
              <w:rPr>
                <w:sz w:val="18"/>
                <w:szCs w:val="18"/>
              </w:rPr>
              <w:t>Nuit</w:t>
            </w:r>
            <w:proofErr w:type="spellEnd"/>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40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45</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60</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45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50</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III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55</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IV</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70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60</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r>
    </w:tbl>
    <w:p w:rsidR="008C023F" w:rsidRPr="00553CF9" w:rsidRDefault="00553CF9" w:rsidP="008C023F">
      <w:pPr>
        <w:pStyle w:val="Titre2"/>
        <w:rPr>
          <w:lang w:val="fr-CH"/>
        </w:rPr>
      </w:pPr>
      <w:bookmarkStart w:id="15" w:name="_Toc389733246"/>
      <w:r w:rsidRPr="00553CF9">
        <w:rPr>
          <w:lang w:val="fr-CH"/>
        </w:rPr>
        <w:lastRenderedPageBreak/>
        <w:t>Données relatives à l’aménagement du territoire</w:t>
      </w:r>
      <w:bookmarkEnd w:id="15"/>
    </w:p>
    <w:p w:rsidR="008C023F" w:rsidRPr="000F5698" w:rsidRDefault="000F5698" w:rsidP="000F5698">
      <w:pPr>
        <w:spacing w:after="120" w:line="280" w:lineRule="exact"/>
        <w:jc w:val="both"/>
        <w:rPr>
          <w:lang w:val="fr-CH"/>
        </w:rPr>
      </w:pPr>
      <w:r w:rsidRPr="000F5698">
        <w:rPr>
          <w:lang w:val="fr-CH"/>
        </w:rPr>
        <w:t>Les degrés de sensibilité au bruit</w:t>
      </w:r>
      <w:r w:rsidR="009D0A3B" w:rsidRPr="000F5698">
        <w:rPr>
          <w:lang w:val="fr-CH"/>
        </w:rPr>
        <w:t xml:space="preserve"> </w:t>
      </w:r>
      <w:r w:rsidRPr="000F5698">
        <w:rPr>
          <w:lang w:val="fr-CH"/>
        </w:rPr>
        <w:t>sont extra</w:t>
      </w:r>
      <w:r>
        <w:rPr>
          <w:lang w:val="fr-CH"/>
        </w:rPr>
        <w:t>its des plans de zones et des rè</w:t>
      </w:r>
      <w:r w:rsidRPr="000F5698">
        <w:rPr>
          <w:lang w:val="fr-CH"/>
        </w:rPr>
        <w:t xml:space="preserve">glements de construction actuels des communes </w:t>
      </w:r>
      <w:r w:rsidR="009D0A3B" w:rsidRPr="000F5698">
        <w:rPr>
          <w:i/>
          <w:color w:val="808080" w:themeColor="background1" w:themeShade="80"/>
          <w:lang w:val="fr-CH"/>
        </w:rPr>
        <w:t>A, B, C..</w:t>
      </w:r>
      <w:r w:rsidR="009D0A3B" w:rsidRPr="000F5698">
        <w:rPr>
          <w:color w:val="808080" w:themeColor="background1" w:themeShade="80"/>
          <w:lang w:val="fr-CH"/>
        </w:rPr>
        <w:t>.</w:t>
      </w:r>
      <w:r w:rsidR="009D0A3B" w:rsidRPr="000F5698">
        <w:rPr>
          <w:lang w:val="fr-CH"/>
        </w:rPr>
        <w:t xml:space="preserve"> </w:t>
      </w:r>
      <w:r w:rsidR="000414EE">
        <w:rPr>
          <w:lang w:val="fr-CH"/>
        </w:rPr>
        <w:t xml:space="preserve">L’examen du bruit prend en compte également </w:t>
      </w:r>
      <w:r w:rsidR="000414EE" w:rsidRPr="000F5698">
        <w:rPr>
          <w:lang w:val="fr-CH"/>
        </w:rPr>
        <w:t>les projets de con</w:t>
      </w:r>
      <w:r w:rsidR="000414EE" w:rsidRPr="000F5698">
        <w:rPr>
          <w:lang w:val="fr-CH"/>
        </w:rPr>
        <w:t>s</w:t>
      </w:r>
      <w:r w:rsidR="000414EE" w:rsidRPr="000F5698">
        <w:rPr>
          <w:lang w:val="fr-CH"/>
        </w:rPr>
        <w:t>truction déjà autorisés</w:t>
      </w:r>
      <w:r w:rsidR="000414EE">
        <w:rPr>
          <w:lang w:val="fr-CH"/>
        </w:rPr>
        <w:t xml:space="preserve"> ainsi que les parcelles non construites équipées avant le 1.1.1985</w:t>
      </w:r>
      <w:r w:rsidR="009D0A3B" w:rsidRPr="000F5698">
        <w:rPr>
          <w:lang w:val="fr-CH"/>
        </w:rPr>
        <w:t xml:space="preserve">, </w:t>
      </w:r>
      <w:r w:rsidRPr="000F5698">
        <w:rPr>
          <w:lang w:val="fr-CH"/>
        </w:rPr>
        <w:t>sur lesque</w:t>
      </w:r>
      <w:r w:rsidRPr="000F5698">
        <w:rPr>
          <w:lang w:val="fr-CH"/>
        </w:rPr>
        <w:t>l</w:t>
      </w:r>
      <w:r w:rsidRPr="000F5698">
        <w:rPr>
          <w:lang w:val="fr-CH"/>
        </w:rPr>
        <w:t xml:space="preserve">les peuvent être </w:t>
      </w:r>
      <w:r w:rsidR="002B74E5" w:rsidRPr="000F5698">
        <w:rPr>
          <w:lang w:val="fr-CH"/>
        </w:rPr>
        <w:t>érigés</w:t>
      </w:r>
      <w:r w:rsidRPr="000F5698">
        <w:rPr>
          <w:lang w:val="fr-CH"/>
        </w:rPr>
        <w:t xml:space="preserve"> des bâtiments comprenant des locaux à usage sensible au bruit (cf. a</w:t>
      </w:r>
      <w:r w:rsidR="009D0A3B" w:rsidRPr="000F5698">
        <w:rPr>
          <w:lang w:val="fr-CH"/>
        </w:rPr>
        <w:t xml:space="preserve">rt. 13, 30, 39, 41 </w:t>
      </w:r>
      <w:r w:rsidRPr="000F5698">
        <w:rPr>
          <w:lang w:val="fr-CH"/>
        </w:rPr>
        <w:t>OPB</w:t>
      </w:r>
      <w:r w:rsidR="000414EE">
        <w:rPr>
          <w:lang w:val="fr-CH"/>
        </w:rPr>
        <w:t>).</w:t>
      </w:r>
    </w:p>
    <w:p w:rsidR="008C023F" w:rsidRPr="00EE34D5" w:rsidRDefault="000F5698">
      <w:pPr>
        <w:spacing w:before="120" w:line="280" w:lineRule="exact"/>
        <w:jc w:val="both"/>
        <w:rPr>
          <w:lang w:val="fr-CH"/>
        </w:rPr>
      </w:pPr>
      <w:r w:rsidRPr="00EE34D5">
        <w:rPr>
          <w:lang w:val="fr-CH"/>
        </w:rPr>
        <w:t>L’obligation d’assainir vis-à-vis</w:t>
      </w:r>
      <w:r w:rsidR="009D0A3B" w:rsidRPr="00EE34D5">
        <w:rPr>
          <w:lang w:val="fr-CH"/>
        </w:rPr>
        <w:t xml:space="preserve"> </w:t>
      </w:r>
      <w:r w:rsidR="00EE34D5" w:rsidRPr="00EE34D5">
        <w:rPr>
          <w:lang w:val="fr-CH"/>
        </w:rPr>
        <w:t xml:space="preserve">des bâtiments et des parcelles dépend de la date d’équipement </w:t>
      </w:r>
      <w:r w:rsidR="00EE34D5">
        <w:rPr>
          <w:lang w:val="fr-CH"/>
        </w:rPr>
        <w:t>des terrains</w:t>
      </w:r>
      <w:r w:rsidR="00EE34D5" w:rsidRPr="00EE34D5">
        <w:rPr>
          <w:lang w:val="fr-CH"/>
        </w:rPr>
        <w:t xml:space="preserve"> </w:t>
      </w:r>
      <w:r w:rsidR="00EE34D5">
        <w:rPr>
          <w:lang w:val="fr-CH"/>
        </w:rPr>
        <w:t>et</w:t>
      </w:r>
      <w:r w:rsidR="00EE34D5" w:rsidRPr="00EE34D5">
        <w:rPr>
          <w:lang w:val="fr-CH"/>
        </w:rPr>
        <w:t xml:space="preserve"> de la</w:t>
      </w:r>
      <w:r w:rsidR="00EE34D5">
        <w:rPr>
          <w:lang w:val="fr-CH"/>
        </w:rPr>
        <w:t xml:space="preserve"> </w:t>
      </w:r>
      <w:r w:rsidR="00EE34D5" w:rsidRPr="00EE34D5">
        <w:rPr>
          <w:lang w:val="fr-CH"/>
        </w:rPr>
        <w:t xml:space="preserve">date </w:t>
      </w:r>
      <w:r w:rsidR="00EE34D5">
        <w:rPr>
          <w:lang w:val="fr-CH"/>
        </w:rPr>
        <w:t>du permis de construire des bâtiments qui s’y trouvent</w:t>
      </w:r>
      <w:r w:rsidR="009D0A3B" w:rsidRPr="00EE34D5">
        <w:rPr>
          <w:lang w:val="fr-CH"/>
        </w:rPr>
        <w:t xml:space="preserve">. </w:t>
      </w:r>
      <w:r w:rsidR="002B74E5">
        <w:rPr>
          <w:lang w:val="fr-CH"/>
        </w:rPr>
        <w:t>Selon l’art. 19 de la l</w:t>
      </w:r>
      <w:r w:rsidR="00EE34D5" w:rsidRPr="00EE34D5">
        <w:rPr>
          <w:lang w:val="fr-CH"/>
        </w:rPr>
        <w:t xml:space="preserve">oi sur l’aménagement du territoire (LAT), </w:t>
      </w:r>
      <w:r w:rsidR="00EE34D5">
        <w:rPr>
          <w:lang w:val="fr-CH"/>
        </w:rPr>
        <w:t>u</w:t>
      </w:r>
      <w:r w:rsidR="00EE34D5" w:rsidRPr="00EE34D5">
        <w:rPr>
          <w:lang w:val="fr-CH"/>
        </w:rPr>
        <w:t xml:space="preserve">n terrain est </w:t>
      </w:r>
      <w:r w:rsidR="002B74E5">
        <w:rPr>
          <w:lang w:val="fr-CH"/>
        </w:rPr>
        <w:t>considéré comme</w:t>
      </w:r>
      <w:r w:rsidR="00EE34D5" w:rsidRPr="00EE34D5">
        <w:rPr>
          <w:lang w:val="fr-CH"/>
        </w:rPr>
        <w:t xml:space="preserve"> équipé </w:t>
      </w:r>
      <w:r w:rsidR="002B5E59">
        <w:rPr>
          <w:lang w:val="fr-CH"/>
        </w:rPr>
        <w:t xml:space="preserve">(viabilisé) </w:t>
      </w:r>
      <w:r w:rsidR="00EE34D5" w:rsidRPr="00EE34D5">
        <w:rPr>
          <w:lang w:val="fr-CH"/>
        </w:rPr>
        <w:t>lorsqu'il est desservi d'une manière adaptée à l'utilisation prévue par des voies d'accès et par des conduites au</w:t>
      </w:r>
      <w:r w:rsidR="00EE34D5" w:rsidRPr="00EE34D5">
        <w:rPr>
          <w:lang w:val="fr-CH"/>
        </w:rPr>
        <w:t>x</w:t>
      </w:r>
      <w:r w:rsidR="00EE34D5" w:rsidRPr="00EE34D5">
        <w:rPr>
          <w:lang w:val="fr-CH"/>
        </w:rPr>
        <w:t>quelles il est possible de se raccorder sans frais disproportionnés pour l'alimentation en eau et en énergie, ainsi que pour l'évacuation des eaux usées</w:t>
      </w:r>
      <w:r w:rsidR="009D0A3B" w:rsidRPr="00EE34D5">
        <w:rPr>
          <w:lang w:val="fr-CH"/>
        </w:rPr>
        <w:t>.</w:t>
      </w:r>
    </w:p>
    <w:p w:rsidR="008C023F" w:rsidRPr="00202FC4" w:rsidRDefault="0003664E" w:rsidP="00202FC4">
      <w:pPr>
        <w:spacing w:before="180" w:line="280" w:lineRule="exact"/>
        <w:jc w:val="both"/>
        <w:rPr>
          <w:lang w:val="fr-CH"/>
        </w:rPr>
      </w:pPr>
      <w:r w:rsidRPr="0003664E">
        <w:rPr>
          <w:lang w:val="fr-CH"/>
        </w:rPr>
        <w:t>Les informations concernant la date d’attribution du permis de construire des bâtiments ont été extra</w:t>
      </w:r>
      <w:r w:rsidRPr="0003664E">
        <w:rPr>
          <w:lang w:val="fr-CH"/>
        </w:rPr>
        <w:t>i</w:t>
      </w:r>
      <w:r w:rsidRPr="0003664E">
        <w:rPr>
          <w:lang w:val="fr-CH"/>
        </w:rPr>
        <w:t xml:space="preserve">tes du </w:t>
      </w:r>
      <w:r w:rsidR="00202FC4">
        <w:rPr>
          <w:lang w:val="fr-CH"/>
        </w:rPr>
        <w:t xml:space="preserve">registre </w:t>
      </w:r>
      <w:r w:rsidR="00202FC4" w:rsidRPr="00202FC4">
        <w:rPr>
          <w:lang w:val="fr-CH"/>
        </w:rPr>
        <w:t>fédéral des bâtiments et des logements (</w:t>
      </w:r>
      <w:proofErr w:type="spellStart"/>
      <w:r w:rsidR="00202FC4" w:rsidRPr="00202FC4">
        <w:rPr>
          <w:lang w:val="fr-CH"/>
        </w:rPr>
        <w:t>RegBL</w:t>
      </w:r>
      <w:proofErr w:type="spellEnd"/>
      <w:r w:rsidR="00202FC4" w:rsidRPr="00202FC4">
        <w:rPr>
          <w:lang w:val="fr-CH"/>
        </w:rPr>
        <w:t>) de l’office fédéral de la statistique</w:t>
      </w:r>
      <w:r w:rsidR="009D0A3B" w:rsidRPr="0003664E">
        <w:rPr>
          <w:lang w:val="fr-CH"/>
        </w:rPr>
        <w:t xml:space="preserve"> </w:t>
      </w:r>
      <w:r w:rsidR="00202FC4">
        <w:rPr>
          <w:lang w:val="fr-CH"/>
        </w:rPr>
        <w:t>et complétées</w:t>
      </w:r>
      <w:r w:rsidR="009D0A3B" w:rsidRPr="0003664E">
        <w:rPr>
          <w:lang w:val="fr-CH"/>
        </w:rPr>
        <w:t xml:space="preserve"> </w:t>
      </w:r>
      <w:r w:rsidR="00202FC4">
        <w:rPr>
          <w:lang w:val="fr-CH"/>
        </w:rPr>
        <w:t>avec les données des communes</w:t>
      </w:r>
      <w:r w:rsidR="009D0A3B" w:rsidRPr="0003664E">
        <w:rPr>
          <w:lang w:val="fr-CH"/>
        </w:rPr>
        <w:t xml:space="preserve">. </w:t>
      </w:r>
      <w:r w:rsidR="002B74E5">
        <w:rPr>
          <w:lang w:val="fr-CH"/>
        </w:rPr>
        <w:t>Concernant la date d’équipement des parcelles, l</w:t>
      </w:r>
      <w:r w:rsidR="00202FC4">
        <w:rPr>
          <w:lang w:val="fr-CH"/>
        </w:rPr>
        <w:t>es informations connues ont été mises à disposition par les communes</w:t>
      </w:r>
      <w:r w:rsidR="009D0A3B" w:rsidRPr="00202FC4">
        <w:rPr>
          <w:lang w:val="fr-CH"/>
        </w:rPr>
        <w:t xml:space="preserve">. </w:t>
      </w:r>
      <w:r w:rsidR="00202FC4" w:rsidRPr="00202FC4">
        <w:rPr>
          <w:lang w:val="fr-CH"/>
        </w:rPr>
        <w:t xml:space="preserve">Pour </w:t>
      </w:r>
      <w:r w:rsidR="002B74E5">
        <w:rPr>
          <w:lang w:val="fr-CH"/>
        </w:rPr>
        <w:t>l’évaluation d</w:t>
      </w:r>
      <w:r w:rsidR="00202FC4" w:rsidRPr="00202FC4">
        <w:rPr>
          <w:lang w:val="fr-CH"/>
        </w:rPr>
        <w:t>es bâtiments sans informations disponibles ou valable</w:t>
      </w:r>
      <w:r w:rsidR="00202FC4">
        <w:rPr>
          <w:lang w:val="fr-CH"/>
        </w:rPr>
        <w:t>s</w:t>
      </w:r>
      <w:r w:rsidR="00202FC4" w:rsidRPr="00202FC4">
        <w:rPr>
          <w:lang w:val="fr-CH"/>
        </w:rPr>
        <w:t xml:space="preserve">, il a été admis par défaut que </w:t>
      </w:r>
      <w:r w:rsidR="00202FC4">
        <w:rPr>
          <w:lang w:val="fr-CH"/>
        </w:rPr>
        <w:t xml:space="preserve">le permis de construire a été attribué avant le 1.1.1985 et </w:t>
      </w:r>
      <w:r w:rsidR="002B74E5">
        <w:rPr>
          <w:lang w:val="fr-CH"/>
        </w:rPr>
        <w:t xml:space="preserve">que </w:t>
      </w:r>
      <w:r w:rsidR="00202FC4">
        <w:rPr>
          <w:lang w:val="fr-CH"/>
        </w:rPr>
        <w:t>la parcelle a été équipée avant le 1.1.1985</w:t>
      </w:r>
      <w:r w:rsidR="009D0A3B" w:rsidRPr="00202FC4">
        <w:rPr>
          <w:lang w:val="fr-CH"/>
        </w:rPr>
        <w:t xml:space="preserve">. </w:t>
      </w:r>
    </w:p>
    <w:p w:rsidR="008C023F" w:rsidRPr="00DE5365" w:rsidRDefault="00DE5365">
      <w:pPr>
        <w:spacing w:before="120" w:line="280" w:lineRule="exact"/>
        <w:jc w:val="both"/>
        <w:rPr>
          <w:lang w:val="fr-CH"/>
        </w:rPr>
      </w:pPr>
      <w:r>
        <w:rPr>
          <w:lang w:val="fr-CH"/>
        </w:rPr>
        <w:t>L</w:t>
      </w:r>
      <w:r w:rsidRPr="00DE5365">
        <w:rPr>
          <w:lang w:val="fr-CH"/>
        </w:rPr>
        <w:t>es données de base relatives à l’aménagement du territoire</w:t>
      </w:r>
      <w:r w:rsidR="002B74E5">
        <w:rPr>
          <w:lang w:val="fr-CH"/>
        </w:rPr>
        <w:t>,</w:t>
      </w:r>
      <w:r w:rsidRPr="00DE5365">
        <w:rPr>
          <w:lang w:val="fr-CH"/>
        </w:rPr>
        <w:t xml:space="preserve"> nécessaires pour l’évaluation de l’obligation d’assainir sont illustrées graphiquement </w:t>
      </w:r>
      <w:r>
        <w:rPr>
          <w:lang w:val="fr-CH"/>
        </w:rPr>
        <w:t xml:space="preserve">sur les plans intitulés </w:t>
      </w:r>
      <w:r w:rsidR="009D0A3B" w:rsidRPr="00DE5365">
        <w:rPr>
          <w:lang w:val="fr-CH"/>
        </w:rPr>
        <w:t>„</w:t>
      </w:r>
      <w:r w:rsidRPr="00DE5365">
        <w:rPr>
          <w:lang w:val="fr-CH"/>
        </w:rPr>
        <w:t>Evaluation acoustique pour les états vérification des normes et LSP 2030</w:t>
      </w:r>
      <w:r w:rsidR="009D0A3B" w:rsidRPr="00DE5365">
        <w:rPr>
          <w:lang w:val="fr-CH"/>
        </w:rPr>
        <w:t xml:space="preserve">“ </w:t>
      </w:r>
      <w:r w:rsidR="00DB3784">
        <w:rPr>
          <w:lang w:val="fr-CH"/>
        </w:rPr>
        <w:t xml:space="preserve">dans les pièces </w:t>
      </w:r>
      <w:r>
        <w:rPr>
          <w:lang w:val="fr-CH"/>
        </w:rPr>
        <w:t xml:space="preserve">jointes </w:t>
      </w:r>
      <w:r w:rsidR="009D0A3B" w:rsidRPr="00DE5365">
        <w:rPr>
          <w:lang w:val="fr-CH"/>
        </w:rPr>
        <w:t xml:space="preserve">i2.2 </w:t>
      </w:r>
      <w:r>
        <w:rPr>
          <w:lang w:val="fr-CH"/>
        </w:rPr>
        <w:t>à</w:t>
      </w:r>
      <w:r w:rsidR="009D0A3B" w:rsidRPr="00DE5365">
        <w:rPr>
          <w:lang w:val="fr-CH"/>
        </w:rPr>
        <w:t xml:space="preserve"> </w:t>
      </w:r>
      <w:r w:rsidR="009D0A3B" w:rsidRPr="00DE5365">
        <w:rPr>
          <w:i/>
          <w:color w:val="808080" w:themeColor="background1" w:themeShade="80"/>
          <w:lang w:val="fr-CH"/>
        </w:rPr>
        <w:t>i2.X</w:t>
      </w:r>
      <w:r>
        <w:rPr>
          <w:lang w:val="fr-CH"/>
        </w:rPr>
        <w:t>. Les critères pour l’évaluation de l’obligation d’assainir sont représentés ci-après pour tous les cas de figure possibles</w:t>
      </w:r>
      <w:r w:rsidR="009D0A3B" w:rsidRPr="00DE5365">
        <w:rPr>
          <w:lang w:val="fr-CH"/>
        </w:rPr>
        <w:t>.</w:t>
      </w:r>
    </w:p>
    <w:p w:rsidR="008C023F" w:rsidRPr="00DE5365" w:rsidRDefault="008C023F">
      <w:pPr>
        <w:jc w:val="both"/>
        <w:rPr>
          <w:sz w:val="22"/>
          <w:szCs w:val="22"/>
          <w:lang w:val="fr-CH"/>
        </w:rPr>
      </w:pPr>
    </w:p>
    <w:p w:rsidR="008C023F" w:rsidRPr="005B1498" w:rsidRDefault="005B1498">
      <w:pPr>
        <w:spacing w:after="120"/>
        <w:jc w:val="both"/>
        <w:rPr>
          <w:lang w:val="fr-CH"/>
        </w:rPr>
      </w:pPr>
      <w:r w:rsidRPr="005B1498">
        <w:rPr>
          <w:b/>
          <w:sz w:val="18"/>
          <w:szCs w:val="18"/>
          <w:lang w:val="fr-CH"/>
        </w:rPr>
        <w:t>Tableau</w:t>
      </w:r>
      <w:r w:rsidR="009D0A3B" w:rsidRPr="005B1498">
        <w:rPr>
          <w:b/>
          <w:sz w:val="18"/>
          <w:szCs w:val="18"/>
          <w:lang w:val="fr-CH"/>
        </w:rPr>
        <w:t xml:space="preserve"> 2.2</w:t>
      </w:r>
      <w:r w:rsidRPr="005B1498">
        <w:rPr>
          <w:sz w:val="18"/>
          <w:szCs w:val="18"/>
          <w:lang w:val="fr-CH"/>
        </w:rPr>
        <w:t>: Précisions concernant l’obligation d’assainir</w:t>
      </w:r>
    </w:p>
    <w:tbl>
      <w:tblPr>
        <w:tblW w:w="9179" w:type="dxa"/>
        <w:tblInd w:w="108" w:type="dxa"/>
        <w:tblCellMar>
          <w:left w:w="10" w:type="dxa"/>
          <w:right w:w="10" w:type="dxa"/>
        </w:tblCellMar>
        <w:tblLook w:val="0000"/>
      </w:tblPr>
      <w:tblGrid>
        <w:gridCol w:w="2239"/>
        <w:gridCol w:w="2518"/>
        <w:gridCol w:w="1597"/>
        <w:gridCol w:w="1414"/>
        <w:gridCol w:w="1411"/>
      </w:tblGrid>
      <w:tr w:rsidR="008C023F">
        <w:tc>
          <w:tcPr>
            <w:tcW w:w="223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C95AF6" w:rsidRPr="006D4DF7" w:rsidRDefault="005B1498" w:rsidP="005B1498">
            <w:pPr>
              <w:jc w:val="both"/>
              <w:rPr>
                <w:sz w:val="18"/>
                <w:szCs w:val="18"/>
                <w:lang w:val="fr-CH"/>
              </w:rPr>
            </w:pPr>
            <w:r w:rsidRPr="006D4DF7">
              <w:rPr>
                <w:sz w:val="18"/>
                <w:szCs w:val="18"/>
                <w:lang w:val="fr-CH"/>
              </w:rPr>
              <w:t xml:space="preserve">Equipement </w:t>
            </w:r>
          </w:p>
          <w:p w:rsidR="008C023F" w:rsidRPr="00C95AF6" w:rsidRDefault="00C95AF6" w:rsidP="005B1498">
            <w:pPr>
              <w:jc w:val="both"/>
              <w:rPr>
                <w:sz w:val="18"/>
                <w:szCs w:val="18"/>
                <w:lang w:val="fr-CH"/>
              </w:rPr>
            </w:pPr>
            <w:r>
              <w:rPr>
                <w:sz w:val="18"/>
                <w:szCs w:val="18"/>
                <w:lang w:val="fr-CH"/>
              </w:rPr>
              <w:t xml:space="preserve">de la zone à </w:t>
            </w:r>
            <w:r w:rsidR="005B1498" w:rsidRPr="00C95AF6">
              <w:rPr>
                <w:sz w:val="18"/>
                <w:szCs w:val="18"/>
                <w:lang w:val="fr-CH"/>
              </w:rPr>
              <w:t>bâtir</w:t>
            </w:r>
          </w:p>
        </w:tc>
        <w:tc>
          <w:tcPr>
            <w:tcW w:w="251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5B1498" w:rsidRPr="00874E6D" w:rsidRDefault="005B1498" w:rsidP="005B1498">
            <w:pPr>
              <w:jc w:val="both"/>
              <w:rPr>
                <w:sz w:val="18"/>
                <w:szCs w:val="18"/>
                <w:lang w:val="fr-CH"/>
              </w:rPr>
            </w:pPr>
            <w:r w:rsidRPr="00874E6D">
              <w:rPr>
                <w:sz w:val="18"/>
                <w:szCs w:val="18"/>
                <w:lang w:val="fr-CH"/>
              </w:rPr>
              <w:t>Obtention du permis de</w:t>
            </w:r>
          </w:p>
          <w:p w:rsidR="008C023F" w:rsidRPr="00874E6D" w:rsidRDefault="005B1498" w:rsidP="005B1498">
            <w:pPr>
              <w:jc w:val="both"/>
              <w:rPr>
                <w:sz w:val="18"/>
                <w:szCs w:val="18"/>
                <w:lang w:val="fr-CH"/>
              </w:rPr>
            </w:pPr>
            <w:r w:rsidRPr="00874E6D">
              <w:rPr>
                <w:sz w:val="18"/>
                <w:szCs w:val="18"/>
                <w:lang w:val="fr-CH"/>
              </w:rPr>
              <w:t>construire (bâtiment)</w:t>
            </w:r>
          </w:p>
        </w:tc>
        <w:tc>
          <w:tcPr>
            <w:tcW w:w="159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C95AF6" w:rsidP="00C95AF6">
            <w:pPr>
              <w:jc w:val="center"/>
              <w:rPr>
                <w:sz w:val="18"/>
                <w:szCs w:val="18"/>
              </w:rPr>
            </w:pPr>
            <w:r>
              <w:rPr>
                <w:sz w:val="18"/>
                <w:szCs w:val="18"/>
              </w:rPr>
              <w:t xml:space="preserve">Obligation </w:t>
            </w:r>
            <w:proofErr w:type="spellStart"/>
            <w:r>
              <w:rPr>
                <w:sz w:val="18"/>
                <w:szCs w:val="18"/>
              </w:rPr>
              <w:t>d‘assainir</w:t>
            </w:r>
            <w:proofErr w:type="spellEnd"/>
          </w:p>
        </w:tc>
        <w:tc>
          <w:tcPr>
            <w:tcW w:w="2825" w:type="dxa"/>
            <w:gridSpan w:val="2"/>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8C023F" w:rsidRDefault="00874E6D">
            <w:pPr>
              <w:jc w:val="center"/>
              <w:rPr>
                <w:sz w:val="18"/>
                <w:szCs w:val="18"/>
              </w:rPr>
            </w:pPr>
            <w:r>
              <w:rPr>
                <w:sz w:val="18"/>
                <w:szCs w:val="18"/>
              </w:rPr>
              <w:t>Autorisation (</w:t>
            </w:r>
            <w:proofErr w:type="spellStart"/>
            <w:r>
              <w:rPr>
                <w:sz w:val="18"/>
                <w:szCs w:val="18"/>
              </w:rPr>
              <w:t>légitimité</w:t>
            </w:r>
            <w:proofErr w:type="spellEnd"/>
            <w:r>
              <w:rPr>
                <w:sz w:val="18"/>
                <w:szCs w:val="18"/>
              </w:rPr>
              <w:t xml:space="preserve">) </w:t>
            </w:r>
            <w:proofErr w:type="spellStart"/>
            <w:r>
              <w:rPr>
                <w:sz w:val="18"/>
                <w:szCs w:val="18"/>
              </w:rPr>
              <w:t>pour</w:t>
            </w:r>
            <w:proofErr w:type="spellEnd"/>
          </w:p>
        </w:tc>
      </w:tr>
      <w:tr w:rsidR="008C023F">
        <w:tc>
          <w:tcPr>
            <w:tcW w:w="223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251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159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1414" w:type="dxa"/>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C95AF6" w:rsidRDefault="00C95AF6">
            <w:pPr>
              <w:jc w:val="center"/>
              <w:rPr>
                <w:sz w:val="18"/>
                <w:szCs w:val="18"/>
              </w:rPr>
            </w:pPr>
            <w:proofErr w:type="spellStart"/>
            <w:r>
              <w:rPr>
                <w:sz w:val="18"/>
                <w:szCs w:val="18"/>
              </w:rPr>
              <w:t>parois</w:t>
            </w:r>
            <w:proofErr w:type="spellEnd"/>
            <w:r>
              <w:rPr>
                <w:sz w:val="18"/>
                <w:szCs w:val="18"/>
              </w:rPr>
              <w:t xml:space="preserve"> </w:t>
            </w:r>
          </w:p>
          <w:p w:rsidR="008C023F" w:rsidRDefault="00C95AF6">
            <w:pPr>
              <w:jc w:val="center"/>
              <w:rPr>
                <w:sz w:val="18"/>
                <w:szCs w:val="18"/>
              </w:rPr>
            </w:pPr>
            <w:proofErr w:type="spellStart"/>
            <w:r>
              <w:rPr>
                <w:sz w:val="18"/>
                <w:szCs w:val="18"/>
              </w:rPr>
              <w:t>antibruit</w:t>
            </w:r>
            <w:proofErr w:type="spellEnd"/>
          </w:p>
        </w:tc>
        <w:tc>
          <w:tcPr>
            <w:tcW w:w="1411" w:type="dxa"/>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C95AF6">
            <w:pPr>
              <w:jc w:val="center"/>
              <w:rPr>
                <w:sz w:val="18"/>
                <w:szCs w:val="18"/>
              </w:rPr>
            </w:pPr>
            <w:proofErr w:type="spellStart"/>
            <w:r>
              <w:rPr>
                <w:sz w:val="18"/>
                <w:szCs w:val="18"/>
              </w:rPr>
              <w:t>mesures</w:t>
            </w:r>
            <w:proofErr w:type="spellEnd"/>
            <w:r>
              <w:rPr>
                <w:sz w:val="18"/>
                <w:szCs w:val="18"/>
              </w:rPr>
              <w:t xml:space="preserve"> </w:t>
            </w:r>
            <w:proofErr w:type="spellStart"/>
            <w:r>
              <w:rPr>
                <w:sz w:val="18"/>
                <w:szCs w:val="18"/>
              </w:rPr>
              <w:t>d‘isolation</w:t>
            </w:r>
            <w:proofErr w:type="spellEnd"/>
            <w:r w:rsidR="009D0A3B">
              <w:rPr>
                <w:sz w:val="18"/>
                <w:szCs w:val="18"/>
              </w:rPr>
              <w:t>*</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Equipée</w:t>
            </w:r>
            <w:proofErr w:type="spellEnd"/>
            <w:r>
              <w:rPr>
                <w:sz w:val="18"/>
                <w:szCs w:val="18"/>
              </w:rPr>
              <w:t xml:space="preserve"> avant le 1.1.85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antérieur</w:t>
            </w:r>
            <w:proofErr w:type="spellEnd"/>
            <w:r>
              <w:rPr>
                <w:sz w:val="18"/>
                <w:szCs w:val="18"/>
              </w:rPr>
              <w:t xml:space="preserve"> au</w:t>
            </w:r>
            <w:r w:rsidR="009D0A3B">
              <w:rPr>
                <w:sz w:val="18"/>
                <w:szCs w:val="18"/>
              </w:rPr>
              <w:t xml:space="preserve">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postérieur</w:t>
            </w:r>
            <w:proofErr w:type="spellEnd"/>
            <w:r>
              <w:rPr>
                <w:sz w:val="18"/>
                <w:szCs w:val="18"/>
              </w:rPr>
              <w:t xml:space="preserve"> au</w:t>
            </w:r>
            <w:r w:rsidR="009D0A3B">
              <w:rPr>
                <w:sz w:val="18"/>
                <w:szCs w:val="18"/>
              </w:rPr>
              <w:t xml:space="preserve">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r>
              <w:rPr>
                <w:sz w:val="18"/>
                <w:szCs w:val="18"/>
              </w:rPr>
              <w:t xml:space="preserve">Non </w:t>
            </w:r>
            <w:proofErr w:type="spellStart"/>
            <w:r>
              <w:rPr>
                <w:sz w:val="18"/>
                <w:szCs w:val="18"/>
              </w:rPr>
              <w:t>construit</w:t>
            </w:r>
            <w:proofErr w:type="spellEnd"/>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Equipée</w:t>
            </w:r>
            <w:proofErr w:type="spellEnd"/>
            <w:r>
              <w:rPr>
                <w:sz w:val="18"/>
                <w:szCs w:val="18"/>
              </w:rPr>
              <w:t xml:space="preserve"> </w:t>
            </w:r>
            <w:proofErr w:type="spellStart"/>
            <w:r>
              <w:rPr>
                <w:sz w:val="18"/>
                <w:szCs w:val="18"/>
              </w:rPr>
              <w:t>après</w:t>
            </w:r>
            <w:proofErr w:type="spellEnd"/>
            <w:r>
              <w:rPr>
                <w:sz w:val="18"/>
                <w:szCs w:val="18"/>
              </w:rPr>
              <w:t xml:space="preserve"> le 1.1.85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antérieur</w:t>
            </w:r>
            <w:proofErr w:type="spellEnd"/>
            <w:r>
              <w:rPr>
                <w:sz w:val="18"/>
                <w:szCs w:val="18"/>
              </w:rPr>
              <w:t xml:space="preserve"> au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postérieur</w:t>
            </w:r>
            <w:proofErr w:type="spellEnd"/>
            <w:r>
              <w:rPr>
                <w:sz w:val="18"/>
                <w:szCs w:val="18"/>
              </w:rPr>
              <w:t xml:space="preserve"> au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r>
              <w:rPr>
                <w:sz w:val="18"/>
                <w:szCs w:val="18"/>
              </w:rPr>
              <w:t xml:space="preserve">Non </w:t>
            </w:r>
            <w:proofErr w:type="spellStart"/>
            <w:r>
              <w:rPr>
                <w:sz w:val="18"/>
                <w:szCs w:val="18"/>
              </w:rPr>
              <w:t>construit</w:t>
            </w:r>
            <w:proofErr w:type="spellEnd"/>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Pr="00874E6D" w:rsidRDefault="00874E6D">
            <w:pPr>
              <w:jc w:val="both"/>
              <w:rPr>
                <w:sz w:val="18"/>
                <w:szCs w:val="18"/>
                <w:lang w:val="fr-CH"/>
              </w:rPr>
            </w:pPr>
            <w:r w:rsidRPr="00874E6D">
              <w:rPr>
                <w:sz w:val="18"/>
                <w:szCs w:val="18"/>
                <w:lang w:val="fr-CH"/>
              </w:rPr>
              <w:t xml:space="preserve">En dehors de la zone </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antérieur</w:t>
            </w:r>
            <w:proofErr w:type="spellEnd"/>
            <w:r>
              <w:rPr>
                <w:sz w:val="18"/>
                <w:szCs w:val="18"/>
              </w:rPr>
              <w:t xml:space="preserve"> au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proofErr w:type="spellStart"/>
            <w:r>
              <w:rPr>
                <w:sz w:val="18"/>
                <w:szCs w:val="18"/>
              </w:rPr>
              <w:t>Oui</w:t>
            </w:r>
            <w:proofErr w:type="spellEnd"/>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r>
              <w:rPr>
                <w:sz w:val="18"/>
                <w:szCs w:val="18"/>
              </w:rPr>
              <w:t xml:space="preserve">à </w:t>
            </w:r>
            <w:proofErr w:type="spellStart"/>
            <w:r>
              <w:rPr>
                <w:sz w:val="18"/>
                <w:szCs w:val="18"/>
              </w:rPr>
              <w:t>bâtir</w:t>
            </w:r>
            <w:proofErr w:type="spellEnd"/>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proofErr w:type="spellStart"/>
            <w:r>
              <w:rPr>
                <w:sz w:val="18"/>
                <w:szCs w:val="18"/>
              </w:rPr>
              <w:t>Permis</w:t>
            </w:r>
            <w:proofErr w:type="spellEnd"/>
            <w:r>
              <w:rPr>
                <w:sz w:val="18"/>
                <w:szCs w:val="18"/>
              </w:rPr>
              <w:t xml:space="preserve"> </w:t>
            </w:r>
            <w:proofErr w:type="spellStart"/>
            <w:r>
              <w:rPr>
                <w:sz w:val="18"/>
                <w:szCs w:val="18"/>
              </w:rPr>
              <w:t>postérieur</w:t>
            </w:r>
            <w:proofErr w:type="spellEnd"/>
            <w:r>
              <w:rPr>
                <w:sz w:val="18"/>
                <w:szCs w:val="18"/>
              </w:rPr>
              <w:t xml:space="preserve"> au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both"/>
              <w:rPr>
                <w:sz w:val="18"/>
                <w:szCs w:val="18"/>
              </w:rPr>
            </w:pPr>
            <w:r>
              <w:rPr>
                <w:sz w:val="18"/>
                <w:szCs w:val="18"/>
              </w:rPr>
              <w:t xml:space="preserve">Non </w:t>
            </w:r>
            <w:proofErr w:type="spellStart"/>
            <w:r>
              <w:rPr>
                <w:sz w:val="18"/>
                <w:szCs w:val="18"/>
              </w:rPr>
              <w:t>construit</w:t>
            </w:r>
            <w:proofErr w:type="spellEnd"/>
            <w:r>
              <w:rPr>
                <w:sz w:val="18"/>
                <w:szCs w:val="18"/>
              </w:rPr>
              <w:t xml:space="preserve">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74E6D">
            <w:pPr>
              <w:jc w:val="center"/>
              <w:rPr>
                <w:sz w:val="18"/>
                <w:szCs w:val="18"/>
              </w:rPr>
            </w:pPr>
            <w:r>
              <w:rPr>
                <w:sz w:val="18"/>
                <w:szCs w:val="18"/>
              </w:rPr>
              <w:t>Non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bl>
    <w:p w:rsidR="008C023F" w:rsidRPr="00557EF7" w:rsidRDefault="00557EF7">
      <w:pPr>
        <w:jc w:val="both"/>
        <w:rPr>
          <w:sz w:val="16"/>
          <w:szCs w:val="16"/>
          <w:lang w:val="fr-CH"/>
        </w:rPr>
      </w:pPr>
      <w:r w:rsidRPr="00557EF7">
        <w:rPr>
          <w:sz w:val="16"/>
          <w:szCs w:val="16"/>
          <w:lang w:val="fr-CH"/>
        </w:rPr>
        <w:t xml:space="preserve">* Mesures d’isolation acoustique </w:t>
      </w:r>
      <w:r>
        <w:rPr>
          <w:sz w:val="16"/>
          <w:szCs w:val="16"/>
          <w:lang w:val="fr-CH"/>
        </w:rPr>
        <w:t>des</w:t>
      </w:r>
      <w:r w:rsidRPr="00557EF7">
        <w:rPr>
          <w:sz w:val="16"/>
          <w:szCs w:val="16"/>
          <w:lang w:val="fr-CH"/>
        </w:rPr>
        <w:t xml:space="preserve"> bât</w:t>
      </w:r>
      <w:r>
        <w:rPr>
          <w:sz w:val="16"/>
          <w:szCs w:val="16"/>
          <w:lang w:val="fr-CH"/>
        </w:rPr>
        <w:t>iments selon l’a</w:t>
      </w:r>
      <w:r w:rsidR="009D0A3B" w:rsidRPr="00557EF7">
        <w:rPr>
          <w:sz w:val="16"/>
          <w:szCs w:val="16"/>
          <w:lang w:val="fr-CH"/>
        </w:rPr>
        <w:t xml:space="preserve">rt. 15 </w:t>
      </w:r>
      <w:r>
        <w:rPr>
          <w:sz w:val="16"/>
          <w:szCs w:val="16"/>
          <w:lang w:val="fr-CH"/>
        </w:rPr>
        <w:t>OPB.</w:t>
      </w:r>
    </w:p>
    <w:p w:rsidR="008C023F" w:rsidRPr="00557EF7" w:rsidRDefault="008C023F">
      <w:pPr>
        <w:rPr>
          <w:lang w:val="fr-CH"/>
        </w:rPr>
      </w:pPr>
    </w:p>
    <w:p w:rsidR="008C023F" w:rsidRPr="00553CF9" w:rsidRDefault="00553CF9" w:rsidP="008C023F">
      <w:pPr>
        <w:pStyle w:val="Titre2"/>
        <w:rPr>
          <w:lang w:val="fr-CH"/>
        </w:rPr>
      </w:pPr>
      <w:bookmarkStart w:id="16" w:name="_Toc389733247"/>
      <w:r w:rsidRPr="00553CF9">
        <w:rPr>
          <w:lang w:val="fr-CH"/>
        </w:rPr>
        <w:t>Mesures de protection contre le bruit existantes</w:t>
      </w:r>
      <w:bookmarkEnd w:id="16"/>
    </w:p>
    <w:p w:rsidR="008C023F" w:rsidRPr="001D0027" w:rsidRDefault="001D0027">
      <w:pPr>
        <w:spacing w:before="120" w:line="280" w:lineRule="exact"/>
        <w:jc w:val="both"/>
        <w:rPr>
          <w:b/>
          <w:i/>
          <w:color w:val="0064C8"/>
          <w:lang w:val="fr-CH"/>
        </w:rPr>
      </w:pPr>
      <w:r w:rsidRPr="001D0027">
        <w:rPr>
          <w:b/>
          <w:i/>
          <w:color w:val="0064C8"/>
          <w:lang w:val="fr-CH"/>
        </w:rPr>
        <w:t>Remarques</w:t>
      </w:r>
    </w:p>
    <w:p w:rsidR="008C023F" w:rsidRPr="001D0027" w:rsidRDefault="001D0027">
      <w:pPr>
        <w:spacing w:line="280" w:lineRule="exact"/>
        <w:jc w:val="both"/>
        <w:rPr>
          <w:i/>
          <w:color w:val="0064C8"/>
          <w:lang w:val="fr-CH"/>
        </w:rPr>
      </w:pPr>
      <w:r>
        <w:rPr>
          <w:i/>
          <w:color w:val="0064C8"/>
          <w:lang w:val="fr-CH"/>
        </w:rPr>
        <w:t>L</w:t>
      </w:r>
      <w:r w:rsidRPr="001D0027">
        <w:rPr>
          <w:i/>
          <w:color w:val="0064C8"/>
          <w:lang w:val="fr-CH"/>
        </w:rPr>
        <w:t xml:space="preserve">e chapitre </w:t>
      </w:r>
      <w:r>
        <w:rPr>
          <w:i/>
          <w:color w:val="0064C8"/>
          <w:lang w:val="fr-CH"/>
        </w:rPr>
        <w:t xml:space="preserve">peut être supprimé lorsque </w:t>
      </w:r>
      <w:r w:rsidRPr="001D0027">
        <w:rPr>
          <w:i/>
          <w:color w:val="0064C8"/>
          <w:lang w:val="fr-CH"/>
        </w:rPr>
        <w:t xml:space="preserve">le périmètre ne contient aucune mesure de protection </w:t>
      </w:r>
      <w:r>
        <w:rPr>
          <w:i/>
          <w:color w:val="0064C8"/>
          <w:lang w:val="fr-CH"/>
        </w:rPr>
        <w:t>contre le bruit existante</w:t>
      </w:r>
      <w:r w:rsidR="009D0A3B" w:rsidRPr="001D0027">
        <w:rPr>
          <w:i/>
          <w:color w:val="0064C8"/>
          <w:lang w:val="fr-CH"/>
        </w:rPr>
        <w:t>.</w:t>
      </w:r>
    </w:p>
    <w:p w:rsidR="008C023F" w:rsidRPr="001D0027" w:rsidRDefault="008C023F">
      <w:pPr>
        <w:spacing w:line="280" w:lineRule="exact"/>
        <w:jc w:val="both"/>
        <w:rPr>
          <w:i/>
          <w:color w:val="0064C8"/>
          <w:lang w:val="fr-CH"/>
        </w:rPr>
      </w:pPr>
    </w:p>
    <w:p w:rsidR="008C023F" w:rsidRDefault="001D0027">
      <w:pPr>
        <w:spacing w:line="280" w:lineRule="exact"/>
        <w:rPr>
          <w:lang w:val="fr-CH"/>
        </w:rPr>
      </w:pPr>
      <w:r w:rsidRPr="001D0027">
        <w:rPr>
          <w:lang w:val="fr-CH"/>
        </w:rPr>
        <w:t>Le pé</w:t>
      </w:r>
      <w:r w:rsidR="006705D6">
        <w:rPr>
          <w:lang w:val="fr-CH"/>
        </w:rPr>
        <w:t xml:space="preserve">rimètre du projet contient </w:t>
      </w:r>
      <w:r w:rsidRPr="001D0027">
        <w:rPr>
          <w:lang w:val="fr-CH"/>
        </w:rPr>
        <w:t>plusieurs mesures de protec</w:t>
      </w:r>
      <w:r>
        <w:rPr>
          <w:lang w:val="fr-CH"/>
        </w:rPr>
        <w:t>tion contre le bruit existantes</w:t>
      </w:r>
      <w:r w:rsidR="009D0A3B" w:rsidRPr="001D0027">
        <w:rPr>
          <w:lang w:val="fr-CH"/>
        </w:rPr>
        <w:t xml:space="preserve">. </w:t>
      </w:r>
      <w:r>
        <w:rPr>
          <w:lang w:val="fr-CH"/>
        </w:rPr>
        <w:t xml:space="preserve">Ces objets sont énumérés dans le tableau suivant: </w:t>
      </w:r>
    </w:p>
    <w:p w:rsidR="005B3E2B" w:rsidRPr="001D0027" w:rsidRDefault="005B3E2B">
      <w:pPr>
        <w:spacing w:line="280" w:lineRule="exact"/>
        <w:rPr>
          <w:lang w:val="fr-CH"/>
        </w:rPr>
      </w:pPr>
    </w:p>
    <w:p w:rsidR="00443745" w:rsidRPr="001D0027" w:rsidRDefault="00443745">
      <w:pPr>
        <w:spacing w:line="280" w:lineRule="exact"/>
        <w:rPr>
          <w:lang w:val="fr-CH"/>
        </w:rPr>
      </w:pPr>
    </w:p>
    <w:p w:rsidR="008C023F" w:rsidRPr="006705D6" w:rsidRDefault="001D0027">
      <w:pPr>
        <w:pStyle w:val="10Tabellenbeschriftung8pt"/>
        <w:spacing w:before="0" w:line="280" w:lineRule="exact"/>
        <w:rPr>
          <w:lang w:val="fr-CH"/>
        </w:rPr>
      </w:pPr>
      <w:r w:rsidRPr="006705D6">
        <w:rPr>
          <w:b/>
          <w:sz w:val="18"/>
          <w:szCs w:val="18"/>
          <w:lang w:val="fr-CH"/>
        </w:rPr>
        <w:lastRenderedPageBreak/>
        <w:t>Tableau</w:t>
      </w:r>
      <w:r w:rsidR="009D0A3B" w:rsidRPr="006705D6">
        <w:rPr>
          <w:b/>
          <w:sz w:val="18"/>
          <w:szCs w:val="18"/>
          <w:lang w:val="fr-CH"/>
        </w:rPr>
        <w:t xml:space="preserve"> 2.3</w:t>
      </w:r>
      <w:r w:rsidR="006705D6">
        <w:rPr>
          <w:sz w:val="18"/>
          <w:szCs w:val="18"/>
          <w:lang w:val="fr-CH"/>
        </w:rPr>
        <w:t xml:space="preserve">: </w:t>
      </w:r>
      <w:r w:rsidR="006705D6" w:rsidRPr="006705D6">
        <w:rPr>
          <w:sz w:val="18"/>
          <w:szCs w:val="18"/>
          <w:lang w:val="fr-CH"/>
        </w:rPr>
        <w:t>Aperçu des mesures de protection contre le bruit existantes dans le périmètre du projet.</w:t>
      </w:r>
    </w:p>
    <w:tbl>
      <w:tblPr>
        <w:tblW w:w="9214" w:type="dxa"/>
        <w:tblInd w:w="108" w:type="dxa"/>
        <w:tblLayout w:type="fixed"/>
        <w:tblCellMar>
          <w:left w:w="10" w:type="dxa"/>
          <w:right w:w="10" w:type="dxa"/>
        </w:tblCellMar>
        <w:tblLook w:val="0000"/>
      </w:tblPr>
      <w:tblGrid>
        <w:gridCol w:w="5245"/>
        <w:gridCol w:w="1984"/>
        <w:gridCol w:w="1985"/>
      </w:tblGrid>
      <w:tr w:rsidR="008C023F" w:rsidRPr="00443745" w:rsidTr="00EF10BB">
        <w:trPr>
          <w:trHeight w:hRule="exact" w:val="340"/>
        </w:trPr>
        <w:tc>
          <w:tcPr>
            <w:tcW w:w="52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C023F" w:rsidRPr="00443745" w:rsidRDefault="00EF10BB">
            <w:pPr>
              <w:pStyle w:val="Fliesstext"/>
              <w:ind w:left="0"/>
              <w:jc w:val="left"/>
              <w:rPr>
                <w:sz w:val="18"/>
                <w:szCs w:val="18"/>
              </w:rPr>
            </w:pPr>
            <w:proofErr w:type="spellStart"/>
            <w:r>
              <w:rPr>
                <w:sz w:val="18"/>
                <w:szCs w:val="18"/>
              </w:rPr>
              <w:t>Désignation</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C023F" w:rsidRPr="00443745" w:rsidRDefault="00EF10BB">
            <w:pPr>
              <w:pStyle w:val="Fliesstext"/>
              <w:ind w:left="0"/>
              <w:jc w:val="left"/>
              <w:rPr>
                <w:sz w:val="18"/>
                <w:szCs w:val="18"/>
              </w:rPr>
            </w:pPr>
            <w:proofErr w:type="spellStart"/>
            <w:r>
              <w:rPr>
                <w:sz w:val="18"/>
                <w:szCs w:val="18"/>
              </w:rPr>
              <w:t>Numéro</w:t>
            </w:r>
            <w:proofErr w:type="spellEnd"/>
            <w:r>
              <w:rPr>
                <w:sz w:val="18"/>
                <w:szCs w:val="18"/>
              </w:rPr>
              <w:t xml:space="preserve"> </w:t>
            </w:r>
            <w:proofErr w:type="spellStart"/>
            <w:r>
              <w:rPr>
                <w:sz w:val="18"/>
                <w:szCs w:val="18"/>
              </w:rPr>
              <w:t>d‘inventaire</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8C023F" w:rsidRPr="00443745" w:rsidRDefault="006705D6" w:rsidP="00EF10BB">
            <w:pPr>
              <w:pStyle w:val="Fliesstext"/>
              <w:ind w:left="0"/>
              <w:jc w:val="left"/>
              <w:rPr>
                <w:sz w:val="18"/>
                <w:szCs w:val="18"/>
              </w:rPr>
            </w:pPr>
            <w:proofErr w:type="spellStart"/>
            <w:r>
              <w:rPr>
                <w:sz w:val="18"/>
                <w:szCs w:val="18"/>
              </w:rPr>
              <w:t>Année</w:t>
            </w:r>
            <w:proofErr w:type="spellEnd"/>
            <w:r>
              <w:rPr>
                <w:sz w:val="18"/>
                <w:szCs w:val="18"/>
              </w:rPr>
              <w:t xml:space="preserve"> </w:t>
            </w:r>
            <w:r w:rsidR="00EF10BB">
              <w:rPr>
                <w:sz w:val="18"/>
                <w:szCs w:val="18"/>
              </w:rPr>
              <w:t xml:space="preserve">de </w:t>
            </w:r>
            <w:proofErr w:type="spellStart"/>
            <w:r>
              <w:rPr>
                <w:sz w:val="18"/>
                <w:szCs w:val="18"/>
              </w:rPr>
              <w:t>construction</w:t>
            </w:r>
            <w:proofErr w:type="spellEnd"/>
          </w:p>
        </w:tc>
      </w:tr>
      <w:tr w:rsidR="008C023F" w:rsidRPr="00443745" w:rsidTr="00EF10BB">
        <w:trPr>
          <w:trHeight w:hRule="exact" w:val="340"/>
        </w:trPr>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EF10BB" w:rsidRDefault="00EF10BB" w:rsidP="00EF10BB">
            <w:pPr>
              <w:pStyle w:val="Fliesstext"/>
              <w:ind w:left="0"/>
              <w:jc w:val="left"/>
              <w:rPr>
                <w:i/>
                <w:sz w:val="18"/>
                <w:szCs w:val="18"/>
                <w:lang w:val="fr-CH"/>
              </w:rPr>
            </w:pPr>
            <w:r w:rsidRPr="00EF10BB">
              <w:rPr>
                <w:i/>
                <w:sz w:val="18"/>
                <w:szCs w:val="18"/>
                <w:lang w:val="fr-CH"/>
              </w:rPr>
              <w:t>Mesure de protection contre le bruit</w:t>
            </w:r>
            <w:r w:rsidR="009D0A3B" w:rsidRPr="00EF10BB">
              <w:rPr>
                <w:i/>
                <w:sz w:val="18"/>
                <w:szCs w:val="18"/>
                <w:lang w:val="fr-CH"/>
              </w:rPr>
              <w:t xml:space="preserve"> X1...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EF10BB">
        <w:trPr>
          <w:trHeight w:hRule="exact" w:val="340"/>
        </w:trPr>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EF10BB" w:rsidRDefault="00EF10BB">
            <w:pPr>
              <w:pStyle w:val="Fliesstext"/>
              <w:ind w:left="0"/>
              <w:jc w:val="left"/>
              <w:rPr>
                <w:i/>
                <w:sz w:val="18"/>
                <w:szCs w:val="18"/>
                <w:lang w:val="fr-CH"/>
              </w:rPr>
            </w:pPr>
            <w:r w:rsidRPr="00EF10BB">
              <w:rPr>
                <w:i/>
                <w:sz w:val="18"/>
                <w:szCs w:val="18"/>
                <w:lang w:val="fr-CH"/>
              </w:rPr>
              <w:t>Mesure de protection contre le bruit</w:t>
            </w:r>
            <w:r w:rsidR="009D0A3B" w:rsidRPr="00EF10BB">
              <w:rPr>
                <w:i/>
                <w:sz w:val="18"/>
                <w:szCs w:val="18"/>
                <w:lang w:val="fr-CH"/>
              </w:rPr>
              <w:t xml:space="preserve"> X2...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EF10BB">
        <w:trPr>
          <w:trHeight w:hRule="exact" w:val="340"/>
        </w:trPr>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EF10BB" w:rsidRDefault="00EF10BB">
            <w:pPr>
              <w:pStyle w:val="Fliesstext"/>
              <w:ind w:left="0"/>
              <w:jc w:val="left"/>
              <w:rPr>
                <w:i/>
                <w:sz w:val="18"/>
                <w:szCs w:val="18"/>
                <w:lang w:val="fr-CH"/>
              </w:rPr>
            </w:pPr>
            <w:r w:rsidRPr="00EF10BB">
              <w:rPr>
                <w:i/>
                <w:sz w:val="18"/>
                <w:szCs w:val="18"/>
                <w:lang w:val="fr-CH"/>
              </w:rPr>
              <w:t>Mesure de protection contre le bruit</w:t>
            </w:r>
            <w:r w:rsidR="009D0A3B" w:rsidRPr="00EF10BB">
              <w:rPr>
                <w:i/>
                <w:sz w:val="18"/>
                <w:szCs w:val="18"/>
                <w:lang w:val="fr-CH"/>
              </w:rPr>
              <w:t xml:space="preserve"> X3...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EF10BB">
        <w:trPr>
          <w:trHeight w:hRule="exact" w:val="340"/>
        </w:trPr>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511D85" w:rsidRDefault="00EF10BB">
            <w:pPr>
              <w:pStyle w:val="Fliesstext"/>
              <w:ind w:left="0"/>
              <w:jc w:val="left"/>
              <w:rPr>
                <w:i/>
                <w:sz w:val="18"/>
                <w:szCs w:val="18"/>
                <w:lang w:val="fr-CH"/>
              </w:rPr>
            </w:pPr>
            <w:r w:rsidRPr="00EF10BB">
              <w:rPr>
                <w:i/>
                <w:sz w:val="18"/>
                <w:szCs w:val="18"/>
                <w:lang w:val="fr-CH"/>
              </w:rPr>
              <w:t>Mesure de protection contre le bruit</w:t>
            </w:r>
            <w:r w:rsidR="009D0A3B" w:rsidRPr="00511D85">
              <w:rPr>
                <w:i/>
                <w:sz w:val="18"/>
                <w:szCs w:val="18"/>
                <w:lang w:val="fr-CH"/>
              </w:rPr>
              <w:t xml:space="preserve"> X4...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C023F" w:rsidRPr="00443745" w:rsidRDefault="009D0A3B">
            <w:pPr>
              <w:pStyle w:val="Fliesstext"/>
              <w:ind w:left="0"/>
              <w:jc w:val="left"/>
              <w:rPr>
                <w:i/>
                <w:sz w:val="18"/>
                <w:szCs w:val="18"/>
              </w:rPr>
            </w:pPr>
            <w:r w:rsidRPr="00443745">
              <w:rPr>
                <w:i/>
                <w:sz w:val="18"/>
                <w:szCs w:val="18"/>
              </w:rPr>
              <w:t>XXXX</w:t>
            </w:r>
          </w:p>
        </w:tc>
      </w:tr>
    </w:tbl>
    <w:p w:rsidR="008C023F" w:rsidRPr="00443745" w:rsidRDefault="008C023F">
      <w:pPr>
        <w:pStyle w:val="Fliesstext"/>
        <w:ind w:left="0"/>
        <w:rPr>
          <w:sz w:val="18"/>
          <w:szCs w:val="18"/>
        </w:rPr>
      </w:pPr>
    </w:p>
    <w:p w:rsidR="008C023F" w:rsidRPr="004F7CD4" w:rsidRDefault="00511D85">
      <w:pPr>
        <w:spacing w:line="280" w:lineRule="exact"/>
        <w:jc w:val="both"/>
        <w:rPr>
          <w:lang w:val="fr-CH"/>
        </w:rPr>
      </w:pPr>
      <w:r w:rsidRPr="00511D85">
        <w:rPr>
          <w:lang w:val="fr-CH"/>
        </w:rPr>
        <w:t xml:space="preserve">Plusieurs </w:t>
      </w:r>
      <w:r w:rsidR="004F7CD4">
        <w:rPr>
          <w:lang w:val="fr-CH"/>
        </w:rPr>
        <w:t>dispositifs</w:t>
      </w:r>
      <w:r w:rsidRPr="00511D85">
        <w:rPr>
          <w:lang w:val="fr-CH"/>
        </w:rPr>
        <w:t xml:space="preserve"> de protection contre le bruit </w:t>
      </w:r>
      <w:r w:rsidR="004F7CD4">
        <w:rPr>
          <w:lang w:val="fr-CH"/>
        </w:rPr>
        <w:t>seront remi</w:t>
      </w:r>
      <w:r>
        <w:rPr>
          <w:lang w:val="fr-CH"/>
        </w:rPr>
        <w:t>s en état</w:t>
      </w:r>
      <w:r w:rsidR="009D0A3B" w:rsidRPr="00511D85">
        <w:rPr>
          <w:lang w:val="fr-CH"/>
        </w:rPr>
        <w:t xml:space="preserve"> </w:t>
      </w:r>
      <w:r>
        <w:rPr>
          <w:lang w:val="fr-CH"/>
        </w:rPr>
        <w:t xml:space="preserve">dans le cadre du </w:t>
      </w:r>
      <w:r w:rsidRPr="00511D85">
        <w:rPr>
          <w:lang w:val="fr-CH"/>
        </w:rPr>
        <w:t>projet de mai</w:t>
      </w:r>
      <w:r w:rsidRPr="00511D85">
        <w:rPr>
          <w:lang w:val="fr-CH"/>
        </w:rPr>
        <w:t>n</w:t>
      </w:r>
      <w:r w:rsidRPr="00511D85">
        <w:rPr>
          <w:lang w:val="fr-CH"/>
        </w:rPr>
        <w:t>tenance</w:t>
      </w:r>
      <w:r w:rsidR="009D0A3B" w:rsidRPr="00511D85">
        <w:rPr>
          <w:lang w:val="fr-CH"/>
        </w:rPr>
        <w:t xml:space="preserve"> </w:t>
      </w:r>
      <w:r>
        <w:rPr>
          <w:lang w:val="fr-CH"/>
        </w:rPr>
        <w:t>prévu sur le tronçon</w:t>
      </w:r>
      <w:r w:rsidR="009D0A3B" w:rsidRPr="00511D85">
        <w:rPr>
          <w:lang w:val="fr-CH"/>
        </w:rPr>
        <w:t xml:space="preserve"> </w:t>
      </w:r>
      <w:r w:rsidR="009A01DD">
        <w:rPr>
          <w:i/>
          <w:color w:val="808080" w:themeColor="background1" w:themeShade="80"/>
          <w:lang w:val="fr-CH"/>
        </w:rPr>
        <w:t>jonction alpha</w:t>
      </w:r>
      <w:r w:rsidR="009D0A3B" w:rsidRPr="00511D85">
        <w:rPr>
          <w:i/>
          <w:color w:val="808080" w:themeColor="background1" w:themeShade="80"/>
          <w:lang w:val="fr-CH"/>
        </w:rPr>
        <w:t xml:space="preserve"> – </w:t>
      </w:r>
      <w:r w:rsidR="009A01DD">
        <w:rPr>
          <w:i/>
          <w:color w:val="808080" w:themeColor="background1" w:themeShade="80"/>
          <w:lang w:val="fr-CH"/>
        </w:rPr>
        <w:t>j</w:t>
      </w:r>
      <w:r w:rsidR="006F777C" w:rsidRPr="00511D85">
        <w:rPr>
          <w:i/>
          <w:color w:val="808080" w:themeColor="background1" w:themeShade="80"/>
          <w:lang w:val="fr-CH"/>
        </w:rPr>
        <w:t>onction</w:t>
      </w:r>
      <w:r w:rsidR="009A01DD">
        <w:rPr>
          <w:i/>
          <w:color w:val="808080" w:themeColor="background1" w:themeShade="80"/>
          <w:lang w:val="fr-CH"/>
        </w:rPr>
        <w:t xml:space="preserve"> bê</w:t>
      </w:r>
      <w:r w:rsidR="009D0A3B" w:rsidRPr="00511D85">
        <w:rPr>
          <w:i/>
          <w:color w:val="808080" w:themeColor="background1" w:themeShade="80"/>
          <w:lang w:val="fr-CH"/>
        </w:rPr>
        <w:t>ta</w:t>
      </w:r>
      <w:r w:rsidR="009D0A3B" w:rsidRPr="00511D85">
        <w:rPr>
          <w:lang w:val="fr-CH"/>
        </w:rPr>
        <w:t xml:space="preserve">. </w:t>
      </w:r>
      <w:r w:rsidRPr="004F7CD4">
        <w:rPr>
          <w:lang w:val="fr-CH"/>
        </w:rPr>
        <w:t xml:space="preserve">Les </w:t>
      </w:r>
      <w:r w:rsidR="004F7CD4">
        <w:rPr>
          <w:lang w:val="fr-CH"/>
        </w:rPr>
        <w:t>r</w:t>
      </w:r>
      <w:r w:rsidRPr="004F7CD4">
        <w:rPr>
          <w:lang w:val="fr-CH"/>
        </w:rPr>
        <w:t>emise</w:t>
      </w:r>
      <w:r w:rsidR="004F7CD4">
        <w:rPr>
          <w:lang w:val="fr-CH"/>
        </w:rPr>
        <w:t>s</w:t>
      </w:r>
      <w:r w:rsidRPr="004F7CD4">
        <w:rPr>
          <w:lang w:val="fr-CH"/>
        </w:rPr>
        <w:t xml:space="preserve"> en état nécessaires </w:t>
      </w:r>
      <w:r w:rsidR="004F7CD4" w:rsidRPr="004F7CD4">
        <w:rPr>
          <w:lang w:val="fr-CH"/>
        </w:rPr>
        <w:t>consi</w:t>
      </w:r>
      <w:r w:rsidR="004F7CD4" w:rsidRPr="004F7CD4">
        <w:rPr>
          <w:lang w:val="fr-CH"/>
        </w:rPr>
        <w:t>s</w:t>
      </w:r>
      <w:r w:rsidR="004F7CD4" w:rsidRPr="004F7CD4">
        <w:rPr>
          <w:lang w:val="fr-CH"/>
        </w:rPr>
        <w:t>tent en des mesures d’</w:t>
      </w:r>
      <w:r w:rsidR="004F7CD4">
        <w:rPr>
          <w:lang w:val="fr-CH"/>
        </w:rPr>
        <w:t xml:space="preserve">entretien. Elles </w:t>
      </w:r>
      <w:r w:rsidRPr="004F7CD4">
        <w:rPr>
          <w:lang w:val="fr-CH"/>
        </w:rPr>
        <w:t>seront coordonné</w:t>
      </w:r>
      <w:r w:rsidR="004F7CD4">
        <w:rPr>
          <w:lang w:val="fr-CH"/>
        </w:rPr>
        <w:t>e</w:t>
      </w:r>
      <w:r w:rsidRPr="004F7CD4">
        <w:rPr>
          <w:lang w:val="fr-CH"/>
        </w:rPr>
        <w:t xml:space="preserve">s avec le présent AP, c’est-à-dire </w:t>
      </w:r>
      <w:r w:rsidR="004F7CD4">
        <w:rPr>
          <w:lang w:val="fr-CH"/>
        </w:rPr>
        <w:t xml:space="preserve">qu’elles seront </w:t>
      </w:r>
      <w:r w:rsidR="004F7CD4" w:rsidRPr="004F7CD4">
        <w:rPr>
          <w:lang w:val="fr-CH"/>
        </w:rPr>
        <w:t>mise</w:t>
      </w:r>
      <w:r w:rsidR="004F7CD4">
        <w:rPr>
          <w:lang w:val="fr-CH"/>
        </w:rPr>
        <w:t xml:space="preserve">s en oeuvre </w:t>
      </w:r>
      <w:r w:rsidR="005B3E2B">
        <w:rPr>
          <w:lang w:val="fr-CH"/>
        </w:rPr>
        <w:t>avec les</w:t>
      </w:r>
      <w:r w:rsidR="004F7CD4" w:rsidRPr="004F7CD4">
        <w:rPr>
          <w:lang w:val="fr-CH"/>
        </w:rPr>
        <w:t xml:space="preserve"> nouvelles mesures du présent projet de pro</w:t>
      </w:r>
      <w:r w:rsidR="004F7CD4">
        <w:rPr>
          <w:lang w:val="fr-CH"/>
        </w:rPr>
        <w:t>tection contre le bruit</w:t>
      </w:r>
      <w:r w:rsidR="009D0A3B" w:rsidRPr="004F7CD4">
        <w:rPr>
          <w:lang w:val="fr-CH"/>
        </w:rPr>
        <w:t>.</w:t>
      </w:r>
    </w:p>
    <w:p w:rsidR="008C023F" w:rsidRPr="004F7CD4" w:rsidRDefault="008C023F">
      <w:pPr>
        <w:rPr>
          <w:lang w:val="fr-CH"/>
        </w:rPr>
      </w:pPr>
    </w:p>
    <w:p w:rsidR="008C023F" w:rsidRDefault="00553CF9" w:rsidP="008C023F">
      <w:pPr>
        <w:pStyle w:val="Titre2"/>
      </w:pPr>
      <w:bookmarkStart w:id="17" w:name="_Toc389733248"/>
      <w:r>
        <w:t>Bases de détermination du bruit</w:t>
      </w:r>
      <w:bookmarkEnd w:id="17"/>
    </w:p>
    <w:p w:rsidR="008C023F" w:rsidRDefault="00960DC3">
      <w:pPr>
        <w:spacing w:line="280" w:lineRule="exact"/>
        <w:rPr>
          <w:b/>
          <w:i/>
          <w:color w:val="0064C8"/>
        </w:rPr>
      </w:pPr>
      <w:r>
        <w:rPr>
          <w:b/>
          <w:i/>
          <w:color w:val="0064C8"/>
        </w:rPr>
        <w:t>Remarques</w:t>
      </w:r>
    </w:p>
    <w:p w:rsidR="008C023F" w:rsidRPr="00581C98" w:rsidRDefault="00960DC3" w:rsidP="00581C98">
      <w:pPr>
        <w:spacing w:line="280" w:lineRule="exact"/>
        <w:jc w:val="both"/>
        <w:rPr>
          <w:lang w:val="fr-CH"/>
        </w:rPr>
      </w:pPr>
      <w:r w:rsidRPr="00960DC3">
        <w:rPr>
          <w:i/>
          <w:color w:val="0064C8"/>
          <w:lang w:val="fr-CH"/>
        </w:rPr>
        <w:t>Certaines parties du présent rapport projet de protection contre le bruit (routier)</w:t>
      </w:r>
      <w:r w:rsidR="009D0A3B" w:rsidRPr="00960DC3">
        <w:rPr>
          <w:i/>
          <w:color w:val="0064C8"/>
          <w:lang w:val="fr-CH"/>
        </w:rPr>
        <w:t xml:space="preserve">, </w:t>
      </w:r>
      <w:r w:rsidRPr="00960DC3">
        <w:rPr>
          <w:i/>
          <w:color w:val="0064C8"/>
          <w:lang w:val="fr-CH"/>
        </w:rPr>
        <w:t>dont en particulier le chapitre „Bases de détermination du bruit</w:t>
      </w:r>
      <w:r w:rsidR="009D0A3B" w:rsidRPr="00960DC3">
        <w:rPr>
          <w:i/>
          <w:color w:val="0064C8"/>
          <w:lang w:val="fr-CH"/>
        </w:rPr>
        <w:t xml:space="preserve">“, </w:t>
      </w:r>
      <w:r w:rsidRPr="00960DC3">
        <w:rPr>
          <w:i/>
          <w:color w:val="0064C8"/>
          <w:lang w:val="fr-CH"/>
        </w:rPr>
        <w:t>repo</w:t>
      </w:r>
      <w:r>
        <w:rPr>
          <w:i/>
          <w:color w:val="0064C8"/>
          <w:lang w:val="fr-CH"/>
        </w:rPr>
        <w:t>se</w:t>
      </w:r>
      <w:r w:rsidRPr="00960DC3">
        <w:rPr>
          <w:i/>
          <w:color w:val="0064C8"/>
          <w:lang w:val="fr-CH"/>
        </w:rPr>
        <w:t>nt sur des bases et des conclusions</w:t>
      </w:r>
      <w:r w:rsidR="009D0A3B" w:rsidRPr="00960DC3">
        <w:rPr>
          <w:i/>
          <w:color w:val="0064C8"/>
          <w:lang w:val="fr-CH"/>
        </w:rPr>
        <w:t xml:space="preserve"> </w:t>
      </w:r>
      <w:r w:rsidRPr="00960DC3">
        <w:rPr>
          <w:i/>
          <w:color w:val="0064C8"/>
          <w:lang w:val="fr-CH"/>
        </w:rPr>
        <w:t>issues d’études préliminaires</w:t>
      </w:r>
      <w:r w:rsidR="009D0A3B" w:rsidRPr="00960DC3">
        <w:rPr>
          <w:i/>
          <w:color w:val="0064C8"/>
          <w:lang w:val="fr-CH"/>
        </w:rPr>
        <w:t xml:space="preserve"> </w:t>
      </w:r>
      <w:r w:rsidRPr="00960DC3">
        <w:rPr>
          <w:i/>
          <w:color w:val="0064C8"/>
          <w:lang w:val="fr-CH"/>
        </w:rPr>
        <w:t xml:space="preserve">disponibles </w:t>
      </w:r>
      <w:r>
        <w:rPr>
          <w:i/>
          <w:color w:val="0064C8"/>
          <w:lang w:val="fr-CH"/>
        </w:rPr>
        <w:t xml:space="preserve">(rapport préliminaire mesurages acoustiques et corrections du modèle, ZEL, EK) complétées là où </w:t>
      </w:r>
      <w:r w:rsidR="00581C98">
        <w:rPr>
          <w:i/>
          <w:color w:val="0064C8"/>
          <w:lang w:val="fr-CH"/>
        </w:rPr>
        <w:t xml:space="preserve">cela est </w:t>
      </w:r>
      <w:r>
        <w:rPr>
          <w:i/>
          <w:color w:val="0064C8"/>
          <w:lang w:val="fr-CH"/>
        </w:rPr>
        <w:t>nécessaire</w:t>
      </w:r>
      <w:r w:rsidR="009D0A3B" w:rsidRPr="00960DC3">
        <w:rPr>
          <w:i/>
          <w:color w:val="0064C8"/>
          <w:lang w:val="fr-CH"/>
        </w:rPr>
        <w:t xml:space="preserve">. </w:t>
      </w:r>
      <w:r w:rsidR="00581C98" w:rsidRPr="00581C98">
        <w:rPr>
          <w:i/>
          <w:color w:val="0064C8"/>
          <w:lang w:val="fr-CH"/>
        </w:rPr>
        <w:t>Le présent rapport doit cependant contenir toutes les ind</w:t>
      </w:r>
      <w:r w:rsidR="00581C98" w:rsidRPr="00581C98">
        <w:rPr>
          <w:i/>
          <w:color w:val="0064C8"/>
          <w:lang w:val="fr-CH"/>
        </w:rPr>
        <w:t>i</w:t>
      </w:r>
      <w:r w:rsidR="00581C98" w:rsidRPr="00581C98">
        <w:rPr>
          <w:i/>
          <w:color w:val="0064C8"/>
          <w:lang w:val="fr-CH"/>
        </w:rPr>
        <w:t xml:space="preserve">cations nécessaires à sa bonne </w:t>
      </w:r>
      <w:r w:rsidR="00581C98">
        <w:rPr>
          <w:i/>
          <w:color w:val="0064C8"/>
          <w:lang w:val="fr-CH"/>
        </w:rPr>
        <w:t>compréhensibilité</w:t>
      </w:r>
      <w:r w:rsidR="009D0A3B" w:rsidRPr="00581C98">
        <w:rPr>
          <w:i/>
          <w:color w:val="0064C8"/>
          <w:lang w:val="fr-CH"/>
        </w:rPr>
        <w:t xml:space="preserve">.  </w:t>
      </w:r>
    </w:p>
    <w:p w:rsidR="008C023F" w:rsidRPr="00581C98" w:rsidRDefault="00581C98">
      <w:pPr>
        <w:spacing w:before="120" w:line="280" w:lineRule="exact"/>
        <w:jc w:val="both"/>
        <w:rPr>
          <w:lang w:val="fr-CH"/>
        </w:rPr>
      </w:pPr>
      <w:r w:rsidRPr="00581C98">
        <w:rPr>
          <w:lang w:val="fr-CH"/>
        </w:rPr>
        <w:t xml:space="preserve">Les bases de détermination du bruit présentées ci-après se réfèrent exclusivement </w:t>
      </w:r>
      <w:r>
        <w:rPr>
          <w:lang w:val="fr-CH"/>
        </w:rPr>
        <w:t>au bruit de la route nationale</w:t>
      </w:r>
      <w:r w:rsidR="009D0A3B" w:rsidRPr="00581C98">
        <w:rPr>
          <w:lang w:val="fr-CH"/>
        </w:rPr>
        <w:t xml:space="preserve">. </w:t>
      </w:r>
      <w:r w:rsidR="001D4C4D">
        <w:rPr>
          <w:lang w:val="fr-CH"/>
        </w:rPr>
        <w:t>La c</w:t>
      </w:r>
      <w:r>
        <w:rPr>
          <w:lang w:val="fr-CH"/>
        </w:rPr>
        <w:t>onfédération n’est pas responsable pour la détermination du bruit des routes canton</w:t>
      </w:r>
      <w:r>
        <w:rPr>
          <w:lang w:val="fr-CH"/>
        </w:rPr>
        <w:t>a</w:t>
      </w:r>
      <w:r>
        <w:rPr>
          <w:lang w:val="fr-CH"/>
        </w:rPr>
        <w:t>les et communales (cf. chapitre</w:t>
      </w:r>
      <w:r w:rsidR="009D0A3B" w:rsidRPr="00581C98">
        <w:rPr>
          <w:lang w:val="fr-CH"/>
        </w:rPr>
        <w:t xml:space="preserve"> 2.9).</w:t>
      </w:r>
    </w:p>
    <w:p w:rsidR="008C023F" w:rsidRPr="00581C98" w:rsidRDefault="008C023F">
      <w:pPr>
        <w:spacing w:line="280" w:lineRule="exact"/>
        <w:rPr>
          <w:lang w:val="fr-CH"/>
        </w:rPr>
      </w:pPr>
    </w:p>
    <w:p w:rsidR="008C023F" w:rsidRPr="00443745" w:rsidRDefault="00553CF9" w:rsidP="008C023F">
      <w:pPr>
        <w:pStyle w:val="Titre3"/>
      </w:pPr>
      <w:bookmarkStart w:id="18" w:name="_Toc389733249"/>
      <w:r>
        <w:t>Méthode de détermination</w:t>
      </w:r>
      <w:bookmarkEnd w:id="18"/>
    </w:p>
    <w:p w:rsidR="008C023F" w:rsidRPr="00E370D0" w:rsidRDefault="00837190">
      <w:pPr>
        <w:spacing w:before="120" w:line="280" w:lineRule="exact"/>
        <w:jc w:val="both"/>
        <w:rPr>
          <w:lang w:val="fr-CH"/>
        </w:rPr>
      </w:pPr>
      <w:r w:rsidRPr="00837190">
        <w:rPr>
          <w:lang w:val="fr-CH"/>
        </w:rPr>
        <w:t>Selon</w:t>
      </w:r>
      <w:r w:rsidR="009D0A3B" w:rsidRPr="00837190">
        <w:rPr>
          <w:lang w:val="fr-CH"/>
        </w:rPr>
        <w:t xml:space="preserve"> </w:t>
      </w:r>
      <w:r w:rsidRPr="00837190">
        <w:rPr>
          <w:lang w:val="fr-CH"/>
        </w:rPr>
        <w:t>l‘a</w:t>
      </w:r>
      <w:r w:rsidR="009D0A3B" w:rsidRPr="00837190">
        <w:rPr>
          <w:lang w:val="fr-CH"/>
        </w:rPr>
        <w:t xml:space="preserve">rt. 38 </w:t>
      </w:r>
      <w:r w:rsidRPr="00837190">
        <w:rPr>
          <w:lang w:val="fr-CH"/>
        </w:rPr>
        <w:t>al</w:t>
      </w:r>
      <w:r w:rsidR="009D0A3B" w:rsidRPr="00837190">
        <w:rPr>
          <w:lang w:val="fr-CH"/>
        </w:rPr>
        <w:t xml:space="preserve">. 1 </w:t>
      </w:r>
      <w:r w:rsidRPr="00837190">
        <w:rPr>
          <w:lang w:val="fr-CH"/>
        </w:rPr>
        <w:t>OPB,</w:t>
      </w:r>
      <w:r w:rsidR="009D0A3B" w:rsidRPr="00837190">
        <w:rPr>
          <w:lang w:val="fr-CH"/>
        </w:rPr>
        <w:t xml:space="preserve"> </w:t>
      </w:r>
      <w:r w:rsidRPr="00837190">
        <w:rPr>
          <w:lang w:val="fr-CH"/>
        </w:rPr>
        <w:t xml:space="preserve">les immissions de bruit routier sont à déterminer sous forme de niveau d’évaluation </w:t>
      </w:r>
      <w:proofErr w:type="spellStart"/>
      <w:r w:rsidRPr="00837190">
        <w:rPr>
          <w:lang w:val="fr-CH"/>
        </w:rPr>
        <w:t>Lr</w:t>
      </w:r>
      <w:proofErr w:type="spellEnd"/>
      <w:r w:rsidRPr="00837190">
        <w:rPr>
          <w:lang w:val="fr-CH"/>
        </w:rPr>
        <w:t xml:space="preserve"> sur la base de calculs ou de </w:t>
      </w:r>
      <w:r w:rsidR="001D4C4D">
        <w:rPr>
          <w:lang w:val="fr-CH"/>
        </w:rPr>
        <w:t>mesurages acoustiques</w:t>
      </w:r>
      <w:r w:rsidR="009D0A3B" w:rsidRPr="00837190">
        <w:rPr>
          <w:lang w:val="fr-CH"/>
        </w:rPr>
        <w:t xml:space="preserve">. </w:t>
      </w:r>
      <w:r w:rsidR="00E370D0">
        <w:rPr>
          <w:lang w:val="fr-CH"/>
        </w:rPr>
        <w:t>Les calculs et les mesurages acoustiques bénéficient ainsi de la même reconnaissance</w:t>
      </w:r>
      <w:r w:rsidR="009D0A3B" w:rsidRPr="00E370D0">
        <w:rPr>
          <w:lang w:val="fr-CH"/>
        </w:rPr>
        <w:t xml:space="preserve">. </w:t>
      </w:r>
    </w:p>
    <w:p w:rsidR="008C023F" w:rsidRPr="00A34AF6" w:rsidRDefault="00A34AF6">
      <w:pPr>
        <w:spacing w:before="120" w:line="280" w:lineRule="exact"/>
        <w:jc w:val="both"/>
        <w:rPr>
          <w:lang w:val="fr-CH"/>
        </w:rPr>
      </w:pPr>
      <w:r w:rsidRPr="00A34AF6">
        <w:rPr>
          <w:lang w:val="fr-CH"/>
        </w:rPr>
        <w:t>Les immissions de bruit de la route nationale sont déterminées</w:t>
      </w:r>
      <w:r w:rsidR="009D0A3B" w:rsidRPr="00A34AF6">
        <w:rPr>
          <w:lang w:val="fr-CH"/>
        </w:rPr>
        <w:t xml:space="preserve"> </w:t>
      </w:r>
      <w:r w:rsidRPr="00A34AF6">
        <w:rPr>
          <w:lang w:val="fr-CH"/>
        </w:rPr>
        <w:t xml:space="preserve">par calcul à l’aide d’un </w:t>
      </w:r>
      <w:r>
        <w:rPr>
          <w:lang w:val="fr-CH"/>
        </w:rPr>
        <w:t>modèle en trois dimensions</w:t>
      </w:r>
      <w:r w:rsidR="009D0A3B" w:rsidRPr="00A34AF6">
        <w:rPr>
          <w:lang w:val="fr-CH"/>
        </w:rPr>
        <w:t xml:space="preserve">. </w:t>
      </w:r>
    </w:p>
    <w:p w:rsidR="008C023F" w:rsidRPr="00E463A6" w:rsidRDefault="00E463A6" w:rsidP="00E463A6">
      <w:pPr>
        <w:spacing w:before="120" w:line="280" w:lineRule="exact"/>
        <w:jc w:val="both"/>
        <w:rPr>
          <w:lang w:val="fr-CH"/>
        </w:rPr>
      </w:pPr>
      <w:r w:rsidRPr="00E463A6">
        <w:rPr>
          <w:lang w:val="fr-CH"/>
        </w:rPr>
        <w:t>Pour les bâtiments, les immissions de bruit s</w:t>
      </w:r>
      <w:r>
        <w:rPr>
          <w:lang w:val="fr-CH"/>
        </w:rPr>
        <w:t>ont déterminées</w:t>
      </w:r>
      <w:r w:rsidRPr="00E463A6">
        <w:rPr>
          <w:lang w:val="fr-CH"/>
        </w:rPr>
        <w:t xml:space="preserve"> au milieu de la fenêt</w:t>
      </w:r>
      <w:r>
        <w:rPr>
          <w:lang w:val="fr-CH"/>
        </w:rPr>
        <w:t xml:space="preserve">re </w:t>
      </w:r>
      <w:r w:rsidRPr="00E463A6">
        <w:rPr>
          <w:lang w:val="fr-CH"/>
        </w:rPr>
        <w:t>ouverte des l</w:t>
      </w:r>
      <w:r w:rsidRPr="00E463A6">
        <w:rPr>
          <w:lang w:val="fr-CH"/>
        </w:rPr>
        <w:t>o</w:t>
      </w:r>
      <w:r w:rsidRPr="00E463A6">
        <w:rPr>
          <w:lang w:val="fr-CH"/>
        </w:rPr>
        <w:t>caux à usage sensible au bruit</w:t>
      </w:r>
      <w:r w:rsidR="009D0A3B" w:rsidRPr="00E463A6">
        <w:rPr>
          <w:lang w:val="fr-CH"/>
        </w:rPr>
        <w:t xml:space="preserve">. </w:t>
      </w:r>
      <w:r w:rsidRPr="00E463A6">
        <w:rPr>
          <w:lang w:val="fr-CH"/>
        </w:rPr>
        <w:t>Dans les zones à bâtir non encore construites, les immissi</w:t>
      </w:r>
      <w:r>
        <w:rPr>
          <w:lang w:val="fr-CH"/>
        </w:rPr>
        <w:t xml:space="preserve">ons de bruit sont déterminées </w:t>
      </w:r>
      <w:r w:rsidRPr="00E463A6">
        <w:rPr>
          <w:lang w:val="fr-CH"/>
        </w:rPr>
        <w:t>là où, conformément au droit sur l’aménagement du t</w:t>
      </w:r>
      <w:r>
        <w:rPr>
          <w:lang w:val="fr-CH"/>
        </w:rPr>
        <w:t>erritoire et des constructions, peuvent</w:t>
      </w:r>
      <w:r w:rsidRPr="00E463A6">
        <w:rPr>
          <w:lang w:val="fr-CH"/>
        </w:rPr>
        <w:t xml:space="preserve"> être érigés des bâtiments comprenant des </w:t>
      </w:r>
      <w:r>
        <w:rPr>
          <w:lang w:val="fr-CH"/>
        </w:rPr>
        <w:t xml:space="preserve">locaux à usage sensible </w:t>
      </w:r>
      <w:r w:rsidRPr="00E463A6">
        <w:rPr>
          <w:lang w:val="fr-CH"/>
        </w:rPr>
        <w:t>au bruit</w:t>
      </w:r>
      <w:r>
        <w:rPr>
          <w:lang w:val="fr-CH"/>
        </w:rPr>
        <w:t xml:space="preserve"> (cf. art. 39 OPB</w:t>
      </w:r>
      <w:r w:rsidR="009D0A3B" w:rsidRPr="00E463A6">
        <w:rPr>
          <w:lang w:val="fr-CH"/>
        </w:rPr>
        <w:t xml:space="preserve">). </w:t>
      </w:r>
    </w:p>
    <w:p w:rsidR="008C023F" w:rsidRPr="00E463A6" w:rsidRDefault="00E463A6">
      <w:pPr>
        <w:spacing w:before="120" w:line="280" w:lineRule="exact"/>
        <w:jc w:val="both"/>
        <w:rPr>
          <w:lang w:val="fr-CH"/>
        </w:rPr>
      </w:pPr>
      <w:r w:rsidRPr="00E463A6">
        <w:rPr>
          <w:lang w:val="fr-CH"/>
        </w:rPr>
        <w:t xml:space="preserve">La plausibilité des calculs de bruit est vérifiée à l’aide de mesurages acoustiques. </w:t>
      </w:r>
      <w:r w:rsidR="001003D2">
        <w:rPr>
          <w:lang w:val="fr-CH"/>
        </w:rPr>
        <w:t xml:space="preserve">Le modèle de calcul est corrigé lorsque </w:t>
      </w:r>
      <w:r>
        <w:rPr>
          <w:lang w:val="fr-CH"/>
        </w:rPr>
        <w:t>des divergences sont constatées entre les calculs du modè</w:t>
      </w:r>
      <w:r w:rsidR="00AA589E">
        <w:rPr>
          <w:lang w:val="fr-CH"/>
        </w:rPr>
        <w:t>le et les mesurages</w:t>
      </w:r>
      <w:r w:rsidR="009D0A3B" w:rsidRPr="00E463A6">
        <w:rPr>
          <w:lang w:val="fr-CH"/>
        </w:rPr>
        <w:t xml:space="preserve">. </w:t>
      </w:r>
    </w:p>
    <w:p w:rsidR="008C023F" w:rsidRPr="00E463A6" w:rsidRDefault="00E463A6" w:rsidP="00E463A6">
      <w:pPr>
        <w:spacing w:before="120" w:line="280" w:lineRule="exact"/>
        <w:jc w:val="both"/>
        <w:rPr>
          <w:lang w:val="fr-CH"/>
        </w:rPr>
      </w:pPr>
      <w:r w:rsidRPr="00E463A6">
        <w:rPr>
          <w:lang w:val="fr-CH"/>
        </w:rPr>
        <w:t xml:space="preserve">Conformément à l’annexe 3 OPB, les </w:t>
      </w:r>
      <w:r>
        <w:rPr>
          <w:lang w:val="fr-CH"/>
        </w:rPr>
        <w:t xml:space="preserve">niveaux de bruit sont </w:t>
      </w:r>
      <w:r w:rsidRPr="00E463A6">
        <w:rPr>
          <w:lang w:val="fr-CH"/>
        </w:rPr>
        <w:t>déterminés et présentés séparément pour la pé</w:t>
      </w:r>
      <w:r>
        <w:rPr>
          <w:lang w:val="fr-CH"/>
        </w:rPr>
        <w:t xml:space="preserve">riode de jour (de 6h00 à 22h00) </w:t>
      </w:r>
      <w:r w:rsidRPr="00E463A6">
        <w:rPr>
          <w:lang w:val="fr-CH"/>
        </w:rPr>
        <w:t>et la période de nuit (de 22h00 à 6h00)</w:t>
      </w:r>
      <w:r w:rsidR="009D0A3B" w:rsidRPr="00E463A6">
        <w:rPr>
          <w:lang w:val="fr-CH"/>
        </w:rPr>
        <w:t>.</w:t>
      </w:r>
    </w:p>
    <w:p w:rsidR="008C023F" w:rsidRPr="003E1BB6" w:rsidRDefault="003E1BB6">
      <w:pPr>
        <w:spacing w:before="120" w:line="280" w:lineRule="exact"/>
        <w:jc w:val="both"/>
        <w:rPr>
          <w:lang w:val="fr-CH"/>
        </w:rPr>
      </w:pPr>
      <w:r w:rsidRPr="003E1BB6">
        <w:rPr>
          <w:lang w:val="fr-CH"/>
        </w:rPr>
        <w:t xml:space="preserve">La détermination du bruit est effectuée pour deux états de trafic, à savoir l’état initial (actuel, </w:t>
      </w:r>
      <w:r w:rsidR="009D0A3B" w:rsidRPr="003E1BB6">
        <w:rPr>
          <w:i/>
          <w:color w:val="808080" w:themeColor="background1" w:themeShade="80"/>
          <w:lang w:val="fr-CH"/>
        </w:rPr>
        <w:t>20XX</w:t>
      </w:r>
      <w:r w:rsidR="009D0A3B" w:rsidRPr="003E1BB6">
        <w:rPr>
          <w:lang w:val="fr-CH"/>
        </w:rPr>
        <w:t xml:space="preserve">) </w:t>
      </w:r>
      <w:r w:rsidRPr="003E1BB6">
        <w:rPr>
          <w:lang w:val="fr-CH"/>
        </w:rPr>
        <w:t>et l’horizon de planification</w:t>
      </w:r>
      <w:r w:rsidR="009D0A3B" w:rsidRPr="003E1BB6">
        <w:rPr>
          <w:lang w:val="fr-CH"/>
        </w:rPr>
        <w:t xml:space="preserve">, </w:t>
      </w:r>
      <w:r>
        <w:rPr>
          <w:lang w:val="fr-CH"/>
        </w:rPr>
        <w:t>lequel tient compte de l’évolution du trafic et du vieillissement du revêtement routier jusqu’à l’horizon 2030</w:t>
      </w:r>
      <w:r w:rsidR="009D0A3B" w:rsidRPr="003E1BB6">
        <w:rPr>
          <w:lang w:val="fr-CH"/>
        </w:rPr>
        <w:t>.</w:t>
      </w:r>
    </w:p>
    <w:p w:rsidR="008C023F" w:rsidRDefault="00540675">
      <w:pPr>
        <w:spacing w:before="120" w:line="280" w:lineRule="exact"/>
        <w:jc w:val="both"/>
        <w:rPr>
          <w:lang w:val="fr-CH"/>
        </w:rPr>
      </w:pPr>
      <w:r w:rsidRPr="00540675">
        <w:rPr>
          <w:lang w:val="fr-CH"/>
        </w:rPr>
        <w:t>Pour les bâtiments et locaux dans lesquels, en raison de leur affectation, aucune personne ne séjou</w:t>
      </w:r>
      <w:r w:rsidRPr="00540675">
        <w:rPr>
          <w:lang w:val="fr-CH"/>
        </w:rPr>
        <w:t>r</w:t>
      </w:r>
      <w:r w:rsidRPr="00540675">
        <w:rPr>
          <w:lang w:val="fr-CH"/>
        </w:rPr>
        <w:t xml:space="preserve">ne </w:t>
      </w:r>
      <w:r>
        <w:rPr>
          <w:lang w:val="fr-CH"/>
        </w:rPr>
        <w:t xml:space="preserve">soit pendant le jour, soit pendant </w:t>
      </w:r>
      <w:r w:rsidRPr="00540675">
        <w:rPr>
          <w:lang w:val="fr-CH"/>
        </w:rPr>
        <w:t xml:space="preserve">la nuit, </w:t>
      </w:r>
      <w:r>
        <w:rPr>
          <w:lang w:val="fr-CH"/>
        </w:rPr>
        <w:t xml:space="preserve">aucune valeur de bruit n’est déterminée pour la période </w:t>
      </w:r>
      <w:r w:rsidR="00FC6136">
        <w:rPr>
          <w:lang w:val="fr-CH"/>
        </w:rPr>
        <w:t>d’inoccupation</w:t>
      </w:r>
      <w:r>
        <w:rPr>
          <w:lang w:val="fr-CH"/>
        </w:rPr>
        <w:t>. Ceci concerne essentiellement les locaux d’exploitations et les écoles</w:t>
      </w:r>
      <w:r w:rsidR="009D0A3B" w:rsidRPr="00540675">
        <w:rPr>
          <w:lang w:val="fr-CH"/>
        </w:rPr>
        <w:t xml:space="preserve">. </w:t>
      </w:r>
    </w:p>
    <w:p w:rsidR="00FC6136" w:rsidRPr="00540675" w:rsidRDefault="00FC6136">
      <w:pPr>
        <w:spacing w:before="120" w:line="280" w:lineRule="exact"/>
        <w:jc w:val="both"/>
        <w:rPr>
          <w:lang w:val="fr-CH"/>
        </w:rPr>
      </w:pPr>
    </w:p>
    <w:p w:rsidR="008C023F" w:rsidRPr="000D6462" w:rsidRDefault="000D6462">
      <w:pPr>
        <w:spacing w:before="120" w:line="280" w:lineRule="exact"/>
        <w:jc w:val="both"/>
        <w:rPr>
          <w:b/>
          <w:i/>
          <w:color w:val="0064C8"/>
          <w:lang w:val="fr-CH"/>
        </w:rPr>
      </w:pPr>
      <w:r w:rsidRPr="000D6462">
        <w:rPr>
          <w:b/>
          <w:i/>
          <w:color w:val="0064C8"/>
          <w:lang w:val="fr-CH"/>
        </w:rPr>
        <w:lastRenderedPageBreak/>
        <w:t>Remarque</w:t>
      </w:r>
    </w:p>
    <w:p w:rsidR="008C023F" w:rsidRPr="00652575" w:rsidRDefault="000D6462">
      <w:pPr>
        <w:spacing w:line="280" w:lineRule="exact"/>
        <w:jc w:val="both"/>
        <w:rPr>
          <w:lang w:val="fr-CH"/>
        </w:rPr>
      </w:pPr>
      <w:r w:rsidRPr="000D6462">
        <w:rPr>
          <w:i/>
          <w:color w:val="0064C8"/>
          <w:lang w:val="fr-CH"/>
        </w:rPr>
        <w:t xml:space="preserve">Les niveaux d’évaluation du bruit sont présentés </w:t>
      </w:r>
      <w:r>
        <w:rPr>
          <w:i/>
          <w:color w:val="0064C8"/>
          <w:lang w:val="fr-CH"/>
        </w:rPr>
        <w:t xml:space="preserve">sans </w:t>
      </w:r>
      <w:r w:rsidR="00652575">
        <w:rPr>
          <w:i/>
          <w:color w:val="0064C8"/>
          <w:lang w:val="fr-CH"/>
        </w:rPr>
        <w:t xml:space="preserve">aucun </w:t>
      </w:r>
      <w:r>
        <w:rPr>
          <w:i/>
          <w:color w:val="0064C8"/>
          <w:lang w:val="fr-CH"/>
        </w:rPr>
        <w:t>chiffre après la virgule.</w:t>
      </w:r>
      <w:r w:rsidR="009D0A3B" w:rsidRPr="000D6462">
        <w:rPr>
          <w:i/>
          <w:color w:val="0064C8"/>
          <w:lang w:val="fr-CH"/>
        </w:rPr>
        <w:t xml:space="preserve"> </w:t>
      </w:r>
      <w:r>
        <w:rPr>
          <w:i/>
          <w:color w:val="0064C8"/>
          <w:lang w:val="fr-CH"/>
        </w:rPr>
        <w:t xml:space="preserve">Les niveaux de bruit issus des calculs </w:t>
      </w:r>
      <w:r w:rsidR="00546CA2">
        <w:rPr>
          <w:i/>
          <w:color w:val="0064C8"/>
          <w:lang w:val="fr-CH"/>
        </w:rPr>
        <w:t>doivent être</w:t>
      </w:r>
      <w:r>
        <w:rPr>
          <w:i/>
          <w:color w:val="0064C8"/>
          <w:lang w:val="fr-CH"/>
        </w:rPr>
        <w:t xml:space="preserve"> arrondis au nombre entier le plus proche (p.ex</w:t>
      </w:r>
      <w:r w:rsidR="009D0A3B" w:rsidRPr="000D6462">
        <w:rPr>
          <w:i/>
          <w:color w:val="0064C8"/>
          <w:lang w:val="fr-CH"/>
        </w:rPr>
        <w:t xml:space="preserve">. 65.4 = 65 dB(A) </w:t>
      </w:r>
      <w:r>
        <w:rPr>
          <w:i/>
          <w:color w:val="0064C8"/>
          <w:lang w:val="fr-CH"/>
        </w:rPr>
        <w:t>et</w:t>
      </w:r>
      <w:r w:rsidR="009D0A3B" w:rsidRPr="000D6462">
        <w:rPr>
          <w:i/>
          <w:color w:val="0064C8"/>
          <w:lang w:val="fr-CH"/>
        </w:rPr>
        <w:t xml:space="preserve"> 65.5 = 66 dB(A)). </w:t>
      </w:r>
      <w:r w:rsidRPr="000D6462">
        <w:rPr>
          <w:i/>
          <w:color w:val="0064C8"/>
          <w:lang w:val="fr-CH"/>
        </w:rPr>
        <w:t>U</w:t>
      </w:r>
      <w:r>
        <w:rPr>
          <w:i/>
          <w:color w:val="0064C8"/>
          <w:lang w:val="fr-CH"/>
        </w:rPr>
        <w:t>ne valeur limite est dépassée seulement si le niveau de bruit arrondi est strict</w:t>
      </w:r>
      <w:r>
        <w:rPr>
          <w:i/>
          <w:color w:val="0064C8"/>
          <w:lang w:val="fr-CH"/>
        </w:rPr>
        <w:t>e</w:t>
      </w:r>
      <w:r>
        <w:rPr>
          <w:i/>
          <w:color w:val="0064C8"/>
          <w:lang w:val="fr-CH"/>
        </w:rPr>
        <w:t>ment plus élevé que la valeur limite (p.ex</w:t>
      </w:r>
      <w:r w:rsidR="009D0A3B" w:rsidRPr="000D6462">
        <w:rPr>
          <w:i/>
          <w:color w:val="0064C8"/>
          <w:lang w:val="fr-CH"/>
        </w:rPr>
        <w:t xml:space="preserve">. </w:t>
      </w:r>
      <w:r w:rsidR="008365A3" w:rsidRPr="000D6462">
        <w:rPr>
          <w:i/>
          <w:color w:val="0064C8"/>
          <w:lang w:val="fr-CH"/>
        </w:rPr>
        <w:t>VLI</w:t>
      </w:r>
      <w:r w:rsidR="00652575">
        <w:rPr>
          <w:i/>
          <w:color w:val="0064C8"/>
          <w:lang w:val="fr-CH"/>
        </w:rPr>
        <w:t xml:space="preserve"> DS III: </w:t>
      </w:r>
      <w:r w:rsidR="00652575" w:rsidRPr="000D6462">
        <w:rPr>
          <w:i/>
          <w:color w:val="0064C8"/>
          <w:lang w:val="fr-CH"/>
        </w:rPr>
        <w:t xml:space="preserve">VLI </w:t>
      </w:r>
      <w:r w:rsidR="00652575">
        <w:rPr>
          <w:i/>
          <w:color w:val="0064C8"/>
          <w:lang w:val="fr-CH"/>
        </w:rPr>
        <w:t>respectée avec</w:t>
      </w:r>
      <w:r w:rsidR="009D0A3B" w:rsidRPr="000D6462">
        <w:rPr>
          <w:i/>
          <w:color w:val="0064C8"/>
          <w:lang w:val="fr-CH"/>
        </w:rPr>
        <w:t xml:space="preserve"> 65 dB(A), </w:t>
      </w:r>
      <w:r w:rsidR="00652575" w:rsidRPr="000D6462">
        <w:rPr>
          <w:i/>
          <w:color w:val="0064C8"/>
          <w:lang w:val="fr-CH"/>
        </w:rPr>
        <w:t xml:space="preserve">VLI </w:t>
      </w:r>
      <w:r w:rsidR="00652575">
        <w:rPr>
          <w:i/>
          <w:color w:val="0064C8"/>
          <w:lang w:val="fr-CH"/>
        </w:rPr>
        <w:t>dépassée à partir de</w:t>
      </w:r>
      <w:r w:rsidR="009D0A3B" w:rsidRPr="000D6462">
        <w:rPr>
          <w:i/>
          <w:color w:val="0064C8"/>
          <w:lang w:val="fr-CH"/>
        </w:rPr>
        <w:t xml:space="preserve"> 66 dB(A)). </w:t>
      </w:r>
      <w:r w:rsidR="00652575" w:rsidRPr="00652575">
        <w:rPr>
          <w:i/>
          <w:color w:val="0064C8"/>
          <w:lang w:val="fr-CH"/>
        </w:rPr>
        <w:t>Des informat</w:t>
      </w:r>
      <w:r w:rsidR="00546CA2">
        <w:rPr>
          <w:i/>
          <w:color w:val="0064C8"/>
          <w:lang w:val="fr-CH"/>
        </w:rPr>
        <w:t>ions complémentaires sur les méthodes</w:t>
      </w:r>
      <w:r w:rsidR="00652575" w:rsidRPr="00652575">
        <w:rPr>
          <w:i/>
          <w:color w:val="0064C8"/>
          <w:lang w:val="fr-CH"/>
        </w:rPr>
        <w:t xml:space="preserve"> et l’ampleur de la détermin</w:t>
      </w:r>
      <w:r w:rsidR="00652575" w:rsidRPr="00652575">
        <w:rPr>
          <w:i/>
          <w:color w:val="0064C8"/>
          <w:lang w:val="fr-CH"/>
        </w:rPr>
        <w:t>a</w:t>
      </w:r>
      <w:r w:rsidR="00652575" w:rsidRPr="00652575">
        <w:rPr>
          <w:i/>
          <w:color w:val="0064C8"/>
          <w:lang w:val="fr-CH"/>
        </w:rPr>
        <w:t xml:space="preserve">tion du bruit des routes nationales </w:t>
      </w:r>
      <w:r w:rsidR="00524D5F">
        <w:rPr>
          <w:i/>
          <w:color w:val="0064C8"/>
          <w:lang w:val="fr-CH"/>
        </w:rPr>
        <w:t xml:space="preserve">sont </w:t>
      </w:r>
      <w:r w:rsidR="000326A9">
        <w:rPr>
          <w:i/>
          <w:color w:val="0064C8"/>
          <w:lang w:val="fr-CH"/>
        </w:rPr>
        <w:t>disponibles</w:t>
      </w:r>
      <w:r w:rsidR="00652575" w:rsidRPr="00652575">
        <w:rPr>
          <w:i/>
          <w:color w:val="0064C8"/>
          <w:lang w:val="fr-CH"/>
        </w:rPr>
        <w:t xml:space="preserve"> dans la fiche tec</w:t>
      </w:r>
      <w:r w:rsidR="00652575">
        <w:rPr>
          <w:i/>
          <w:color w:val="0064C8"/>
          <w:lang w:val="fr-CH"/>
        </w:rPr>
        <w:t>hnique FHB T/U 21 001-21003</w:t>
      </w:r>
      <w:r w:rsidR="009D0A3B" w:rsidRPr="00652575">
        <w:rPr>
          <w:i/>
          <w:color w:val="0064C8"/>
          <w:lang w:val="fr-CH"/>
        </w:rPr>
        <w:t>.</w:t>
      </w:r>
    </w:p>
    <w:p w:rsidR="008C023F" w:rsidRPr="00652575" w:rsidRDefault="008C023F">
      <w:pPr>
        <w:spacing w:line="280" w:lineRule="exact"/>
        <w:rPr>
          <w:color w:val="0064C8"/>
          <w:lang w:val="fr-CH"/>
        </w:rPr>
      </w:pPr>
    </w:p>
    <w:p w:rsidR="008C023F" w:rsidRDefault="00553CF9" w:rsidP="00EF6FBF">
      <w:pPr>
        <w:pStyle w:val="Titre3"/>
      </w:pPr>
      <w:bookmarkStart w:id="19" w:name="_Toc389733250"/>
      <w:r>
        <w:t>Modèle de calcul</w:t>
      </w:r>
      <w:bookmarkEnd w:id="19"/>
    </w:p>
    <w:p w:rsidR="008C023F" w:rsidRPr="006D4DF7" w:rsidRDefault="000326A9">
      <w:pPr>
        <w:spacing w:line="280" w:lineRule="exact"/>
        <w:jc w:val="both"/>
        <w:rPr>
          <w:lang w:val="fr-CH"/>
        </w:rPr>
      </w:pPr>
      <w:r w:rsidRPr="000326A9">
        <w:rPr>
          <w:lang w:val="fr-CH"/>
        </w:rPr>
        <w:t xml:space="preserve">Les immissions de bruit ont été déterminées </w:t>
      </w:r>
      <w:r>
        <w:rPr>
          <w:lang w:val="fr-CH"/>
        </w:rPr>
        <w:t xml:space="preserve">en moyenne annuelle </w:t>
      </w:r>
      <w:r w:rsidRPr="000326A9">
        <w:rPr>
          <w:lang w:val="fr-CH"/>
        </w:rPr>
        <w:t>selon les spécifications de l’ordonnance sur la protection contre le bruit et du manuel du bruit routier</w:t>
      </w:r>
      <w:r>
        <w:rPr>
          <w:lang w:val="fr-CH"/>
        </w:rPr>
        <w:t>,</w:t>
      </w:r>
      <w:r w:rsidRPr="000326A9">
        <w:rPr>
          <w:lang w:val="fr-CH"/>
        </w:rPr>
        <w:t xml:space="preserve"> à l’aide </w:t>
      </w:r>
      <w:r>
        <w:rPr>
          <w:lang w:val="fr-CH"/>
        </w:rPr>
        <w:t>du programme i</w:t>
      </w:r>
      <w:r>
        <w:rPr>
          <w:lang w:val="fr-CH"/>
        </w:rPr>
        <w:t>n</w:t>
      </w:r>
      <w:r>
        <w:rPr>
          <w:lang w:val="fr-CH"/>
        </w:rPr>
        <w:t>formatique</w:t>
      </w:r>
      <w:r w:rsidR="009D0A3B" w:rsidRPr="000326A9">
        <w:rPr>
          <w:lang w:val="fr-CH"/>
        </w:rPr>
        <w:t xml:space="preserve"> </w:t>
      </w:r>
      <w:proofErr w:type="spellStart"/>
      <w:r w:rsidR="009D0A3B" w:rsidRPr="000326A9">
        <w:rPr>
          <w:i/>
          <w:color w:val="808080" w:themeColor="background1" w:themeShade="80"/>
          <w:lang w:val="fr-CH"/>
        </w:rPr>
        <w:t>Cad</w:t>
      </w:r>
      <w:r>
        <w:rPr>
          <w:i/>
          <w:color w:val="808080" w:themeColor="background1" w:themeShade="80"/>
          <w:lang w:val="fr-CH"/>
        </w:rPr>
        <w:t>naA</w:t>
      </w:r>
      <w:proofErr w:type="spellEnd"/>
      <w:r>
        <w:rPr>
          <w:i/>
          <w:color w:val="808080" w:themeColor="background1" w:themeShade="80"/>
          <w:lang w:val="fr-CH"/>
        </w:rPr>
        <w:t xml:space="preserve"> v</w:t>
      </w:r>
      <w:r w:rsidR="009D0A3B" w:rsidRPr="000326A9">
        <w:rPr>
          <w:i/>
          <w:color w:val="808080" w:themeColor="background1" w:themeShade="80"/>
          <w:lang w:val="fr-CH"/>
        </w:rPr>
        <w:t>ersion 4.4.145 (</w:t>
      </w:r>
      <w:proofErr w:type="spellStart"/>
      <w:r w:rsidR="009D0A3B" w:rsidRPr="000326A9">
        <w:rPr>
          <w:i/>
          <w:color w:val="808080" w:themeColor="background1" w:themeShade="80"/>
          <w:lang w:val="fr-CH"/>
        </w:rPr>
        <w:t>DataKustik</w:t>
      </w:r>
      <w:proofErr w:type="spellEnd"/>
      <w:r w:rsidR="009D0A3B" w:rsidRPr="000326A9">
        <w:rPr>
          <w:i/>
          <w:color w:val="808080" w:themeColor="background1" w:themeShade="80"/>
          <w:lang w:val="fr-CH"/>
        </w:rPr>
        <w:t xml:space="preserve"> </w:t>
      </w:r>
      <w:proofErr w:type="spellStart"/>
      <w:r w:rsidR="009D0A3B" w:rsidRPr="000326A9">
        <w:rPr>
          <w:i/>
          <w:color w:val="808080" w:themeColor="background1" w:themeShade="80"/>
          <w:lang w:val="fr-CH"/>
        </w:rPr>
        <w:t>GmbH</w:t>
      </w:r>
      <w:proofErr w:type="spellEnd"/>
      <w:r w:rsidR="009D0A3B" w:rsidRPr="000326A9">
        <w:rPr>
          <w:i/>
          <w:color w:val="808080" w:themeColor="background1" w:themeShade="80"/>
          <w:lang w:val="fr-CH"/>
        </w:rPr>
        <w:t>)</w:t>
      </w:r>
      <w:r>
        <w:rPr>
          <w:lang w:val="fr-CH"/>
        </w:rPr>
        <w:t xml:space="preserve"> sur la base de l’algorithme de calcul StL-86+</w:t>
      </w:r>
      <w:r w:rsidR="009D0A3B" w:rsidRPr="000326A9">
        <w:rPr>
          <w:lang w:val="fr-CH"/>
        </w:rPr>
        <w:t xml:space="preserve">. </w:t>
      </w:r>
      <w:r w:rsidRPr="000326A9">
        <w:rPr>
          <w:lang w:val="fr-CH"/>
        </w:rPr>
        <w:t>L‘algorithme</w:t>
      </w:r>
      <w:r w:rsidR="009D0A3B" w:rsidRPr="000326A9">
        <w:rPr>
          <w:lang w:val="fr-CH"/>
        </w:rPr>
        <w:t xml:space="preserve"> StL-86+ </w:t>
      </w:r>
      <w:r w:rsidRPr="000326A9">
        <w:rPr>
          <w:lang w:val="fr-CH"/>
        </w:rPr>
        <w:t>permet de calculer la propagation et les immissions de bruit à partir des valeurs d‘émissi</w:t>
      </w:r>
      <w:r>
        <w:rPr>
          <w:lang w:val="fr-CH"/>
        </w:rPr>
        <w:t>on</w:t>
      </w:r>
      <w:r w:rsidR="009D0A3B" w:rsidRPr="000326A9">
        <w:rPr>
          <w:lang w:val="fr-CH"/>
        </w:rPr>
        <w:t xml:space="preserve">. </w:t>
      </w:r>
      <w:r w:rsidR="006C2FC3" w:rsidRPr="006D4DF7">
        <w:rPr>
          <w:i/>
          <w:color w:val="808080" w:themeColor="background1" w:themeShade="80"/>
          <w:lang w:val="fr-CH"/>
        </w:rPr>
        <w:t xml:space="preserve">Les calculs ont été effectués en utilisant les paramètres de configuration </w:t>
      </w:r>
      <w:r w:rsidR="006D4DF7">
        <w:rPr>
          <w:i/>
          <w:color w:val="808080" w:themeColor="background1" w:themeShade="80"/>
          <w:lang w:val="fr-CH"/>
        </w:rPr>
        <w:t>standards du manuel technique tracé/environnement (</w:t>
      </w:r>
      <w:r w:rsidR="007F0779">
        <w:rPr>
          <w:i/>
          <w:color w:val="808080" w:themeColor="background1" w:themeShade="80"/>
          <w:lang w:val="fr-CH"/>
        </w:rPr>
        <w:t xml:space="preserve">notice </w:t>
      </w:r>
      <w:r w:rsidR="006D4DF7">
        <w:rPr>
          <w:i/>
          <w:color w:val="808080" w:themeColor="background1" w:themeShade="80"/>
          <w:lang w:val="fr-CH"/>
        </w:rPr>
        <w:t xml:space="preserve">n° </w:t>
      </w:r>
      <w:r w:rsidR="009D0A3B" w:rsidRPr="006D4DF7">
        <w:rPr>
          <w:i/>
          <w:color w:val="808080" w:themeColor="background1" w:themeShade="80"/>
          <w:lang w:val="fr-CH"/>
        </w:rPr>
        <w:t xml:space="preserve">21 001-21003 </w:t>
      </w:r>
      <w:r w:rsidR="006D4DF7">
        <w:rPr>
          <w:i/>
          <w:color w:val="808080" w:themeColor="background1" w:themeShade="80"/>
          <w:lang w:val="fr-CH"/>
        </w:rPr>
        <w:t>Détermination du bruit routier</w:t>
      </w:r>
      <w:r w:rsidR="009D0A3B" w:rsidRPr="006D4DF7">
        <w:rPr>
          <w:i/>
          <w:color w:val="808080" w:themeColor="background1" w:themeShade="80"/>
          <w:lang w:val="fr-CH"/>
        </w:rPr>
        <w:t xml:space="preserve">) </w:t>
      </w:r>
      <w:r w:rsidR="009D0A3B" w:rsidRPr="006D4DF7">
        <w:rPr>
          <w:i/>
          <w:color w:val="0064C8"/>
          <w:lang w:val="fr-CH"/>
        </w:rPr>
        <w:t>(</w:t>
      </w:r>
      <w:r w:rsidR="006D4DF7">
        <w:rPr>
          <w:i/>
          <w:color w:val="0064C8"/>
          <w:lang w:val="fr-CH"/>
        </w:rPr>
        <w:t>D’autres configurations sont possibles mais doivent dans ce cas être justifiées et commentées)</w:t>
      </w:r>
      <w:r w:rsidR="009D0A3B" w:rsidRPr="006D4DF7">
        <w:rPr>
          <w:i/>
          <w:color w:val="0064C8"/>
          <w:lang w:val="fr-CH"/>
        </w:rPr>
        <w:t>.</w:t>
      </w:r>
    </w:p>
    <w:p w:rsidR="008C023F" w:rsidRPr="00850253" w:rsidRDefault="00850253">
      <w:pPr>
        <w:spacing w:before="120" w:line="280" w:lineRule="exact"/>
        <w:jc w:val="both"/>
        <w:rPr>
          <w:lang w:val="fr-CH"/>
        </w:rPr>
      </w:pPr>
      <w:r w:rsidRPr="00850253">
        <w:rPr>
          <w:lang w:val="fr-CH"/>
        </w:rPr>
        <w:t xml:space="preserve">L’élément de base </w:t>
      </w:r>
      <w:r w:rsidR="00524B4B">
        <w:rPr>
          <w:lang w:val="fr-CH"/>
        </w:rPr>
        <w:t>d</w:t>
      </w:r>
      <w:r w:rsidRPr="00850253">
        <w:rPr>
          <w:lang w:val="fr-CH"/>
        </w:rPr>
        <w:t xml:space="preserve">es calculs consiste en un modèle de terrain tridimensionnel contenant les sources de bruit, les objets </w:t>
      </w:r>
      <w:r>
        <w:rPr>
          <w:lang w:val="fr-CH"/>
        </w:rPr>
        <w:t xml:space="preserve">dans le champ de propagation du bruit </w:t>
      </w:r>
      <w:r w:rsidR="007E1F63">
        <w:rPr>
          <w:lang w:val="fr-CH"/>
        </w:rPr>
        <w:t>et</w:t>
      </w:r>
      <w:r>
        <w:rPr>
          <w:lang w:val="fr-CH"/>
        </w:rPr>
        <w:t xml:space="preserve"> les points de réception </w:t>
      </w:r>
      <w:r w:rsidR="007E1F63">
        <w:rPr>
          <w:lang w:val="fr-CH"/>
        </w:rPr>
        <w:t>du bruit</w:t>
      </w:r>
      <w:r w:rsidR="009D0A3B" w:rsidRPr="00850253">
        <w:rPr>
          <w:lang w:val="fr-CH"/>
        </w:rPr>
        <w:t>.</w:t>
      </w:r>
    </w:p>
    <w:p w:rsidR="008C023F" w:rsidRPr="007E2DED" w:rsidRDefault="00524B4B">
      <w:pPr>
        <w:spacing w:before="120" w:line="280" w:lineRule="exact"/>
        <w:jc w:val="both"/>
        <w:rPr>
          <w:color w:val="0064C8"/>
          <w:lang w:val="fr-CH"/>
        </w:rPr>
      </w:pPr>
      <w:r>
        <w:rPr>
          <w:i/>
          <w:color w:val="808080" w:themeColor="background1" w:themeShade="80"/>
          <w:lang w:val="fr-CH"/>
        </w:rPr>
        <w:t>L</w:t>
      </w:r>
      <w:r w:rsidRPr="001977EC">
        <w:rPr>
          <w:i/>
          <w:color w:val="808080" w:themeColor="background1" w:themeShade="80"/>
          <w:lang w:val="fr-CH"/>
        </w:rPr>
        <w:t xml:space="preserve">es réflexions (1x) et les propriétés d’absorption </w:t>
      </w:r>
      <w:r>
        <w:rPr>
          <w:i/>
          <w:color w:val="808080" w:themeColor="background1" w:themeShade="80"/>
          <w:lang w:val="fr-CH"/>
        </w:rPr>
        <w:t>spécifiques aux matériaux ont été pris en compte</w:t>
      </w:r>
      <w:r w:rsidRPr="001977EC">
        <w:rPr>
          <w:i/>
          <w:color w:val="808080" w:themeColor="background1" w:themeShade="80"/>
          <w:lang w:val="fr-CH"/>
        </w:rPr>
        <w:t xml:space="preserve"> </w:t>
      </w:r>
      <w:r>
        <w:rPr>
          <w:i/>
          <w:color w:val="808080" w:themeColor="background1" w:themeShade="80"/>
          <w:lang w:val="fr-CH"/>
        </w:rPr>
        <w:t>p</w:t>
      </w:r>
      <w:r w:rsidR="001977EC" w:rsidRPr="001977EC">
        <w:rPr>
          <w:i/>
          <w:color w:val="808080" w:themeColor="background1" w:themeShade="80"/>
          <w:lang w:val="fr-CH"/>
        </w:rPr>
        <w:t>our les bâtiments, les obstacle</w:t>
      </w:r>
      <w:r>
        <w:rPr>
          <w:i/>
          <w:color w:val="808080" w:themeColor="background1" w:themeShade="80"/>
          <w:lang w:val="fr-CH"/>
        </w:rPr>
        <w:t>s antibruit, les murs de soutènement etc..</w:t>
      </w:r>
      <w:r w:rsidR="001977EC">
        <w:rPr>
          <w:i/>
          <w:color w:val="808080" w:themeColor="background1" w:themeShade="80"/>
          <w:lang w:val="fr-CH"/>
        </w:rPr>
        <w:t>. Les deux directions de l’axe principal de la route nationale ont été modélisé</w:t>
      </w:r>
      <w:r>
        <w:rPr>
          <w:i/>
          <w:color w:val="808080" w:themeColor="background1" w:themeShade="80"/>
          <w:lang w:val="fr-CH"/>
        </w:rPr>
        <w:t>e</w:t>
      </w:r>
      <w:r w:rsidR="001977EC">
        <w:rPr>
          <w:i/>
          <w:color w:val="808080" w:themeColor="background1" w:themeShade="80"/>
          <w:lang w:val="fr-CH"/>
        </w:rPr>
        <w:t>s séparément (minimum 1 source par direction</w:t>
      </w:r>
      <w:r w:rsidR="009D0A3B" w:rsidRPr="001977EC">
        <w:rPr>
          <w:i/>
          <w:color w:val="808080" w:themeColor="background1" w:themeShade="80"/>
          <w:lang w:val="fr-CH"/>
        </w:rPr>
        <w:t>).</w:t>
      </w:r>
      <w:r w:rsidR="009D0A3B" w:rsidRPr="001977EC">
        <w:rPr>
          <w:i/>
          <w:lang w:val="fr-CH"/>
        </w:rPr>
        <w:t xml:space="preserve"> </w:t>
      </w:r>
      <w:r w:rsidR="007E2DED" w:rsidRPr="007E2DED">
        <w:rPr>
          <w:i/>
          <w:color w:val="0064C8"/>
          <w:lang w:val="fr-CH"/>
        </w:rPr>
        <w:t>E</w:t>
      </w:r>
      <w:r w:rsidR="007E2DED" w:rsidRPr="007E2DED">
        <w:rPr>
          <w:i/>
          <w:color w:val="0064C8"/>
          <w:lang w:val="fr-CH"/>
        </w:rPr>
        <w:t>x</w:t>
      </w:r>
      <w:r w:rsidR="007E2DED" w:rsidRPr="007E2DED">
        <w:rPr>
          <w:i/>
          <w:color w:val="0064C8"/>
          <w:lang w:val="fr-CH"/>
        </w:rPr>
        <w:t>pliquer ici les autres particularités et paramètres spécifiq</w:t>
      </w:r>
      <w:r w:rsidR="00AA2864">
        <w:rPr>
          <w:i/>
          <w:color w:val="0064C8"/>
          <w:lang w:val="fr-CH"/>
        </w:rPr>
        <w:t>ues du modèle de calcul établi</w:t>
      </w:r>
      <w:r w:rsidR="009D0A3B" w:rsidRPr="007E2DED">
        <w:rPr>
          <w:i/>
          <w:color w:val="0064C8"/>
          <w:lang w:val="fr-CH"/>
        </w:rPr>
        <w:t>.</w:t>
      </w:r>
    </w:p>
    <w:p w:rsidR="008C023F" w:rsidRPr="00254C5E" w:rsidRDefault="00254C5E">
      <w:pPr>
        <w:spacing w:before="120"/>
        <w:rPr>
          <w:lang w:val="fr-CH"/>
        </w:rPr>
      </w:pPr>
      <w:r w:rsidRPr="00254C5E">
        <w:rPr>
          <w:lang w:val="fr-CH"/>
        </w:rPr>
        <w:t xml:space="preserve">Les données de base suivantes ont été utilisées pour l’élaboration </w:t>
      </w:r>
      <w:r>
        <w:rPr>
          <w:lang w:val="fr-CH"/>
        </w:rPr>
        <w:t>du modèle de calcul</w:t>
      </w:r>
      <w:r w:rsidR="009D0A3B" w:rsidRPr="00254C5E">
        <w:rPr>
          <w:lang w:val="fr-CH"/>
        </w:rPr>
        <w:t>:</w:t>
      </w:r>
    </w:p>
    <w:p w:rsidR="008C023F" w:rsidRPr="00254C5E" w:rsidRDefault="008C023F">
      <w:pPr>
        <w:rPr>
          <w:sz w:val="22"/>
          <w:szCs w:val="22"/>
          <w:lang w:val="fr-CH"/>
        </w:rPr>
      </w:pPr>
    </w:p>
    <w:p w:rsidR="008C023F" w:rsidRPr="00254C5E" w:rsidRDefault="00254C5E">
      <w:pPr>
        <w:spacing w:after="120"/>
        <w:jc w:val="both"/>
        <w:rPr>
          <w:lang w:val="fr-CH"/>
        </w:rPr>
      </w:pPr>
      <w:r w:rsidRPr="00254C5E">
        <w:rPr>
          <w:b/>
          <w:sz w:val="18"/>
          <w:szCs w:val="18"/>
          <w:lang w:val="fr-CH"/>
        </w:rPr>
        <w:t>Tableau</w:t>
      </w:r>
      <w:r w:rsidR="009D0A3B" w:rsidRPr="00254C5E">
        <w:rPr>
          <w:b/>
          <w:sz w:val="18"/>
          <w:szCs w:val="18"/>
          <w:lang w:val="fr-CH"/>
        </w:rPr>
        <w:t xml:space="preserve"> 2.4</w:t>
      </w:r>
      <w:r w:rsidRPr="00254C5E">
        <w:rPr>
          <w:sz w:val="18"/>
          <w:szCs w:val="18"/>
          <w:lang w:val="fr-CH"/>
        </w:rPr>
        <w:t xml:space="preserve">: </w:t>
      </w:r>
      <w:r w:rsidR="00AA2864">
        <w:rPr>
          <w:sz w:val="18"/>
          <w:szCs w:val="18"/>
          <w:lang w:val="fr-CH"/>
        </w:rPr>
        <w:t>Données de base</w:t>
      </w:r>
      <w:r w:rsidRPr="00254C5E">
        <w:rPr>
          <w:sz w:val="18"/>
          <w:szCs w:val="18"/>
          <w:lang w:val="fr-CH"/>
        </w:rPr>
        <w:t xml:space="preserve"> et configuration du modèle de calcul</w:t>
      </w:r>
      <w:r w:rsidR="009D0A3B" w:rsidRPr="00254C5E">
        <w:rPr>
          <w:sz w:val="18"/>
          <w:szCs w:val="18"/>
          <w:lang w:val="fr-CH"/>
        </w:rPr>
        <w:t>.</w:t>
      </w:r>
    </w:p>
    <w:tbl>
      <w:tblPr>
        <w:tblW w:w="9072" w:type="dxa"/>
        <w:tblInd w:w="108" w:type="dxa"/>
        <w:tblCellMar>
          <w:left w:w="10" w:type="dxa"/>
          <w:right w:w="10" w:type="dxa"/>
        </w:tblCellMar>
        <w:tblLook w:val="0000"/>
      </w:tblPr>
      <w:tblGrid>
        <w:gridCol w:w="3402"/>
        <w:gridCol w:w="5670"/>
      </w:tblGrid>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AA2864">
            <w:pPr>
              <w:jc w:val="both"/>
              <w:rPr>
                <w:sz w:val="18"/>
                <w:szCs w:val="18"/>
              </w:rPr>
            </w:pPr>
            <w:proofErr w:type="spellStart"/>
            <w:r>
              <w:rPr>
                <w:sz w:val="18"/>
                <w:szCs w:val="18"/>
              </w:rPr>
              <w:t>Données</w:t>
            </w:r>
            <w:proofErr w:type="spellEnd"/>
            <w:r>
              <w:rPr>
                <w:sz w:val="18"/>
                <w:szCs w:val="18"/>
              </w:rPr>
              <w:t xml:space="preserve"> de </w:t>
            </w:r>
            <w:proofErr w:type="spellStart"/>
            <w:r>
              <w:rPr>
                <w:sz w:val="18"/>
                <w:szCs w:val="18"/>
              </w:rPr>
              <w:t>bases</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AA2864">
            <w:pPr>
              <w:jc w:val="both"/>
              <w:rPr>
                <w:sz w:val="18"/>
                <w:szCs w:val="18"/>
              </w:rPr>
            </w:pPr>
            <w:r>
              <w:rPr>
                <w:sz w:val="18"/>
                <w:szCs w:val="18"/>
              </w:rPr>
              <w:t xml:space="preserve">Source des </w:t>
            </w:r>
            <w:proofErr w:type="spellStart"/>
            <w:r>
              <w:rPr>
                <w:sz w:val="18"/>
                <w:szCs w:val="18"/>
              </w:rPr>
              <w:t>données</w:t>
            </w:r>
            <w:proofErr w:type="spellEnd"/>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r>
              <w:rPr>
                <w:sz w:val="18"/>
                <w:szCs w:val="18"/>
              </w:rPr>
              <w:t>Topograph</w:t>
            </w:r>
            <w:r w:rsidR="009D0A3B">
              <w:rPr>
                <w:sz w:val="18"/>
                <w:szCs w:val="18"/>
              </w:rPr>
              <w:t>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1C05A8" w:rsidRDefault="001C05A8">
            <w:pPr>
              <w:jc w:val="both"/>
              <w:rPr>
                <w:i/>
                <w:sz w:val="18"/>
                <w:szCs w:val="18"/>
                <w:lang w:val="fr-CH"/>
              </w:rPr>
            </w:pPr>
            <w:r w:rsidRPr="001C05A8">
              <w:rPr>
                <w:i/>
                <w:sz w:val="18"/>
                <w:szCs w:val="18"/>
                <w:lang w:val="fr-CH"/>
              </w:rPr>
              <w:t xml:space="preserve">Modèle de terrain digital </w:t>
            </w:r>
            <w:r w:rsidR="009D0A3B" w:rsidRPr="001C05A8">
              <w:rPr>
                <w:i/>
                <w:sz w:val="18"/>
                <w:szCs w:val="18"/>
                <w:lang w:val="fr-CH"/>
              </w:rPr>
              <w:t xml:space="preserve">(DTM) </w:t>
            </w:r>
            <w:proofErr w:type="spellStart"/>
            <w:r w:rsidR="009D0A3B" w:rsidRPr="001C05A8">
              <w:rPr>
                <w:i/>
                <w:sz w:val="18"/>
                <w:szCs w:val="18"/>
                <w:lang w:val="fr-CH"/>
              </w:rPr>
              <w:t>Swisstopo</w:t>
            </w:r>
            <w:proofErr w:type="spellEnd"/>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Bâtiments</w:t>
            </w:r>
            <w:proofErr w:type="spellEnd"/>
            <w:r>
              <w:rPr>
                <w:sz w:val="18"/>
                <w:szCs w:val="18"/>
              </w:rPr>
              <w:t xml:space="preserve"> (</w:t>
            </w:r>
            <w:proofErr w:type="spellStart"/>
            <w:r>
              <w:rPr>
                <w:sz w:val="18"/>
                <w:szCs w:val="18"/>
              </w:rPr>
              <w:t>géomé</w:t>
            </w:r>
            <w:r w:rsidR="009D0A3B">
              <w:rPr>
                <w:sz w:val="18"/>
                <w:szCs w:val="18"/>
              </w:rPr>
              <w:t>trie</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7338D8" w:rsidRDefault="007338D8" w:rsidP="007338D8">
            <w:pPr>
              <w:jc w:val="both"/>
              <w:rPr>
                <w:i/>
                <w:sz w:val="18"/>
                <w:szCs w:val="18"/>
                <w:lang w:val="fr-CH"/>
              </w:rPr>
            </w:pPr>
            <w:r w:rsidRPr="007338D8">
              <w:rPr>
                <w:i/>
                <w:sz w:val="18"/>
                <w:szCs w:val="18"/>
                <w:lang w:val="fr-CH"/>
              </w:rPr>
              <w:t>Mensuration officielle</w:t>
            </w:r>
            <w:r w:rsidR="009D0A3B" w:rsidRPr="007338D8">
              <w:rPr>
                <w:i/>
                <w:sz w:val="18"/>
                <w:szCs w:val="18"/>
                <w:lang w:val="fr-CH"/>
              </w:rPr>
              <w:t xml:space="preserve">, </w:t>
            </w:r>
            <w:r w:rsidRPr="007338D8">
              <w:rPr>
                <w:i/>
                <w:sz w:val="18"/>
                <w:szCs w:val="18"/>
                <w:lang w:val="fr-CH"/>
              </w:rPr>
              <w:t>relevés de terrain</w:t>
            </w:r>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Bâtiments</w:t>
            </w:r>
            <w:proofErr w:type="spellEnd"/>
            <w:r>
              <w:rPr>
                <w:sz w:val="18"/>
                <w:szCs w:val="18"/>
              </w:rPr>
              <w:t xml:space="preserve"> (</w:t>
            </w:r>
            <w:proofErr w:type="spellStart"/>
            <w:r>
              <w:rPr>
                <w:sz w:val="18"/>
                <w:szCs w:val="18"/>
              </w:rPr>
              <w:t>affectation</w:t>
            </w:r>
            <w:proofErr w:type="spellEnd"/>
            <w:r>
              <w:rPr>
                <w:sz w:val="18"/>
                <w:szCs w:val="18"/>
              </w:rPr>
              <w:t xml:space="preserve">, </w:t>
            </w:r>
            <w:proofErr w:type="spellStart"/>
            <w:r>
              <w:rPr>
                <w:sz w:val="18"/>
                <w:szCs w:val="18"/>
              </w:rPr>
              <w:t>année</w:t>
            </w:r>
            <w:proofErr w:type="spellEnd"/>
            <w:r>
              <w:rPr>
                <w:sz w:val="18"/>
                <w:szCs w:val="18"/>
              </w:rPr>
              <w:t xml:space="preserve"> </w:t>
            </w:r>
            <w:proofErr w:type="spellStart"/>
            <w:r>
              <w:rPr>
                <w:sz w:val="18"/>
                <w:szCs w:val="18"/>
              </w:rPr>
              <w:t>constr</w:t>
            </w:r>
            <w:proofErr w:type="spellEnd"/>
            <w:r>
              <w:rPr>
                <w:sz w:val="18"/>
                <w:szCs w:val="18"/>
              </w:rPr>
              <w:t>.</w:t>
            </w:r>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rsidP="00065F7A">
            <w:pPr>
              <w:jc w:val="both"/>
              <w:rPr>
                <w:i/>
                <w:sz w:val="18"/>
                <w:szCs w:val="18"/>
                <w:lang w:val="fr-CH"/>
              </w:rPr>
            </w:pPr>
            <w:r w:rsidRPr="00065F7A">
              <w:rPr>
                <w:i/>
                <w:sz w:val="18"/>
                <w:szCs w:val="18"/>
                <w:lang w:val="fr-CH"/>
              </w:rPr>
              <w:t>R</w:t>
            </w:r>
            <w:r>
              <w:rPr>
                <w:i/>
                <w:sz w:val="18"/>
                <w:szCs w:val="18"/>
                <w:lang w:val="fr-CH"/>
              </w:rPr>
              <w:t xml:space="preserve">egistre </w:t>
            </w:r>
            <w:r w:rsidRPr="00065F7A">
              <w:rPr>
                <w:i/>
                <w:sz w:val="18"/>
                <w:szCs w:val="18"/>
                <w:lang w:val="fr-CH"/>
              </w:rPr>
              <w:t>bâti</w:t>
            </w:r>
            <w:r>
              <w:rPr>
                <w:i/>
                <w:sz w:val="18"/>
                <w:szCs w:val="18"/>
                <w:lang w:val="fr-CH"/>
              </w:rPr>
              <w:t xml:space="preserve">ments et </w:t>
            </w:r>
            <w:r w:rsidRPr="00065F7A">
              <w:rPr>
                <w:i/>
                <w:sz w:val="18"/>
                <w:szCs w:val="18"/>
                <w:lang w:val="fr-CH"/>
              </w:rPr>
              <w:t>logements (</w:t>
            </w:r>
            <w:proofErr w:type="spellStart"/>
            <w:r w:rsidRPr="00065F7A">
              <w:rPr>
                <w:i/>
                <w:sz w:val="18"/>
                <w:szCs w:val="18"/>
                <w:lang w:val="fr-CH"/>
              </w:rPr>
              <w:t>RegBL</w:t>
            </w:r>
            <w:proofErr w:type="spellEnd"/>
            <w:r w:rsidRPr="00065F7A">
              <w:rPr>
                <w:i/>
                <w:sz w:val="18"/>
                <w:szCs w:val="18"/>
                <w:lang w:val="fr-CH"/>
              </w:rPr>
              <w:t>), données des communes</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Parcelles</w:t>
            </w:r>
            <w:proofErr w:type="spellEnd"/>
            <w:r>
              <w:rPr>
                <w:sz w:val="18"/>
                <w:szCs w:val="18"/>
              </w:rPr>
              <w:t xml:space="preserve"> (</w:t>
            </w:r>
            <w:proofErr w:type="spellStart"/>
            <w:r>
              <w:rPr>
                <w:sz w:val="18"/>
                <w:szCs w:val="18"/>
              </w:rPr>
              <w:t>géométrie</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7338D8">
            <w:pPr>
              <w:jc w:val="both"/>
              <w:rPr>
                <w:i/>
                <w:sz w:val="18"/>
                <w:szCs w:val="18"/>
              </w:rPr>
            </w:pPr>
            <w:proofErr w:type="spellStart"/>
            <w:r>
              <w:rPr>
                <w:i/>
                <w:sz w:val="18"/>
                <w:szCs w:val="18"/>
              </w:rPr>
              <w:t>Mensuration</w:t>
            </w:r>
            <w:proofErr w:type="spellEnd"/>
            <w:r>
              <w:rPr>
                <w:i/>
                <w:sz w:val="18"/>
                <w:szCs w:val="18"/>
              </w:rPr>
              <w:t xml:space="preserve"> </w:t>
            </w:r>
            <w:proofErr w:type="spellStart"/>
            <w:r>
              <w:rPr>
                <w:i/>
                <w:sz w:val="18"/>
                <w:szCs w:val="18"/>
              </w:rPr>
              <w:t>officielle</w:t>
            </w:r>
            <w:proofErr w:type="spellEnd"/>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Parcelles</w:t>
            </w:r>
            <w:proofErr w:type="spellEnd"/>
            <w:r>
              <w:rPr>
                <w:sz w:val="18"/>
                <w:szCs w:val="18"/>
              </w:rPr>
              <w:t xml:space="preserve"> (</w:t>
            </w:r>
            <w:proofErr w:type="spellStart"/>
            <w:r>
              <w:rPr>
                <w:sz w:val="18"/>
                <w:szCs w:val="18"/>
              </w:rPr>
              <w:t>année</w:t>
            </w:r>
            <w:proofErr w:type="spellEnd"/>
            <w:r>
              <w:rPr>
                <w:sz w:val="18"/>
                <w:szCs w:val="18"/>
              </w:rPr>
              <w:t xml:space="preserve"> </w:t>
            </w:r>
            <w:proofErr w:type="spellStart"/>
            <w:r>
              <w:rPr>
                <w:sz w:val="18"/>
                <w:szCs w:val="18"/>
              </w:rPr>
              <w:t>d‘équipement</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065F7A">
            <w:pPr>
              <w:jc w:val="both"/>
              <w:rPr>
                <w:i/>
                <w:sz w:val="18"/>
                <w:szCs w:val="18"/>
              </w:rPr>
            </w:pPr>
            <w:proofErr w:type="spellStart"/>
            <w:r>
              <w:rPr>
                <w:i/>
                <w:sz w:val="18"/>
                <w:szCs w:val="18"/>
              </w:rPr>
              <w:t>Données</w:t>
            </w:r>
            <w:proofErr w:type="spellEnd"/>
            <w:r>
              <w:rPr>
                <w:i/>
                <w:sz w:val="18"/>
                <w:szCs w:val="18"/>
              </w:rPr>
              <w:t xml:space="preserve"> des </w:t>
            </w:r>
            <w:proofErr w:type="spellStart"/>
            <w:r>
              <w:rPr>
                <w:i/>
                <w:sz w:val="18"/>
                <w:szCs w:val="18"/>
              </w:rPr>
              <w:t>communes</w:t>
            </w:r>
            <w:proofErr w:type="spellEnd"/>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154F18" w:rsidRDefault="00154F18">
            <w:pPr>
              <w:jc w:val="both"/>
              <w:rPr>
                <w:sz w:val="18"/>
                <w:szCs w:val="18"/>
                <w:lang w:val="fr-CH"/>
              </w:rPr>
            </w:pPr>
            <w:r w:rsidRPr="00154F18">
              <w:rPr>
                <w:sz w:val="18"/>
                <w:szCs w:val="18"/>
                <w:lang w:val="fr-CH"/>
              </w:rPr>
              <w:t>Zones à bâtir, degrés de sensibilité</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pPr>
              <w:jc w:val="both"/>
              <w:rPr>
                <w:i/>
                <w:sz w:val="18"/>
                <w:szCs w:val="18"/>
                <w:lang w:val="fr-CH"/>
              </w:rPr>
            </w:pPr>
            <w:r w:rsidRPr="00065F7A">
              <w:rPr>
                <w:i/>
                <w:sz w:val="18"/>
                <w:szCs w:val="18"/>
                <w:lang w:val="fr-CH"/>
              </w:rPr>
              <w:t xml:space="preserve">Plan de zones et règlements de construction des </w:t>
            </w:r>
            <w:r>
              <w:rPr>
                <w:i/>
                <w:sz w:val="18"/>
                <w:szCs w:val="18"/>
                <w:lang w:val="fr-CH"/>
              </w:rPr>
              <w:t>communes</w:t>
            </w:r>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r>
              <w:rPr>
                <w:sz w:val="18"/>
                <w:szCs w:val="18"/>
              </w:rPr>
              <w:t>Route nationale (</w:t>
            </w:r>
            <w:proofErr w:type="spellStart"/>
            <w:r>
              <w:rPr>
                <w:sz w:val="18"/>
                <w:szCs w:val="18"/>
              </w:rPr>
              <w:t>géométrie</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7338D8" w:rsidRDefault="007338D8">
            <w:pPr>
              <w:jc w:val="both"/>
              <w:rPr>
                <w:i/>
                <w:sz w:val="18"/>
                <w:szCs w:val="18"/>
                <w:lang w:val="fr-CH"/>
              </w:rPr>
            </w:pPr>
            <w:r w:rsidRPr="007338D8">
              <w:rPr>
                <w:i/>
                <w:sz w:val="18"/>
                <w:szCs w:val="18"/>
                <w:lang w:val="fr-CH"/>
              </w:rPr>
              <w:t>Mensuration officielle</w:t>
            </w:r>
            <w:r w:rsidR="00065F7A">
              <w:rPr>
                <w:i/>
                <w:sz w:val="18"/>
                <w:szCs w:val="18"/>
                <w:lang w:val="fr-CH"/>
              </w:rPr>
              <w:t>, plans de base</w:t>
            </w:r>
            <w:r w:rsidR="009D0A3B" w:rsidRPr="007338D8">
              <w:rPr>
                <w:i/>
                <w:sz w:val="18"/>
                <w:szCs w:val="18"/>
                <w:lang w:val="fr-CH"/>
              </w:rPr>
              <w:t xml:space="preserve">, </w:t>
            </w:r>
            <w:r w:rsidRPr="007338D8">
              <w:rPr>
                <w:i/>
                <w:sz w:val="18"/>
                <w:szCs w:val="18"/>
                <w:lang w:val="fr-CH"/>
              </w:rPr>
              <w:t>relevés de terrain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r>
              <w:rPr>
                <w:sz w:val="18"/>
                <w:szCs w:val="18"/>
              </w:rPr>
              <w:t>Route nationale (</w:t>
            </w:r>
            <w:proofErr w:type="spellStart"/>
            <w:r>
              <w:rPr>
                <w:sz w:val="18"/>
                <w:szCs w:val="18"/>
              </w:rPr>
              <w:t>émissions</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065F7A" w:rsidP="00065F7A">
            <w:pPr>
              <w:jc w:val="both"/>
              <w:rPr>
                <w:i/>
                <w:sz w:val="18"/>
                <w:szCs w:val="18"/>
              </w:rPr>
            </w:pPr>
            <w:r>
              <w:rPr>
                <w:i/>
                <w:sz w:val="18"/>
                <w:szCs w:val="18"/>
              </w:rPr>
              <w:t>Annexes 2.1, 2.2 et</w:t>
            </w:r>
            <w:r w:rsidR="009D0A3B">
              <w:rPr>
                <w:i/>
                <w:sz w:val="18"/>
                <w:szCs w:val="18"/>
              </w:rPr>
              <w:t xml:space="preserve"> 2.3</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Autres</w:t>
            </w:r>
            <w:proofErr w:type="spellEnd"/>
            <w:r>
              <w:rPr>
                <w:sz w:val="18"/>
                <w:szCs w:val="18"/>
              </w:rPr>
              <w:t xml:space="preserve"> </w:t>
            </w:r>
            <w:proofErr w:type="spellStart"/>
            <w:r>
              <w:rPr>
                <w:sz w:val="18"/>
                <w:szCs w:val="18"/>
              </w:rPr>
              <w:t>routes</w:t>
            </w:r>
            <w:proofErr w:type="spellEnd"/>
            <w:r>
              <w:rPr>
                <w:sz w:val="18"/>
                <w:szCs w:val="18"/>
              </w:rPr>
              <w:t xml:space="preserve"> (</w:t>
            </w:r>
            <w:proofErr w:type="spellStart"/>
            <w:r>
              <w:rPr>
                <w:sz w:val="18"/>
                <w:szCs w:val="18"/>
              </w:rPr>
              <w:t>géométrie</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7338D8">
            <w:pPr>
              <w:jc w:val="both"/>
              <w:rPr>
                <w:i/>
                <w:sz w:val="18"/>
                <w:szCs w:val="18"/>
              </w:rPr>
            </w:pPr>
            <w:proofErr w:type="spellStart"/>
            <w:r>
              <w:rPr>
                <w:i/>
                <w:sz w:val="18"/>
                <w:szCs w:val="18"/>
              </w:rPr>
              <w:t>Mensuration</w:t>
            </w:r>
            <w:proofErr w:type="spellEnd"/>
            <w:r>
              <w:rPr>
                <w:i/>
                <w:sz w:val="18"/>
                <w:szCs w:val="18"/>
              </w:rPr>
              <w:t xml:space="preserve"> </w:t>
            </w:r>
            <w:proofErr w:type="spellStart"/>
            <w:r>
              <w:rPr>
                <w:i/>
                <w:sz w:val="18"/>
                <w:szCs w:val="18"/>
              </w:rPr>
              <w:t>officielle</w:t>
            </w:r>
            <w:proofErr w:type="spellEnd"/>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Autres</w:t>
            </w:r>
            <w:proofErr w:type="spellEnd"/>
            <w:r>
              <w:rPr>
                <w:sz w:val="18"/>
                <w:szCs w:val="18"/>
              </w:rPr>
              <w:t xml:space="preserve"> </w:t>
            </w:r>
            <w:proofErr w:type="spellStart"/>
            <w:r>
              <w:rPr>
                <w:sz w:val="18"/>
                <w:szCs w:val="18"/>
              </w:rPr>
              <w:t>routes</w:t>
            </w:r>
            <w:proofErr w:type="spellEnd"/>
            <w:r>
              <w:rPr>
                <w:sz w:val="18"/>
                <w:szCs w:val="18"/>
              </w:rPr>
              <w:t xml:space="preserve"> (</w:t>
            </w:r>
            <w:proofErr w:type="spellStart"/>
            <w:r>
              <w:rPr>
                <w:sz w:val="18"/>
                <w:szCs w:val="18"/>
              </w:rPr>
              <w:t>émissions</w:t>
            </w:r>
            <w:proofErr w:type="spellEnd"/>
            <w:r w:rsidR="009D0A3B">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pPr>
              <w:jc w:val="both"/>
              <w:rPr>
                <w:i/>
                <w:sz w:val="18"/>
                <w:szCs w:val="18"/>
                <w:lang w:val="fr-CH"/>
              </w:rPr>
            </w:pPr>
            <w:r w:rsidRPr="00065F7A">
              <w:rPr>
                <w:i/>
                <w:sz w:val="18"/>
                <w:szCs w:val="18"/>
                <w:lang w:val="fr-CH"/>
              </w:rPr>
              <w:t>Cadastre des émissions du canton</w:t>
            </w:r>
            <w:r w:rsidR="009D0A3B" w:rsidRPr="00065F7A">
              <w:rPr>
                <w:i/>
                <w:sz w:val="18"/>
                <w:szCs w:val="18"/>
                <w:lang w:val="fr-CH"/>
              </w:rPr>
              <w:t>...</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r>
              <w:rPr>
                <w:sz w:val="18"/>
                <w:szCs w:val="18"/>
              </w:rPr>
              <w:t xml:space="preserve">Points </w:t>
            </w:r>
            <w:proofErr w:type="spellStart"/>
            <w:r>
              <w:rPr>
                <w:sz w:val="18"/>
                <w:szCs w:val="18"/>
              </w:rPr>
              <w:t>d’évaluation</w:t>
            </w:r>
            <w:proofErr w:type="spellEnd"/>
            <w:r>
              <w:rPr>
                <w:sz w:val="18"/>
                <w:szCs w:val="18"/>
              </w:rPr>
              <w:t xml:space="preserve"> (</w:t>
            </w:r>
            <w:proofErr w:type="spellStart"/>
            <w:r>
              <w:rPr>
                <w:sz w:val="18"/>
                <w:szCs w:val="18"/>
              </w:rPr>
              <w:t>récepteurs</w:t>
            </w:r>
            <w:proofErr w:type="spellEnd"/>
            <w:r>
              <w:rPr>
                <w:sz w:val="18"/>
                <w:szCs w:val="18"/>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7338D8">
            <w:pPr>
              <w:jc w:val="both"/>
              <w:rPr>
                <w:i/>
                <w:sz w:val="18"/>
                <w:szCs w:val="18"/>
              </w:rPr>
            </w:pPr>
            <w:r>
              <w:rPr>
                <w:i/>
                <w:sz w:val="18"/>
                <w:szCs w:val="18"/>
                <w:lang w:val="fr-CH"/>
              </w:rPr>
              <w:t>R</w:t>
            </w:r>
            <w:r w:rsidRPr="007338D8">
              <w:rPr>
                <w:i/>
                <w:sz w:val="18"/>
                <w:szCs w:val="18"/>
                <w:lang w:val="fr-CH"/>
              </w:rPr>
              <w:t>elevés de terrain</w:t>
            </w:r>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Mesures</w:t>
            </w:r>
            <w:proofErr w:type="spellEnd"/>
            <w:r>
              <w:rPr>
                <w:sz w:val="18"/>
                <w:szCs w:val="18"/>
              </w:rPr>
              <w:t xml:space="preserve"> </w:t>
            </w:r>
            <w:proofErr w:type="spellStart"/>
            <w:r>
              <w:rPr>
                <w:sz w:val="18"/>
                <w:szCs w:val="18"/>
              </w:rPr>
              <w:t>antibruit</w:t>
            </w:r>
            <w:proofErr w:type="spellEnd"/>
            <w:r>
              <w:rPr>
                <w:sz w:val="18"/>
                <w:szCs w:val="18"/>
              </w:rPr>
              <w:t xml:space="preserve"> </w:t>
            </w:r>
            <w:proofErr w:type="spellStart"/>
            <w:r>
              <w:rPr>
                <w:sz w:val="18"/>
                <w:szCs w:val="18"/>
              </w:rPr>
              <w:t>existantes</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rsidP="00065F7A">
            <w:pPr>
              <w:jc w:val="both"/>
              <w:rPr>
                <w:i/>
                <w:sz w:val="18"/>
                <w:szCs w:val="18"/>
                <w:lang w:val="fr-CH"/>
              </w:rPr>
            </w:pPr>
            <w:r w:rsidRPr="00065F7A">
              <w:rPr>
                <w:i/>
                <w:sz w:val="18"/>
                <w:szCs w:val="18"/>
                <w:lang w:val="fr-CH"/>
              </w:rPr>
              <w:t>Plans définitifs</w:t>
            </w:r>
            <w:r w:rsidR="009D0A3B" w:rsidRPr="00065F7A">
              <w:rPr>
                <w:i/>
                <w:sz w:val="18"/>
                <w:szCs w:val="18"/>
                <w:lang w:val="fr-CH"/>
              </w:rPr>
              <w:t xml:space="preserve">, </w:t>
            </w:r>
            <w:r>
              <w:rPr>
                <w:i/>
                <w:sz w:val="18"/>
                <w:szCs w:val="18"/>
                <w:lang w:val="fr-CH"/>
              </w:rPr>
              <w:t>Plans DOR</w:t>
            </w:r>
            <w:r w:rsidR="009D0A3B" w:rsidRPr="00065F7A">
              <w:rPr>
                <w:i/>
                <w:sz w:val="18"/>
                <w:szCs w:val="18"/>
                <w:lang w:val="fr-CH"/>
              </w:rPr>
              <w:t xml:space="preserve">, </w:t>
            </w:r>
            <w:r w:rsidR="007338D8" w:rsidRPr="007338D8">
              <w:rPr>
                <w:i/>
                <w:sz w:val="18"/>
                <w:szCs w:val="18"/>
                <w:lang w:val="fr-CH"/>
              </w:rPr>
              <w:t>relevés de terrain</w:t>
            </w:r>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Autres</w:t>
            </w:r>
            <w:proofErr w:type="spellEnd"/>
            <w:r>
              <w:rPr>
                <w:sz w:val="18"/>
                <w:szCs w:val="18"/>
              </w:rPr>
              <w:t xml:space="preserve"> </w:t>
            </w:r>
            <w:proofErr w:type="spellStart"/>
            <w:r>
              <w:rPr>
                <w:sz w:val="18"/>
                <w:szCs w:val="18"/>
              </w:rPr>
              <w:t>ouvrages</w:t>
            </w:r>
            <w:proofErr w:type="spellEnd"/>
            <w:r>
              <w:rPr>
                <w:sz w:val="18"/>
                <w:szCs w:val="18"/>
              </w:rPr>
              <w:t xml:space="preserve"> </w:t>
            </w:r>
            <w:proofErr w:type="spellStart"/>
            <w:r>
              <w:rPr>
                <w:sz w:val="18"/>
                <w:szCs w:val="18"/>
              </w:rPr>
              <w:t>d’art</w:t>
            </w:r>
            <w:proofErr w:type="spellEnd"/>
            <w:r>
              <w:rPr>
                <w:sz w:val="18"/>
                <w:szCs w:val="18"/>
              </w:rPr>
              <w:t xml:space="preserve"> </w:t>
            </w:r>
            <w:proofErr w:type="spellStart"/>
            <w:r>
              <w:rPr>
                <w:sz w:val="18"/>
                <w:szCs w:val="18"/>
              </w:rPr>
              <w:t>significatifs</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pPr>
              <w:jc w:val="both"/>
              <w:rPr>
                <w:i/>
                <w:sz w:val="18"/>
                <w:szCs w:val="18"/>
                <w:lang w:val="fr-CH"/>
              </w:rPr>
            </w:pPr>
            <w:r w:rsidRPr="00065F7A">
              <w:rPr>
                <w:i/>
                <w:sz w:val="18"/>
                <w:szCs w:val="18"/>
                <w:lang w:val="fr-CH"/>
              </w:rPr>
              <w:t>Plans définitifs</w:t>
            </w:r>
            <w:r>
              <w:rPr>
                <w:i/>
                <w:sz w:val="18"/>
                <w:szCs w:val="18"/>
                <w:lang w:val="fr-CH"/>
              </w:rPr>
              <w:t>, Plans DOR</w:t>
            </w:r>
            <w:r w:rsidR="009D0A3B" w:rsidRPr="00065F7A">
              <w:rPr>
                <w:i/>
                <w:sz w:val="18"/>
                <w:szCs w:val="18"/>
                <w:lang w:val="fr-CH"/>
              </w:rPr>
              <w:t xml:space="preserve">, </w:t>
            </w:r>
            <w:r w:rsidR="007338D8" w:rsidRPr="007338D8">
              <w:rPr>
                <w:i/>
                <w:sz w:val="18"/>
                <w:szCs w:val="18"/>
                <w:lang w:val="fr-CH"/>
              </w:rPr>
              <w:t>relevés de terrain</w:t>
            </w:r>
          </w:p>
        </w:tc>
      </w:tr>
      <w:tr w:rsidR="008C023F" w:rsidRPr="00366DB6">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154F18">
            <w:pPr>
              <w:jc w:val="both"/>
              <w:rPr>
                <w:sz w:val="18"/>
                <w:szCs w:val="18"/>
              </w:rPr>
            </w:pPr>
            <w:proofErr w:type="spellStart"/>
            <w:r>
              <w:rPr>
                <w:sz w:val="18"/>
                <w:szCs w:val="18"/>
              </w:rPr>
              <w:t>Configuration</w:t>
            </w:r>
            <w:proofErr w:type="spellEnd"/>
            <w:r>
              <w:rPr>
                <w:sz w:val="18"/>
                <w:szCs w:val="18"/>
              </w:rPr>
              <w:t xml:space="preserve"> </w:t>
            </w:r>
            <w:proofErr w:type="spellStart"/>
            <w:r>
              <w:rPr>
                <w:sz w:val="18"/>
                <w:szCs w:val="18"/>
              </w:rPr>
              <w:t>pour</w:t>
            </w:r>
            <w:proofErr w:type="spellEnd"/>
            <w:r>
              <w:rPr>
                <w:sz w:val="18"/>
                <w:szCs w:val="18"/>
              </w:rPr>
              <w:t xml:space="preserve"> les </w:t>
            </w:r>
            <w:proofErr w:type="spellStart"/>
            <w:r>
              <w:rPr>
                <w:sz w:val="18"/>
                <w:szCs w:val="18"/>
              </w:rPr>
              <w:t>calculs</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65F7A" w:rsidRDefault="00065F7A" w:rsidP="00F85287">
            <w:pPr>
              <w:jc w:val="both"/>
              <w:rPr>
                <w:lang w:val="fr-CH"/>
              </w:rPr>
            </w:pPr>
            <w:r w:rsidRPr="00065F7A">
              <w:rPr>
                <w:i/>
                <w:sz w:val="18"/>
                <w:szCs w:val="18"/>
                <w:lang w:val="fr-CH"/>
              </w:rPr>
              <w:t xml:space="preserve"> FHB T/U notice</w:t>
            </w:r>
            <w:r w:rsidR="009D0A3B" w:rsidRPr="00065F7A">
              <w:rPr>
                <w:i/>
                <w:sz w:val="18"/>
                <w:szCs w:val="18"/>
                <w:lang w:val="fr-CH"/>
              </w:rPr>
              <w:t xml:space="preserve"> 21 001-21003 </w:t>
            </w:r>
            <w:r w:rsidRPr="00065F7A">
              <w:rPr>
                <w:i/>
                <w:color w:val="0064C8"/>
                <w:sz w:val="18"/>
                <w:szCs w:val="18"/>
                <w:lang w:val="fr-CH"/>
              </w:rPr>
              <w:t>-&gt;</w:t>
            </w:r>
            <w:r w:rsidR="00F85287">
              <w:rPr>
                <w:i/>
                <w:color w:val="0064C8"/>
                <w:sz w:val="18"/>
                <w:szCs w:val="18"/>
                <w:lang w:val="fr-CH"/>
              </w:rPr>
              <w:t xml:space="preserve">justifier les </w:t>
            </w:r>
            <w:r w:rsidR="00CB30F0">
              <w:rPr>
                <w:i/>
                <w:color w:val="0064C8"/>
                <w:sz w:val="18"/>
                <w:szCs w:val="18"/>
                <w:lang w:val="fr-CH"/>
              </w:rPr>
              <w:t>différences</w:t>
            </w:r>
          </w:p>
        </w:tc>
      </w:tr>
    </w:tbl>
    <w:p w:rsidR="008C023F" w:rsidRPr="00065F7A" w:rsidRDefault="008C023F">
      <w:pPr>
        <w:rPr>
          <w:b/>
          <w:lang w:val="fr-CH"/>
        </w:rPr>
      </w:pPr>
    </w:p>
    <w:p w:rsidR="008C023F" w:rsidRPr="00B63249" w:rsidRDefault="00F85287">
      <w:pPr>
        <w:jc w:val="both"/>
        <w:rPr>
          <w:b/>
          <w:i/>
          <w:color w:val="0064C8"/>
          <w:lang w:val="fr-CH"/>
        </w:rPr>
      </w:pPr>
      <w:r w:rsidRPr="00B63249">
        <w:rPr>
          <w:b/>
          <w:i/>
          <w:color w:val="0064C8"/>
          <w:lang w:val="fr-CH"/>
        </w:rPr>
        <w:t>Remarque</w:t>
      </w:r>
    </w:p>
    <w:p w:rsidR="008C023F" w:rsidRPr="00CB30F0" w:rsidRDefault="00CB30F0">
      <w:pPr>
        <w:jc w:val="both"/>
        <w:rPr>
          <w:lang w:val="fr-CH"/>
        </w:rPr>
      </w:pPr>
      <w:r w:rsidRPr="00CB30F0">
        <w:rPr>
          <w:i/>
          <w:color w:val="0064C8"/>
          <w:lang w:val="fr-CH"/>
        </w:rPr>
        <w:t>Les explications de la notice technique FHB T/U 21 001-21003 „Détermination du bruit routier sur le réseau des routes nationales</w:t>
      </w:r>
      <w:r w:rsidR="009D0A3B" w:rsidRPr="00CB30F0">
        <w:rPr>
          <w:i/>
          <w:color w:val="0064C8"/>
          <w:lang w:val="fr-CH"/>
        </w:rPr>
        <w:t xml:space="preserve">“ </w:t>
      </w:r>
      <w:r w:rsidRPr="00CB30F0">
        <w:rPr>
          <w:i/>
          <w:color w:val="0064C8"/>
          <w:lang w:val="fr-CH"/>
        </w:rPr>
        <w:t xml:space="preserve">concernant l’étendue du modèle de calcul, les programmes de calculs admis, la </w:t>
      </w:r>
      <w:r>
        <w:rPr>
          <w:i/>
          <w:color w:val="0064C8"/>
          <w:lang w:val="fr-CH"/>
        </w:rPr>
        <w:t xml:space="preserve">configuration pour les calculs et la compatibilité avec le cadastre du bruit doivent être prises en compte dans ce chapitre. </w:t>
      </w:r>
      <w:r w:rsidRPr="00CB30F0">
        <w:rPr>
          <w:i/>
          <w:color w:val="0064C8"/>
          <w:lang w:val="fr-CH"/>
        </w:rPr>
        <w:t xml:space="preserve">Les différences vis-à-vis des paramètres de configuration standards pour les calculs doivent </w:t>
      </w:r>
      <w:r>
        <w:rPr>
          <w:i/>
          <w:color w:val="0064C8"/>
          <w:lang w:val="fr-CH"/>
        </w:rPr>
        <w:t>être justifiées ici (p.ex. prise en compte de réflexions multiples</w:t>
      </w:r>
      <w:r w:rsidR="009D0A3B" w:rsidRPr="00CB30F0">
        <w:rPr>
          <w:i/>
          <w:color w:val="0064C8"/>
          <w:lang w:val="fr-CH"/>
        </w:rPr>
        <w:t>).</w:t>
      </w:r>
    </w:p>
    <w:p w:rsidR="008C023F" w:rsidRPr="00CB30F0" w:rsidRDefault="008C023F">
      <w:pPr>
        <w:rPr>
          <w:lang w:val="fr-CH"/>
        </w:rPr>
      </w:pPr>
    </w:p>
    <w:p w:rsidR="008C023F" w:rsidRDefault="00C528E5" w:rsidP="008C023F">
      <w:pPr>
        <w:pStyle w:val="Titre3"/>
      </w:pPr>
      <w:bookmarkStart w:id="20" w:name="_Toc389733251"/>
      <w:proofErr w:type="spellStart"/>
      <w:r>
        <w:lastRenderedPageBreak/>
        <w:t>Volumes</w:t>
      </w:r>
      <w:proofErr w:type="spellEnd"/>
      <w:r>
        <w:t xml:space="preserve"> de </w:t>
      </w:r>
      <w:proofErr w:type="spellStart"/>
      <w:r>
        <w:t>trafic</w:t>
      </w:r>
      <w:bookmarkEnd w:id="20"/>
      <w:proofErr w:type="spellEnd"/>
    </w:p>
    <w:p w:rsidR="008C023F" w:rsidRPr="00045831" w:rsidRDefault="00B63249">
      <w:pPr>
        <w:pStyle w:val="Fliesstext"/>
        <w:ind w:left="0"/>
        <w:rPr>
          <w:lang w:val="fr-CH"/>
        </w:rPr>
      </w:pPr>
      <w:r w:rsidRPr="00B63249">
        <w:rPr>
          <w:sz w:val="20"/>
          <w:lang w:val="fr-CH"/>
        </w:rPr>
        <w:t>Les volumes de trafic ont été détermi</w:t>
      </w:r>
      <w:r>
        <w:rPr>
          <w:sz w:val="20"/>
          <w:lang w:val="fr-CH"/>
        </w:rPr>
        <w:t>nés pour deux états</w:t>
      </w:r>
      <w:r w:rsidR="009D0A3B" w:rsidRPr="00B63249">
        <w:rPr>
          <w:sz w:val="20"/>
          <w:lang w:val="fr-CH"/>
        </w:rPr>
        <w:t xml:space="preserve">, </w:t>
      </w:r>
      <w:r>
        <w:rPr>
          <w:sz w:val="20"/>
          <w:lang w:val="fr-CH"/>
        </w:rPr>
        <w:t>à savoir l'état initial (actuel</w:t>
      </w:r>
      <w:r w:rsidR="009D0A3B" w:rsidRPr="00B63249">
        <w:rPr>
          <w:sz w:val="20"/>
          <w:lang w:val="fr-CH"/>
        </w:rPr>
        <w:t xml:space="preserve">, </w:t>
      </w:r>
      <w:r w:rsidR="009D0A3B" w:rsidRPr="00B63249">
        <w:rPr>
          <w:i/>
          <w:color w:val="808080" w:themeColor="background1" w:themeShade="80"/>
          <w:sz w:val="20"/>
          <w:lang w:val="fr-CH"/>
        </w:rPr>
        <w:t>20XX</w:t>
      </w:r>
      <w:r>
        <w:rPr>
          <w:sz w:val="20"/>
          <w:lang w:val="fr-CH"/>
        </w:rPr>
        <w:t>) et l'hor</w:t>
      </w:r>
      <w:r>
        <w:rPr>
          <w:sz w:val="20"/>
          <w:lang w:val="fr-CH"/>
        </w:rPr>
        <w:t>i</w:t>
      </w:r>
      <w:r>
        <w:rPr>
          <w:sz w:val="20"/>
          <w:lang w:val="fr-CH"/>
        </w:rPr>
        <w:t>zon de planification</w:t>
      </w:r>
      <w:r w:rsidR="009D0A3B" w:rsidRPr="00B63249">
        <w:rPr>
          <w:sz w:val="20"/>
          <w:lang w:val="fr-CH"/>
        </w:rPr>
        <w:t xml:space="preserve">. </w:t>
      </w:r>
      <w:r>
        <w:rPr>
          <w:sz w:val="20"/>
          <w:lang w:val="fr-CH"/>
        </w:rPr>
        <w:t xml:space="preserve">L'horizon de planification est déterminant pour le dimensionnement des mesures de protection contre le bruit ainsi que pour les allègements selon l'art. </w:t>
      </w:r>
      <w:r w:rsidRPr="00045831">
        <w:rPr>
          <w:sz w:val="20"/>
          <w:lang w:val="fr-CH"/>
        </w:rPr>
        <w:t>14 OPB éventuellement néce</w:t>
      </w:r>
      <w:r w:rsidRPr="00045831">
        <w:rPr>
          <w:sz w:val="20"/>
          <w:lang w:val="fr-CH"/>
        </w:rPr>
        <w:t>s</w:t>
      </w:r>
      <w:r w:rsidRPr="00045831">
        <w:rPr>
          <w:sz w:val="20"/>
          <w:lang w:val="fr-CH"/>
        </w:rPr>
        <w:t>saires</w:t>
      </w:r>
      <w:r w:rsidR="009D0A3B" w:rsidRPr="00045831">
        <w:rPr>
          <w:sz w:val="20"/>
          <w:lang w:val="fr-CH"/>
        </w:rPr>
        <w:t xml:space="preserve">. </w:t>
      </w:r>
      <w:r w:rsidR="00045831" w:rsidRPr="00045831">
        <w:rPr>
          <w:sz w:val="20"/>
          <w:lang w:val="fr-CH"/>
        </w:rPr>
        <w:t>De cette manière, le principe de prévention est pris en compte conformément aux dispositi</w:t>
      </w:r>
      <w:r w:rsidR="00045831">
        <w:rPr>
          <w:sz w:val="20"/>
          <w:lang w:val="fr-CH"/>
        </w:rPr>
        <w:t>ons du manuel du bruit routier</w:t>
      </w:r>
      <w:r w:rsidR="009D0A3B" w:rsidRPr="00045831">
        <w:rPr>
          <w:sz w:val="20"/>
          <w:lang w:val="fr-CH"/>
        </w:rPr>
        <w:t xml:space="preserve">. </w:t>
      </w:r>
    </w:p>
    <w:p w:rsidR="008C023F" w:rsidRPr="0010409D" w:rsidRDefault="0010409D">
      <w:pPr>
        <w:pStyle w:val="Fliesstext"/>
        <w:spacing w:before="120"/>
        <w:ind w:left="0"/>
        <w:rPr>
          <w:sz w:val="20"/>
          <w:lang w:val="fr-CH"/>
        </w:rPr>
      </w:pPr>
      <w:r w:rsidRPr="0010409D">
        <w:rPr>
          <w:sz w:val="20"/>
          <w:lang w:val="fr-CH"/>
        </w:rPr>
        <w:t>Les volumes de trafic de la route nationale</w:t>
      </w:r>
      <w:r>
        <w:rPr>
          <w:sz w:val="20"/>
          <w:lang w:val="fr-CH"/>
        </w:rPr>
        <w:t xml:space="preserve"> sont issus des sources suivantes</w:t>
      </w:r>
      <w:r w:rsidR="009D0A3B" w:rsidRPr="0010409D">
        <w:rPr>
          <w:sz w:val="20"/>
          <w:lang w:val="fr-CH"/>
        </w:rPr>
        <w:t>:</w:t>
      </w:r>
    </w:p>
    <w:p w:rsidR="008C023F" w:rsidRPr="0010409D" w:rsidRDefault="0010409D" w:rsidP="00EF6FBF">
      <w:pPr>
        <w:pStyle w:val="Fliesstext"/>
        <w:numPr>
          <w:ilvl w:val="0"/>
          <w:numId w:val="10"/>
        </w:numPr>
        <w:spacing w:before="60"/>
        <w:ind w:left="284" w:hanging="284"/>
        <w:rPr>
          <w:color w:val="808080" w:themeColor="background1" w:themeShade="80"/>
          <w:lang w:val="fr-CH"/>
        </w:rPr>
      </w:pPr>
      <w:r w:rsidRPr="0010409D">
        <w:rPr>
          <w:i/>
          <w:color w:val="808080" w:themeColor="background1" w:themeShade="80"/>
          <w:sz w:val="20"/>
          <w:lang w:val="fr-CH"/>
        </w:rPr>
        <w:t>Plan des émissions du bruit routier de l'OFROU...ou</w:t>
      </w:r>
    </w:p>
    <w:p w:rsidR="008C023F" w:rsidRPr="00F82DAC" w:rsidRDefault="0010409D">
      <w:pPr>
        <w:pStyle w:val="Fliesstext"/>
        <w:numPr>
          <w:ilvl w:val="0"/>
          <w:numId w:val="10"/>
        </w:numPr>
        <w:ind w:left="284" w:hanging="284"/>
        <w:rPr>
          <w:color w:val="808080" w:themeColor="background1" w:themeShade="80"/>
        </w:rPr>
      </w:pPr>
      <w:r>
        <w:rPr>
          <w:i/>
          <w:color w:val="808080" w:themeColor="background1" w:themeShade="80"/>
          <w:sz w:val="20"/>
        </w:rPr>
        <w:t>Rapport technique trafic</w:t>
      </w:r>
      <w:r w:rsidR="009D0A3B" w:rsidRPr="00F82DAC">
        <w:rPr>
          <w:i/>
          <w:color w:val="808080" w:themeColor="background1" w:themeShade="80"/>
          <w:sz w:val="20"/>
        </w:rPr>
        <w:t>...</w:t>
      </w:r>
      <w:r w:rsidR="009D0A3B" w:rsidRPr="00F82DAC">
        <w:rPr>
          <w:color w:val="808080" w:themeColor="background1" w:themeShade="80"/>
          <w:sz w:val="20"/>
        </w:rPr>
        <w:t>.</w:t>
      </w:r>
    </w:p>
    <w:p w:rsidR="008C023F" w:rsidRPr="0075111C" w:rsidRDefault="00FF10B5">
      <w:pPr>
        <w:spacing w:before="120" w:line="280" w:lineRule="exact"/>
        <w:jc w:val="both"/>
        <w:rPr>
          <w:lang w:val="fr-CH"/>
        </w:rPr>
      </w:pPr>
      <w:r w:rsidRPr="00FF10B5">
        <w:rPr>
          <w:lang w:val="fr-CH"/>
        </w:rPr>
        <w:t>Les indications détaillées concernant les valeurs de trafic et d'émission de tous les états et tronçons de la route nationale</w:t>
      </w:r>
      <w:r>
        <w:rPr>
          <w:lang w:val="fr-CH"/>
        </w:rPr>
        <w:t xml:space="preserve"> </w:t>
      </w:r>
      <w:r w:rsidRPr="00FF10B5">
        <w:rPr>
          <w:lang w:val="fr-CH"/>
        </w:rPr>
        <w:t xml:space="preserve">examinés </w:t>
      </w:r>
      <w:r>
        <w:rPr>
          <w:lang w:val="fr-CH"/>
        </w:rPr>
        <w:t>sont contenues dans les annexes 2.1 et 2.2</w:t>
      </w:r>
      <w:r w:rsidR="009D0A3B" w:rsidRPr="00FF10B5">
        <w:rPr>
          <w:lang w:val="fr-CH"/>
        </w:rPr>
        <w:t xml:space="preserve">. </w:t>
      </w:r>
      <w:r w:rsidR="0075111C" w:rsidRPr="0075111C">
        <w:rPr>
          <w:lang w:val="fr-CH"/>
        </w:rPr>
        <w:t xml:space="preserve">Des volumes de trafic représentatifs pour les tronçons principaux </w:t>
      </w:r>
      <w:r w:rsidR="0075111C">
        <w:rPr>
          <w:lang w:val="fr-CH"/>
        </w:rPr>
        <w:t>de la</w:t>
      </w:r>
      <w:r w:rsidR="009D0A3B" w:rsidRPr="0075111C">
        <w:rPr>
          <w:lang w:val="fr-CH"/>
        </w:rPr>
        <w:t xml:space="preserve"> </w:t>
      </w:r>
      <w:r w:rsidR="009D0A3B" w:rsidRPr="0075111C">
        <w:rPr>
          <w:i/>
          <w:color w:val="808080" w:themeColor="background1" w:themeShade="80"/>
          <w:lang w:val="fr-CH"/>
        </w:rPr>
        <w:t>NXX/XX</w:t>
      </w:r>
      <w:r w:rsidR="0075111C">
        <w:rPr>
          <w:lang w:val="fr-CH"/>
        </w:rPr>
        <w:t xml:space="preserve"> sont p</w:t>
      </w:r>
      <w:r w:rsidR="00030CFB">
        <w:rPr>
          <w:lang w:val="fr-CH"/>
        </w:rPr>
        <w:t>résentés dans le tableau ci-dessous</w:t>
      </w:r>
      <w:r w:rsidR="009D0A3B" w:rsidRPr="0075111C">
        <w:rPr>
          <w:lang w:val="fr-CH"/>
        </w:rPr>
        <w:t>.</w:t>
      </w:r>
    </w:p>
    <w:p w:rsidR="008C023F" w:rsidRPr="0075111C" w:rsidRDefault="008C023F">
      <w:pPr>
        <w:rPr>
          <w:lang w:val="fr-CH"/>
        </w:rPr>
      </w:pPr>
    </w:p>
    <w:p w:rsidR="008C023F" w:rsidRPr="00030CFB" w:rsidRDefault="00030CFB">
      <w:pPr>
        <w:pStyle w:val="10Tabellenbeschriftung"/>
        <w:rPr>
          <w:lang w:val="fr-CH"/>
        </w:rPr>
      </w:pPr>
      <w:r w:rsidRPr="00030CFB">
        <w:rPr>
          <w:b/>
          <w:sz w:val="18"/>
          <w:szCs w:val="18"/>
          <w:lang w:val="fr-CH"/>
        </w:rPr>
        <w:t>Tableau</w:t>
      </w:r>
      <w:r w:rsidR="009D0A3B" w:rsidRPr="00030CFB">
        <w:rPr>
          <w:b/>
          <w:sz w:val="18"/>
          <w:szCs w:val="18"/>
          <w:lang w:val="fr-CH"/>
        </w:rPr>
        <w:t xml:space="preserve"> 2.5</w:t>
      </w:r>
      <w:r w:rsidRPr="00030CFB">
        <w:rPr>
          <w:sz w:val="18"/>
          <w:szCs w:val="18"/>
          <w:lang w:val="fr-CH"/>
        </w:rPr>
        <w:t>: Volumes de trafic représentatifs pour les tronçons p</w:t>
      </w:r>
      <w:r>
        <w:rPr>
          <w:sz w:val="18"/>
          <w:szCs w:val="18"/>
          <w:lang w:val="fr-CH"/>
        </w:rPr>
        <w:t>rincipaux de la route nationale</w:t>
      </w:r>
      <w:r w:rsidR="009D0A3B" w:rsidRPr="00030CFB">
        <w:rPr>
          <w:sz w:val="18"/>
          <w:szCs w:val="18"/>
          <w:lang w:val="fr-CH"/>
        </w:rPr>
        <w:t xml:space="preserve"> </w:t>
      </w:r>
      <w:r w:rsidR="009D0A3B" w:rsidRPr="00030CFB">
        <w:rPr>
          <w:i/>
          <w:color w:val="808080" w:themeColor="background1" w:themeShade="80"/>
          <w:sz w:val="18"/>
          <w:szCs w:val="18"/>
          <w:lang w:val="fr-CH"/>
        </w:rPr>
        <w:t>NXX</w:t>
      </w:r>
      <w:r>
        <w:rPr>
          <w:i/>
          <w:color w:val="808080" w:themeColor="background1" w:themeShade="80"/>
          <w:sz w:val="18"/>
          <w:szCs w:val="18"/>
          <w:lang w:val="fr-CH"/>
        </w:rPr>
        <w:t>.</w:t>
      </w:r>
    </w:p>
    <w:tbl>
      <w:tblPr>
        <w:tblW w:w="9072" w:type="dxa"/>
        <w:tblInd w:w="70" w:type="dxa"/>
        <w:tblLayout w:type="fixed"/>
        <w:tblCellMar>
          <w:left w:w="10" w:type="dxa"/>
          <w:right w:w="10" w:type="dxa"/>
        </w:tblCellMar>
        <w:tblLook w:val="0000"/>
      </w:tblPr>
      <w:tblGrid>
        <w:gridCol w:w="3119"/>
        <w:gridCol w:w="992"/>
        <w:gridCol w:w="992"/>
        <w:gridCol w:w="993"/>
        <w:gridCol w:w="992"/>
        <w:gridCol w:w="992"/>
        <w:gridCol w:w="992"/>
      </w:tblGrid>
      <w:tr w:rsidR="008C023F" w:rsidTr="008C023F">
        <w:tc>
          <w:tcPr>
            <w:tcW w:w="311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Pr="00030CFB" w:rsidRDefault="00030CFB">
            <w:pPr>
              <w:pStyle w:val="10Tabellentext"/>
              <w:rPr>
                <w:sz w:val="18"/>
                <w:szCs w:val="18"/>
                <w:lang w:val="fr-CH"/>
              </w:rPr>
            </w:pPr>
            <w:r w:rsidRPr="00030CFB">
              <w:rPr>
                <w:sz w:val="18"/>
                <w:szCs w:val="18"/>
                <w:lang w:val="fr-CH"/>
              </w:rPr>
              <w:t>Tronçons de la route nationale</w:t>
            </w:r>
          </w:p>
        </w:tc>
        <w:tc>
          <w:tcPr>
            <w:tcW w:w="992"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rPr>
                <w:sz w:val="18"/>
                <w:szCs w:val="18"/>
                <w:lang w:val="de-DE"/>
              </w:rPr>
            </w:pPr>
            <w:r>
              <w:rPr>
                <w:sz w:val="18"/>
                <w:szCs w:val="18"/>
                <w:lang w:val="de-DE"/>
              </w:rPr>
              <w:t>Etat</w:t>
            </w:r>
          </w:p>
        </w:tc>
        <w:tc>
          <w:tcPr>
            <w:tcW w:w="992"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rPr>
                <w:sz w:val="18"/>
                <w:szCs w:val="18"/>
                <w:lang w:val="de-DE"/>
              </w:rPr>
            </w:pPr>
            <w:r>
              <w:rPr>
                <w:sz w:val="18"/>
                <w:szCs w:val="18"/>
                <w:lang w:val="de-DE"/>
              </w:rPr>
              <w:t>TJM</w:t>
            </w:r>
          </w:p>
        </w:tc>
        <w:tc>
          <w:tcPr>
            <w:tcW w:w="1985" w:type="dxa"/>
            <w:gridSpan w:val="2"/>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pPr>
            <w:r>
              <w:rPr>
                <w:sz w:val="18"/>
                <w:szCs w:val="18"/>
              </w:rPr>
              <w:t>Jour</w:t>
            </w:r>
          </w:p>
        </w:tc>
        <w:tc>
          <w:tcPr>
            <w:tcW w:w="1984" w:type="dxa"/>
            <w:gridSpan w:val="2"/>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proofErr w:type="spellStart"/>
            <w:r>
              <w:rPr>
                <w:sz w:val="18"/>
                <w:szCs w:val="18"/>
                <w:lang w:val="de-DE"/>
              </w:rPr>
              <w:t>N</w:t>
            </w:r>
            <w:r w:rsidR="00030CFB">
              <w:rPr>
                <w:sz w:val="18"/>
                <w:szCs w:val="18"/>
                <w:lang w:val="de-DE"/>
              </w:rPr>
              <w:t>uit</w:t>
            </w:r>
            <w:proofErr w:type="spellEnd"/>
          </w:p>
        </w:tc>
      </w:tr>
      <w:tr w:rsidR="008C023F" w:rsidTr="008C023F">
        <w:tc>
          <w:tcPr>
            <w:tcW w:w="311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Default="008C023F">
            <w:pPr>
              <w:pStyle w:val="10Tabellentext"/>
              <w:rPr>
                <w:sz w:val="18"/>
                <w:szCs w:val="18"/>
              </w:rPr>
            </w:pP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rPr>
                <w:sz w:val="18"/>
                <w:szCs w:val="18"/>
              </w:rPr>
            </w:pPr>
            <w:r>
              <w:rPr>
                <w:sz w:val="18"/>
                <w:szCs w:val="18"/>
              </w:rPr>
              <w:t>[</w:t>
            </w:r>
            <w:proofErr w:type="spellStart"/>
            <w:r>
              <w:rPr>
                <w:sz w:val="18"/>
                <w:szCs w:val="18"/>
              </w:rPr>
              <w:t>année</w:t>
            </w:r>
            <w:proofErr w:type="spellEnd"/>
            <w:r w:rsidR="009D0A3B">
              <w:rPr>
                <w:sz w:val="18"/>
                <w:szCs w:val="18"/>
              </w:rPr>
              <w:t>]</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pPr>
            <w:r>
              <w:rPr>
                <w:sz w:val="18"/>
                <w:szCs w:val="18"/>
              </w:rPr>
              <w:t>[</w:t>
            </w:r>
            <w:proofErr w:type="spellStart"/>
            <w:r>
              <w:rPr>
                <w:sz w:val="18"/>
                <w:szCs w:val="18"/>
              </w:rPr>
              <w:t>véh</w:t>
            </w:r>
            <w:proofErr w:type="spellEnd"/>
            <w:r>
              <w:rPr>
                <w:sz w:val="18"/>
                <w:szCs w:val="18"/>
              </w:rPr>
              <w:t>/jour</w:t>
            </w:r>
            <w:r w:rsidR="009D0A3B">
              <w:rPr>
                <w:sz w:val="18"/>
                <w:szCs w:val="18"/>
              </w:rPr>
              <w:t>]</w:t>
            </w:r>
          </w:p>
        </w:tc>
        <w:tc>
          <w:tcPr>
            <w:tcW w:w="993"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rPr>
                <w:sz w:val="18"/>
                <w:szCs w:val="18"/>
              </w:rPr>
            </w:pPr>
            <w:proofErr w:type="spellStart"/>
            <w:r>
              <w:rPr>
                <w:sz w:val="18"/>
                <w:szCs w:val="18"/>
              </w:rPr>
              <w:t>Nt</w:t>
            </w:r>
            <w:proofErr w:type="spellEnd"/>
            <w:r>
              <w:rPr>
                <w:sz w:val="18"/>
                <w:szCs w:val="18"/>
              </w:rPr>
              <w:t xml:space="preserve"> [</w:t>
            </w:r>
            <w:proofErr w:type="spellStart"/>
            <w:r>
              <w:rPr>
                <w:sz w:val="18"/>
                <w:szCs w:val="18"/>
              </w:rPr>
              <w:t>véh</w:t>
            </w:r>
            <w:proofErr w:type="spellEnd"/>
            <w:r w:rsidR="009D0A3B">
              <w:rPr>
                <w:sz w:val="18"/>
                <w:szCs w:val="18"/>
              </w:rPr>
              <w:t>/h]</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N2 [%]</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030CFB">
            <w:pPr>
              <w:pStyle w:val="10Tabellentext"/>
              <w:jc w:val="center"/>
              <w:rPr>
                <w:sz w:val="18"/>
                <w:szCs w:val="18"/>
              </w:rPr>
            </w:pPr>
            <w:proofErr w:type="spellStart"/>
            <w:r>
              <w:rPr>
                <w:sz w:val="18"/>
                <w:szCs w:val="18"/>
              </w:rPr>
              <w:t>Nn</w:t>
            </w:r>
            <w:proofErr w:type="spellEnd"/>
            <w:r>
              <w:rPr>
                <w:sz w:val="18"/>
                <w:szCs w:val="18"/>
              </w:rPr>
              <w:t xml:space="preserve"> [</w:t>
            </w:r>
            <w:proofErr w:type="spellStart"/>
            <w:r>
              <w:rPr>
                <w:sz w:val="18"/>
                <w:szCs w:val="18"/>
              </w:rPr>
              <w:t>véh</w:t>
            </w:r>
            <w:proofErr w:type="spellEnd"/>
            <w:r w:rsidR="009D0A3B">
              <w:rPr>
                <w:sz w:val="18"/>
                <w:szCs w:val="18"/>
              </w:rPr>
              <w:t>/h]</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N2 [%]</w:t>
            </w:r>
          </w:p>
        </w:tc>
      </w:tr>
      <w:tr w:rsidR="008C023F" w:rsidTr="008C023F">
        <w:trPr>
          <w:trHeight w:hRule="exact" w:val="340"/>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Pr="006F777C" w:rsidRDefault="006F777C">
            <w:pPr>
              <w:rPr>
                <w:i/>
                <w:sz w:val="18"/>
                <w:szCs w:val="18"/>
                <w:lang w:val="fr-CH"/>
              </w:rPr>
            </w:pPr>
            <w:r w:rsidRPr="006F777C">
              <w:rPr>
                <w:i/>
                <w:sz w:val="18"/>
                <w:szCs w:val="18"/>
                <w:lang w:val="fr-CH"/>
              </w:rPr>
              <w:t>Jonction</w:t>
            </w:r>
            <w:r w:rsidR="00030CFB">
              <w:rPr>
                <w:i/>
                <w:sz w:val="18"/>
                <w:szCs w:val="18"/>
                <w:lang w:val="fr-CH"/>
              </w:rPr>
              <w:t xml:space="preserve"> X  à</w:t>
            </w:r>
            <w:r w:rsidR="009D0A3B" w:rsidRPr="006F777C">
              <w:rPr>
                <w:i/>
                <w:sz w:val="18"/>
                <w:szCs w:val="18"/>
                <w:lang w:val="fr-CH"/>
              </w:rPr>
              <w:t xml:space="preserve"> </w:t>
            </w:r>
            <w:r w:rsidR="00030CFB">
              <w:rPr>
                <w:i/>
                <w:sz w:val="18"/>
                <w:szCs w:val="18"/>
                <w:lang w:val="fr-CH"/>
              </w:rPr>
              <w:t>j</w:t>
            </w:r>
            <w:r w:rsidRPr="006F777C">
              <w:rPr>
                <w:i/>
                <w:sz w:val="18"/>
                <w:szCs w:val="18"/>
                <w:lang w:val="fr-CH"/>
              </w:rPr>
              <w:t>onction</w:t>
            </w:r>
            <w:r w:rsidR="009D0A3B" w:rsidRPr="006F777C">
              <w:rPr>
                <w:i/>
                <w:sz w:val="18"/>
                <w:szCs w:val="18"/>
                <w:lang w:val="fr-CH"/>
              </w:rPr>
              <w:t xml:space="preserve"> Y</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20XX</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50630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2870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8C023F">
            <w:pPr>
              <w:rPr>
                <w:i/>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57000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3230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650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Pr="006F777C" w:rsidRDefault="006F777C">
            <w:pPr>
              <w:rPr>
                <w:i/>
                <w:sz w:val="18"/>
                <w:szCs w:val="18"/>
                <w:lang w:val="fr-CH"/>
              </w:rPr>
            </w:pPr>
            <w:r w:rsidRPr="006F777C">
              <w:rPr>
                <w:i/>
                <w:sz w:val="18"/>
                <w:szCs w:val="18"/>
                <w:lang w:val="fr-CH"/>
              </w:rPr>
              <w:t>Jonction</w:t>
            </w:r>
            <w:r w:rsidR="00030CFB">
              <w:rPr>
                <w:i/>
                <w:sz w:val="18"/>
                <w:szCs w:val="18"/>
                <w:lang w:val="fr-CH"/>
              </w:rPr>
              <w:t xml:space="preserve"> Y  à</w:t>
            </w:r>
            <w:r w:rsidR="009D0A3B" w:rsidRPr="006F777C">
              <w:rPr>
                <w:i/>
                <w:sz w:val="18"/>
                <w:szCs w:val="18"/>
                <w:lang w:val="fr-CH"/>
              </w:rPr>
              <w:t xml:space="preserve"> </w:t>
            </w:r>
            <w:r w:rsidR="00030CFB">
              <w:rPr>
                <w:i/>
                <w:sz w:val="18"/>
                <w:szCs w:val="18"/>
                <w:lang w:val="fr-CH"/>
              </w:rPr>
              <w:t>j</w:t>
            </w:r>
            <w:r w:rsidRPr="006F777C">
              <w:rPr>
                <w:i/>
                <w:sz w:val="18"/>
                <w:szCs w:val="18"/>
                <w:lang w:val="fr-CH"/>
              </w:rPr>
              <w:t>onction</w:t>
            </w:r>
            <w:r w:rsidR="009D0A3B" w:rsidRPr="006F777C">
              <w:rPr>
                <w:i/>
                <w:sz w:val="18"/>
                <w:szCs w:val="18"/>
                <w:lang w:val="fr-CH"/>
              </w:rPr>
              <w:t xml:space="preserve"> Z</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20XX</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50630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2870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8C023F">
            <w:pPr>
              <w:rPr>
                <w:i/>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57000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3230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650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bl>
    <w:p w:rsidR="008C023F" w:rsidRPr="00E10709" w:rsidRDefault="00E10709" w:rsidP="00EF6FBF">
      <w:pPr>
        <w:pStyle w:val="10Tabellenbeschriftung"/>
        <w:tabs>
          <w:tab w:val="left" w:pos="1276"/>
        </w:tabs>
        <w:spacing w:before="120" w:after="0"/>
        <w:rPr>
          <w:lang w:val="fr-CH"/>
        </w:rPr>
      </w:pPr>
      <w:r w:rsidRPr="00E10709">
        <w:rPr>
          <w:lang w:val="fr-CH"/>
        </w:rPr>
        <w:t>Jour / Nuit:</w:t>
      </w:r>
      <w:r w:rsidRPr="00E10709">
        <w:rPr>
          <w:lang w:val="fr-CH"/>
        </w:rPr>
        <w:tab/>
        <w:t>Période d'évaluation de jour (06-22 h) et de nuit (22-06 h</w:t>
      </w:r>
      <w:r w:rsidR="009D0A3B" w:rsidRPr="00E10709">
        <w:rPr>
          <w:lang w:val="fr-CH"/>
        </w:rPr>
        <w:t>)</w:t>
      </w:r>
    </w:p>
    <w:p w:rsidR="008C023F" w:rsidRPr="00C911E2" w:rsidRDefault="00E10709" w:rsidP="00EF6FBF">
      <w:pPr>
        <w:pStyle w:val="10Tabellenbeschriftung"/>
        <w:tabs>
          <w:tab w:val="left" w:pos="1276"/>
        </w:tabs>
        <w:spacing w:before="0" w:after="0"/>
        <w:rPr>
          <w:lang w:val="fr-CH"/>
        </w:rPr>
      </w:pPr>
      <w:r w:rsidRPr="00C911E2">
        <w:rPr>
          <w:lang w:val="fr-CH"/>
        </w:rPr>
        <w:t>TJM [</w:t>
      </w:r>
      <w:proofErr w:type="spellStart"/>
      <w:r w:rsidRPr="00C911E2">
        <w:rPr>
          <w:lang w:val="fr-CH"/>
        </w:rPr>
        <w:t>véh</w:t>
      </w:r>
      <w:proofErr w:type="spellEnd"/>
      <w:r w:rsidRPr="00C911E2">
        <w:rPr>
          <w:lang w:val="fr-CH"/>
        </w:rPr>
        <w:t>/jour</w:t>
      </w:r>
      <w:r w:rsidR="009D0A3B" w:rsidRPr="00C911E2">
        <w:rPr>
          <w:lang w:val="fr-CH"/>
        </w:rPr>
        <w:t>]:</w:t>
      </w:r>
      <w:r w:rsidR="009D0A3B" w:rsidRPr="00C911E2">
        <w:rPr>
          <w:lang w:val="fr-CH"/>
        </w:rPr>
        <w:tab/>
      </w:r>
      <w:r w:rsidR="00C911E2" w:rsidRPr="00C911E2">
        <w:rPr>
          <w:lang w:val="fr-CH"/>
        </w:rPr>
        <w:t xml:space="preserve">Trafic journalier moyen </w:t>
      </w:r>
    </w:p>
    <w:p w:rsidR="008C023F" w:rsidRPr="00EC334E" w:rsidRDefault="00C911E2" w:rsidP="00EF6FBF">
      <w:pPr>
        <w:pStyle w:val="10Tabellenbeschriftung"/>
        <w:tabs>
          <w:tab w:val="left" w:pos="1276"/>
        </w:tabs>
        <w:spacing w:before="0" w:after="0"/>
        <w:rPr>
          <w:lang w:val="fr-CH"/>
        </w:rPr>
      </w:pPr>
      <w:r w:rsidRPr="00EC334E">
        <w:rPr>
          <w:lang w:val="fr-CH"/>
        </w:rPr>
        <w:t xml:space="preserve">Nt, </w:t>
      </w:r>
      <w:proofErr w:type="spellStart"/>
      <w:r w:rsidRPr="00EC334E">
        <w:rPr>
          <w:lang w:val="fr-CH"/>
        </w:rPr>
        <w:t>Nn</w:t>
      </w:r>
      <w:proofErr w:type="spellEnd"/>
      <w:r w:rsidRPr="00EC334E">
        <w:rPr>
          <w:lang w:val="fr-CH"/>
        </w:rPr>
        <w:t xml:space="preserve"> [</w:t>
      </w:r>
      <w:proofErr w:type="spellStart"/>
      <w:r w:rsidRPr="00EC334E">
        <w:rPr>
          <w:lang w:val="fr-CH"/>
        </w:rPr>
        <w:t>véh</w:t>
      </w:r>
      <w:proofErr w:type="spellEnd"/>
      <w:r w:rsidR="00EC334E" w:rsidRPr="00EC334E">
        <w:rPr>
          <w:lang w:val="fr-CH"/>
        </w:rPr>
        <w:t>/h]:</w:t>
      </w:r>
      <w:r w:rsidR="00EC334E" w:rsidRPr="00EC334E">
        <w:rPr>
          <w:lang w:val="fr-CH"/>
        </w:rPr>
        <w:tab/>
        <w:t xml:space="preserve">Trafic horaire moyen le jour </w:t>
      </w:r>
      <w:r w:rsidR="00EC334E">
        <w:rPr>
          <w:lang w:val="fr-CH"/>
        </w:rPr>
        <w:t>(06-22 h) et la nuit (22-06 h</w:t>
      </w:r>
      <w:r w:rsidR="009D0A3B" w:rsidRPr="00EC334E">
        <w:rPr>
          <w:lang w:val="fr-CH"/>
        </w:rPr>
        <w:t>)</w:t>
      </w:r>
    </w:p>
    <w:p w:rsidR="008C023F" w:rsidRPr="006873BD" w:rsidRDefault="00F8264D" w:rsidP="00EF6FBF">
      <w:pPr>
        <w:pStyle w:val="10Tabellenbeschriftung"/>
        <w:tabs>
          <w:tab w:val="left" w:pos="1276"/>
        </w:tabs>
        <w:spacing w:before="0" w:after="0"/>
        <w:ind w:left="1418" w:hanging="1418"/>
        <w:rPr>
          <w:lang w:val="fr-CH"/>
        </w:rPr>
      </w:pPr>
      <w:r w:rsidRPr="00F8264D">
        <w:rPr>
          <w:lang w:val="fr-CH"/>
        </w:rPr>
        <w:t>N2 [%]:</w:t>
      </w:r>
      <w:r w:rsidRPr="00F8264D">
        <w:rPr>
          <w:lang w:val="fr-CH"/>
        </w:rPr>
        <w:tab/>
        <w:t>Proport</w:t>
      </w:r>
      <w:r>
        <w:rPr>
          <w:lang w:val="fr-CH"/>
        </w:rPr>
        <w:t xml:space="preserve">ion de véhicules bruyants selon </w:t>
      </w:r>
      <w:r w:rsidRPr="00F8264D">
        <w:rPr>
          <w:lang w:val="fr-CH"/>
        </w:rPr>
        <w:t>l'</w:t>
      </w:r>
      <w:proofErr w:type="spellStart"/>
      <w:r w:rsidRPr="00F8264D">
        <w:rPr>
          <w:lang w:val="fr-CH"/>
        </w:rPr>
        <w:t>ann</w:t>
      </w:r>
      <w:proofErr w:type="spellEnd"/>
      <w:r w:rsidRPr="00F8264D">
        <w:rPr>
          <w:lang w:val="fr-CH"/>
        </w:rPr>
        <w:t>.</w:t>
      </w:r>
      <w:r>
        <w:rPr>
          <w:lang w:val="fr-CH"/>
        </w:rPr>
        <w:t xml:space="preserve"> </w:t>
      </w:r>
      <w:r w:rsidRPr="006873BD">
        <w:rPr>
          <w:lang w:val="fr-CH"/>
        </w:rPr>
        <w:t>3 OPB (camions, motos etc.), basé sur OFROU</w:t>
      </w:r>
      <w:r w:rsidR="009D0A3B" w:rsidRPr="006873BD">
        <w:rPr>
          <w:lang w:val="fr-CH"/>
        </w:rPr>
        <w:t xml:space="preserve"> </w:t>
      </w:r>
      <w:proofErr w:type="spellStart"/>
      <w:r w:rsidR="009D0A3B" w:rsidRPr="006873BD">
        <w:rPr>
          <w:lang w:val="fr-CH"/>
        </w:rPr>
        <w:t>Swiss</w:t>
      </w:r>
      <w:proofErr w:type="spellEnd"/>
      <w:r w:rsidR="009D0A3B" w:rsidRPr="006873BD">
        <w:rPr>
          <w:lang w:val="fr-CH"/>
        </w:rPr>
        <w:t xml:space="preserve"> 10</w:t>
      </w:r>
      <w:r w:rsidR="009D0A3B" w:rsidRPr="00EF6FBF">
        <w:rPr>
          <w:rStyle w:val="Appelnotedebasdep"/>
        </w:rPr>
        <w:footnoteReference w:id="1"/>
      </w:r>
      <w:r w:rsidR="009D0A3B" w:rsidRPr="006873BD">
        <w:rPr>
          <w:lang w:val="fr-CH"/>
        </w:rPr>
        <w:t xml:space="preserve">  </w:t>
      </w:r>
    </w:p>
    <w:p w:rsidR="008C023F" w:rsidRPr="006873BD" w:rsidRDefault="008C023F">
      <w:pPr>
        <w:rPr>
          <w:lang w:val="fr-CH"/>
        </w:rPr>
      </w:pPr>
    </w:p>
    <w:p w:rsidR="008C023F" w:rsidRPr="00D156BB" w:rsidRDefault="006873BD" w:rsidP="00D156BB">
      <w:pPr>
        <w:spacing w:line="280" w:lineRule="exact"/>
        <w:jc w:val="both"/>
        <w:rPr>
          <w:lang w:val="fr-CH"/>
        </w:rPr>
      </w:pPr>
      <w:r w:rsidRPr="006873BD">
        <w:rPr>
          <w:lang w:val="fr-CH"/>
        </w:rPr>
        <w:t>Selon l'annexe 3 O</w:t>
      </w:r>
      <w:r w:rsidR="00030F62">
        <w:rPr>
          <w:lang w:val="fr-CH"/>
        </w:rPr>
        <w:t xml:space="preserve">PB, une correction (diminution) de niveau K1 </w:t>
      </w:r>
      <w:r w:rsidRPr="006873BD">
        <w:rPr>
          <w:lang w:val="fr-CH"/>
        </w:rPr>
        <w:t xml:space="preserve">doit être prise en compte dans la valeur d'émission </w:t>
      </w:r>
      <w:r w:rsidR="00030F62">
        <w:rPr>
          <w:lang w:val="fr-CH"/>
        </w:rPr>
        <w:t>des tronçons de route avec un volume de trafic inférieur à 100 véhicules par heure</w:t>
      </w:r>
      <w:r w:rsidR="009D0A3B" w:rsidRPr="006873BD">
        <w:rPr>
          <w:lang w:val="fr-CH"/>
        </w:rPr>
        <w:t xml:space="preserve">. </w:t>
      </w:r>
      <w:r w:rsidR="00D156BB" w:rsidRPr="00D156BB">
        <w:rPr>
          <w:lang w:val="fr-CH"/>
        </w:rPr>
        <w:t xml:space="preserve">Néanmoins selon le manuel du bruit routier, </w:t>
      </w:r>
      <w:r w:rsidR="00E525FE">
        <w:rPr>
          <w:lang w:val="fr-CH"/>
        </w:rPr>
        <w:t xml:space="preserve">la correction de niveau </w:t>
      </w:r>
      <w:r w:rsidR="009D0A3B" w:rsidRPr="00D156BB">
        <w:rPr>
          <w:lang w:val="fr-CH"/>
        </w:rPr>
        <w:t xml:space="preserve">K1 </w:t>
      </w:r>
      <w:r w:rsidR="00D156BB" w:rsidRPr="00D156BB">
        <w:rPr>
          <w:lang w:val="fr-CH"/>
        </w:rPr>
        <w:t xml:space="preserve">ne doit pas </w:t>
      </w:r>
      <w:r w:rsidR="00D156BB">
        <w:rPr>
          <w:lang w:val="fr-CH"/>
        </w:rPr>
        <w:t xml:space="preserve">être employée </w:t>
      </w:r>
      <w:r w:rsidR="00D156BB" w:rsidRPr="00D156BB">
        <w:rPr>
          <w:lang w:val="fr-CH"/>
        </w:rPr>
        <w:t>lorsqu’un point d’</w:t>
      </w:r>
      <w:proofErr w:type="spellStart"/>
      <w:r w:rsidR="00D156BB" w:rsidRPr="00D156BB">
        <w:rPr>
          <w:lang w:val="fr-CH"/>
        </w:rPr>
        <w:t>immission</w:t>
      </w:r>
      <w:proofErr w:type="spellEnd"/>
      <w:r w:rsidR="00D156BB" w:rsidRPr="00D156BB">
        <w:rPr>
          <w:lang w:val="fr-CH"/>
        </w:rPr>
        <w:t xml:space="preserve"> est sous l’influence de plu</w:t>
      </w:r>
      <w:r w:rsidR="00D156BB">
        <w:rPr>
          <w:lang w:val="fr-CH"/>
        </w:rPr>
        <w:t xml:space="preserve">sieurs sources de bruit </w:t>
      </w:r>
      <w:r w:rsidR="00E525FE">
        <w:rPr>
          <w:lang w:val="fr-CH"/>
        </w:rPr>
        <w:t xml:space="preserve">et que les conditions pour la prise en compte de la correction de niveau ne sont pas remplies en considérant le volume de trafic total de la </w:t>
      </w:r>
      <w:r w:rsidR="00D156BB" w:rsidRPr="00D156BB">
        <w:rPr>
          <w:lang w:val="fr-CH"/>
        </w:rPr>
        <w:t>totalité des s</w:t>
      </w:r>
      <w:r w:rsidR="00E525FE">
        <w:rPr>
          <w:lang w:val="fr-CH"/>
        </w:rPr>
        <w:t>ources en présence</w:t>
      </w:r>
      <w:r w:rsidR="00D156BB" w:rsidRPr="00D156BB">
        <w:rPr>
          <w:lang w:val="fr-CH"/>
        </w:rPr>
        <w:t>.</w:t>
      </w:r>
    </w:p>
    <w:p w:rsidR="008C023F" w:rsidRPr="00345525" w:rsidRDefault="00A74668">
      <w:pPr>
        <w:spacing w:before="120" w:line="280" w:lineRule="exact"/>
        <w:jc w:val="both"/>
        <w:rPr>
          <w:i/>
          <w:color w:val="808080" w:themeColor="background1" w:themeShade="80"/>
          <w:lang w:val="fr-CH"/>
        </w:rPr>
      </w:pPr>
      <w:r>
        <w:rPr>
          <w:i/>
          <w:color w:val="808080" w:themeColor="background1" w:themeShade="80"/>
          <w:lang w:val="fr-CH"/>
        </w:rPr>
        <w:t>A l'intérieur du</w:t>
      </w:r>
      <w:r w:rsidRPr="00A74668">
        <w:rPr>
          <w:i/>
          <w:color w:val="808080" w:themeColor="background1" w:themeShade="80"/>
          <w:lang w:val="fr-CH"/>
        </w:rPr>
        <w:t xml:space="preserve"> périmètre, le trafic horaire sur l'axe principal de la route nationale est partout inférieur à 100 </w:t>
      </w:r>
      <w:proofErr w:type="spellStart"/>
      <w:r w:rsidRPr="00A74668">
        <w:rPr>
          <w:i/>
          <w:color w:val="808080" w:themeColor="background1" w:themeShade="80"/>
          <w:lang w:val="fr-CH"/>
        </w:rPr>
        <w:t>véh</w:t>
      </w:r>
      <w:proofErr w:type="spellEnd"/>
      <w:r w:rsidRPr="00A74668">
        <w:rPr>
          <w:i/>
          <w:color w:val="808080" w:themeColor="background1" w:themeShade="80"/>
          <w:lang w:val="fr-CH"/>
        </w:rPr>
        <w:t>/h aussi bien le jour que la nuit.</w:t>
      </w:r>
      <w:r>
        <w:rPr>
          <w:i/>
          <w:color w:val="808080" w:themeColor="background1" w:themeShade="80"/>
          <w:lang w:val="fr-CH"/>
        </w:rPr>
        <w:t xml:space="preserve"> Par conséquent, aucune correction de niveau K1 n'a été prise en compte</w:t>
      </w:r>
      <w:r w:rsidR="00345525">
        <w:rPr>
          <w:i/>
          <w:color w:val="808080" w:themeColor="background1" w:themeShade="80"/>
          <w:lang w:val="fr-CH"/>
        </w:rPr>
        <w:t xml:space="preserve"> pour les tronçons correspondants</w:t>
      </w:r>
      <w:r>
        <w:rPr>
          <w:i/>
          <w:color w:val="808080" w:themeColor="background1" w:themeShade="80"/>
          <w:lang w:val="fr-CH"/>
        </w:rPr>
        <w:t xml:space="preserve">. </w:t>
      </w:r>
      <w:r w:rsidRPr="00345525">
        <w:rPr>
          <w:i/>
          <w:color w:val="808080" w:themeColor="background1" w:themeShade="80"/>
          <w:lang w:val="fr-CH"/>
        </w:rPr>
        <w:t xml:space="preserve">Concernant les entrées et sorties d'autoroute, bien que le </w:t>
      </w:r>
      <w:r w:rsidR="00345525" w:rsidRPr="00345525">
        <w:rPr>
          <w:i/>
          <w:color w:val="808080" w:themeColor="background1" w:themeShade="80"/>
          <w:lang w:val="fr-CH"/>
        </w:rPr>
        <w:t xml:space="preserve">trafic horaire y soit en partie inférieur à 100 </w:t>
      </w:r>
      <w:proofErr w:type="spellStart"/>
      <w:r w:rsidR="00345525" w:rsidRPr="00345525">
        <w:rPr>
          <w:i/>
          <w:color w:val="808080" w:themeColor="background1" w:themeShade="80"/>
          <w:lang w:val="fr-CH"/>
        </w:rPr>
        <w:t>véh</w:t>
      </w:r>
      <w:proofErr w:type="spellEnd"/>
      <w:r w:rsidR="00345525" w:rsidRPr="00345525">
        <w:rPr>
          <w:i/>
          <w:color w:val="808080" w:themeColor="background1" w:themeShade="80"/>
          <w:lang w:val="fr-CH"/>
        </w:rPr>
        <w:t>/h, aucune correction de niveau K1 n'a été pr</w:t>
      </w:r>
      <w:r w:rsidR="00345525">
        <w:rPr>
          <w:i/>
          <w:color w:val="808080" w:themeColor="background1" w:themeShade="80"/>
          <w:lang w:val="fr-CH"/>
        </w:rPr>
        <w:t xml:space="preserve">ise en compte en raison du trafic global </w:t>
      </w:r>
      <w:r w:rsidR="00345525" w:rsidRPr="00345525">
        <w:rPr>
          <w:i/>
          <w:color w:val="808080" w:themeColor="background1" w:themeShade="80"/>
          <w:lang w:val="fr-CH"/>
        </w:rPr>
        <w:t>sur la route nationale et les aut</w:t>
      </w:r>
      <w:r w:rsidR="00345525">
        <w:rPr>
          <w:i/>
          <w:color w:val="808080" w:themeColor="background1" w:themeShade="80"/>
          <w:lang w:val="fr-CH"/>
        </w:rPr>
        <w:t>res routes situées à proximité</w:t>
      </w:r>
      <w:r w:rsidR="009D0A3B" w:rsidRPr="00345525">
        <w:rPr>
          <w:i/>
          <w:color w:val="808080" w:themeColor="background1" w:themeShade="80"/>
          <w:lang w:val="fr-CH"/>
        </w:rPr>
        <w:t>.</w:t>
      </w:r>
    </w:p>
    <w:p w:rsidR="008C023F" w:rsidRPr="00345525" w:rsidRDefault="008C023F" w:rsidP="00EF6FBF">
      <w:pPr>
        <w:spacing w:line="280" w:lineRule="exact"/>
        <w:jc w:val="both"/>
        <w:rPr>
          <w:i/>
          <w:lang w:val="fr-CH"/>
        </w:rPr>
      </w:pPr>
    </w:p>
    <w:p w:rsidR="008C023F" w:rsidRPr="004B0584" w:rsidRDefault="004B0584">
      <w:pPr>
        <w:spacing w:line="280" w:lineRule="exact"/>
        <w:jc w:val="both"/>
        <w:rPr>
          <w:b/>
          <w:i/>
          <w:color w:val="0064C8"/>
          <w:lang w:val="fr-CH"/>
        </w:rPr>
      </w:pPr>
      <w:r w:rsidRPr="004B0584">
        <w:rPr>
          <w:b/>
          <w:i/>
          <w:color w:val="0064C8"/>
          <w:lang w:val="fr-CH"/>
        </w:rPr>
        <w:t>Remarque</w:t>
      </w:r>
    </w:p>
    <w:p w:rsidR="008C023F" w:rsidRPr="006F5E05" w:rsidRDefault="004B0584">
      <w:pPr>
        <w:spacing w:line="280" w:lineRule="exact"/>
        <w:jc w:val="both"/>
        <w:rPr>
          <w:i/>
          <w:color w:val="0064C8"/>
          <w:lang w:val="fr-CH"/>
        </w:rPr>
      </w:pPr>
      <w:r>
        <w:rPr>
          <w:i/>
          <w:color w:val="0064C8"/>
          <w:lang w:val="fr-CH"/>
        </w:rPr>
        <w:t>Dès le début du projet, i</w:t>
      </w:r>
      <w:r w:rsidRPr="004B0584">
        <w:rPr>
          <w:i/>
          <w:color w:val="0064C8"/>
          <w:lang w:val="fr-CH"/>
        </w:rPr>
        <w:t>l est impératif de vérifier la plausibilité des valeurs de trafic disponi</w:t>
      </w:r>
      <w:r>
        <w:rPr>
          <w:i/>
          <w:color w:val="0064C8"/>
          <w:lang w:val="fr-CH"/>
        </w:rPr>
        <w:t>bles à l'aide de comptages de trafic actuels dès le début du projet</w:t>
      </w:r>
      <w:r w:rsidR="009D0A3B" w:rsidRPr="004B0584">
        <w:rPr>
          <w:i/>
          <w:color w:val="0064C8"/>
          <w:lang w:val="fr-CH"/>
        </w:rPr>
        <w:t xml:space="preserve">. </w:t>
      </w:r>
      <w:r w:rsidRPr="004B0584">
        <w:rPr>
          <w:i/>
          <w:color w:val="0064C8"/>
          <w:lang w:val="fr-CH"/>
        </w:rPr>
        <w:t>Si nécessaire (p</w:t>
      </w:r>
      <w:r w:rsidR="009D0A3B" w:rsidRPr="004B0584">
        <w:rPr>
          <w:i/>
          <w:color w:val="0064C8"/>
          <w:lang w:val="fr-CH"/>
        </w:rPr>
        <w:t>.</w:t>
      </w:r>
      <w:r w:rsidRPr="004B0584">
        <w:rPr>
          <w:i/>
          <w:color w:val="0064C8"/>
          <w:lang w:val="fr-CH"/>
        </w:rPr>
        <w:t>ex</w:t>
      </w:r>
      <w:r w:rsidR="009D0A3B" w:rsidRPr="004B0584">
        <w:rPr>
          <w:i/>
          <w:color w:val="0064C8"/>
          <w:lang w:val="fr-CH"/>
        </w:rPr>
        <w:t xml:space="preserve">. </w:t>
      </w:r>
      <w:r w:rsidRPr="004B0584">
        <w:rPr>
          <w:i/>
          <w:color w:val="0064C8"/>
          <w:lang w:val="fr-CH"/>
        </w:rPr>
        <w:t xml:space="preserve">valeurs disponibles fausses ou pas plausibles) de nouveaux pronostics de trafic doivent </w:t>
      </w:r>
      <w:r>
        <w:rPr>
          <w:i/>
          <w:color w:val="0064C8"/>
          <w:lang w:val="fr-CH"/>
        </w:rPr>
        <w:t>être entrepris en tenant des compte des spécifications de la notice technique FHB T/U 21 001-20102</w:t>
      </w:r>
      <w:r w:rsidR="009D0A3B" w:rsidRPr="004B0584">
        <w:rPr>
          <w:i/>
          <w:color w:val="0064C8"/>
          <w:lang w:val="fr-CH"/>
        </w:rPr>
        <w:t xml:space="preserve">. </w:t>
      </w:r>
      <w:r w:rsidR="00BF31C9" w:rsidRPr="00BF31C9">
        <w:rPr>
          <w:i/>
          <w:color w:val="0064C8"/>
          <w:lang w:val="fr-CH"/>
        </w:rPr>
        <w:t xml:space="preserve">Comme il s'écoule un certain temps entre le début du projet et la mise à l'enquête publique, il est indispensable de vérifier à nouveau la plausibilité des pronostics de trafic </w:t>
      </w:r>
      <w:r w:rsidR="00BF31C9" w:rsidRPr="00BF31C9">
        <w:rPr>
          <w:i/>
          <w:color w:val="0064C8"/>
          <w:u w:val="single"/>
          <w:lang w:val="fr-CH"/>
        </w:rPr>
        <w:t>peu avant la mise à l'enquête</w:t>
      </w:r>
      <w:r w:rsidR="009D0A3B" w:rsidRPr="00BF31C9">
        <w:rPr>
          <w:i/>
          <w:color w:val="0064C8"/>
          <w:lang w:val="fr-CH"/>
        </w:rPr>
        <w:t xml:space="preserve">. </w:t>
      </w:r>
      <w:r w:rsidR="006F5E05" w:rsidRPr="006F5E05">
        <w:rPr>
          <w:i/>
          <w:color w:val="0064C8"/>
          <w:lang w:val="fr-CH"/>
        </w:rPr>
        <w:t>Le but de cette dernière vérification est de s’assurer qu’il n’y a pas d’erreur évidente dans le choix des valeurs de trafic utilisée</w:t>
      </w:r>
      <w:r w:rsidR="006F5E05">
        <w:rPr>
          <w:i/>
          <w:color w:val="0064C8"/>
          <w:lang w:val="fr-CH"/>
        </w:rPr>
        <w:t>s</w:t>
      </w:r>
      <w:r w:rsidR="006F5E05" w:rsidRPr="006F5E05">
        <w:rPr>
          <w:i/>
          <w:color w:val="0064C8"/>
          <w:lang w:val="fr-CH"/>
        </w:rPr>
        <w:t xml:space="preserve">. Pour </w:t>
      </w:r>
      <w:r w:rsidR="006F5E05" w:rsidRPr="006F5E05">
        <w:rPr>
          <w:i/>
          <w:color w:val="0064C8"/>
          <w:lang w:val="fr-CH"/>
        </w:rPr>
        <w:lastRenderedPageBreak/>
        <w:t xml:space="preserve">cela, il suffit de vérifier </w:t>
      </w:r>
      <w:r w:rsidR="006F5E05">
        <w:rPr>
          <w:i/>
          <w:color w:val="0064C8"/>
          <w:lang w:val="fr-CH"/>
        </w:rPr>
        <w:t xml:space="preserve">et de s’assurer </w:t>
      </w:r>
      <w:r w:rsidR="006F5E05" w:rsidRPr="006F5E05">
        <w:rPr>
          <w:i/>
          <w:color w:val="0064C8"/>
          <w:lang w:val="fr-CH"/>
        </w:rPr>
        <w:t>que les valeurs de trafic d’une station de comptage automat</w:t>
      </w:r>
      <w:r w:rsidR="006F5E05" w:rsidRPr="006F5E05">
        <w:rPr>
          <w:i/>
          <w:color w:val="0064C8"/>
          <w:lang w:val="fr-CH"/>
        </w:rPr>
        <w:t>i</w:t>
      </w:r>
      <w:r w:rsidR="006F5E05" w:rsidRPr="006F5E05">
        <w:rPr>
          <w:i/>
          <w:color w:val="0064C8"/>
          <w:lang w:val="fr-CH"/>
        </w:rPr>
        <w:t xml:space="preserve">que </w:t>
      </w:r>
      <w:r w:rsidR="006F5E05">
        <w:rPr>
          <w:i/>
          <w:color w:val="0064C8"/>
          <w:lang w:val="fr-CH"/>
        </w:rPr>
        <w:t>ne dépassent pas les valeurs utilisées pour l’horizon de planification</w:t>
      </w:r>
      <w:r w:rsidR="009D0A3B" w:rsidRPr="006F5E05">
        <w:rPr>
          <w:i/>
          <w:color w:val="0064C8"/>
          <w:lang w:val="fr-CH"/>
        </w:rPr>
        <w:t xml:space="preserve">.  </w:t>
      </w:r>
    </w:p>
    <w:p w:rsidR="00EF6FBF" w:rsidRPr="006F5E05" w:rsidRDefault="00EF6FBF">
      <w:pPr>
        <w:spacing w:line="280" w:lineRule="exact"/>
        <w:jc w:val="both"/>
        <w:rPr>
          <w:lang w:val="fr-CH"/>
        </w:rPr>
      </w:pPr>
    </w:p>
    <w:p w:rsidR="008C023F" w:rsidRDefault="00553CF9" w:rsidP="008C023F">
      <w:pPr>
        <w:pStyle w:val="Titre3"/>
      </w:pPr>
      <w:bookmarkStart w:id="21" w:name="_Toc389733252"/>
      <w:r>
        <w:t>Vitesse</w:t>
      </w:r>
      <w:bookmarkEnd w:id="21"/>
    </w:p>
    <w:p w:rsidR="008C023F" w:rsidRPr="004E19BF" w:rsidRDefault="006F5E05">
      <w:pPr>
        <w:spacing w:line="280" w:lineRule="exact"/>
        <w:jc w:val="both"/>
        <w:rPr>
          <w:lang w:val="fr-CH"/>
        </w:rPr>
      </w:pPr>
      <w:r w:rsidRPr="004E19BF">
        <w:rPr>
          <w:lang w:val="fr-CH"/>
        </w:rPr>
        <w:t xml:space="preserve">Les vitesses signalisées sur l’axe principal </w:t>
      </w:r>
      <w:r w:rsidRPr="004E19BF">
        <w:rPr>
          <w:i/>
          <w:color w:val="808080" w:themeColor="background1" w:themeShade="80"/>
          <w:lang w:val="fr-CH"/>
        </w:rPr>
        <w:t>entre les jonctions X et</w:t>
      </w:r>
      <w:r w:rsidR="009D0A3B" w:rsidRPr="004E19BF">
        <w:rPr>
          <w:i/>
          <w:color w:val="808080" w:themeColor="background1" w:themeShade="80"/>
          <w:lang w:val="fr-CH"/>
        </w:rPr>
        <w:t xml:space="preserve"> Y</w:t>
      </w:r>
      <w:r w:rsidR="009D0A3B" w:rsidRPr="004E19BF">
        <w:rPr>
          <w:lang w:val="fr-CH"/>
        </w:rPr>
        <w:t xml:space="preserve"> </w:t>
      </w:r>
      <w:r w:rsidR="004E19BF" w:rsidRPr="004E19BF">
        <w:rPr>
          <w:lang w:val="fr-CH"/>
        </w:rPr>
        <w:t>sont comprises</w:t>
      </w:r>
      <w:r w:rsidRPr="004E19BF">
        <w:rPr>
          <w:lang w:val="fr-CH"/>
        </w:rPr>
        <w:t xml:space="preserve"> entre</w:t>
      </w:r>
      <w:r w:rsidR="009D0A3B" w:rsidRPr="004E19BF">
        <w:rPr>
          <w:lang w:val="fr-CH"/>
        </w:rPr>
        <w:t xml:space="preserve"> </w:t>
      </w:r>
      <w:r w:rsidRPr="004E19BF">
        <w:rPr>
          <w:i/>
          <w:color w:val="808080" w:themeColor="background1" w:themeShade="80"/>
          <w:lang w:val="fr-CH"/>
        </w:rPr>
        <w:t>XXX et</w:t>
      </w:r>
      <w:r w:rsidR="009D0A3B" w:rsidRPr="004E19BF">
        <w:rPr>
          <w:i/>
          <w:color w:val="808080" w:themeColor="background1" w:themeShade="80"/>
          <w:lang w:val="fr-CH"/>
        </w:rPr>
        <w:t xml:space="preserve"> XXX</w:t>
      </w:r>
      <w:r w:rsidR="009D0A3B" w:rsidRPr="004E19BF">
        <w:rPr>
          <w:lang w:val="fr-CH"/>
        </w:rPr>
        <w:t xml:space="preserve"> k</w:t>
      </w:r>
      <w:r w:rsidRPr="004E19BF">
        <w:rPr>
          <w:lang w:val="fr-CH"/>
        </w:rPr>
        <w:t>m/h. Sur les entrées et sorties</w:t>
      </w:r>
      <w:r w:rsidR="009D0A3B" w:rsidRPr="004E19BF">
        <w:rPr>
          <w:lang w:val="fr-CH"/>
        </w:rPr>
        <w:t xml:space="preserve"> </w:t>
      </w:r>
      <w:r w:rsidR="009D0A3B" w:rsidRPr="004E19BF">
        <w:rPr>
          <w:i/>
          <w:color w:val="808080" w:themeColor="background1" w:themeShade="80"/>
          <w:lang w:val="fr-CH"/>
        </w:rPr>
        <w:t>X...</w:t>
      </w:r>
      <w:r w:rsidRPr="004E19BF">
        <w:rPr>
          <w:lang w:val="fr-CH"/>
        </w:rPr>
        <w:t xml:space="preserve">, </w:t>
      </w:r>
      <w:r w:rsidR="004E19BF" w:rsidRPr="004E19BF">
        <w:rPr>
          <w:lang w:val="fr-CH"/>
        </w:rPr>
        <w:t xml:space="preserve">les vitesses signalisées sont comprises entre </w:t>
      </w:r>
      <w:r w:rsidR="004E19BF" w:rsidRPr="004E19BF">
        <w:rPr>
          <w:i/>
          <w:color w:val="808080" w:themeColor="background1" w:themeShade="80"/>
          <w:lang w:val="fr-CH"/>
        </w:rPr>
        <w:t>XXX et</w:t>
      </w:r>
      <w:r w:rsidR="009D0A3B" w:rsidRPr="004E19BF">
        <w:rPr>
          <w:i/>
          <w:color w:val="808080" w:themeColor="background1" w:themeShade="80"/>
          <w:lang w:val="fr-CH"/>
        </w:rPr>
        <w:t xml:space="preserve"> XXX</w:t>
      </w:r>
      <w:r w:rsidR="009D0A3B" w:rsidRPr="004E19BF">
        <w:rPr>
          <w:color w:val="808080" w:themeColor="background1" w:themeShade="80"/>
          <w:lang w:val="fr-CH"/>
        </w:rPr>
        <w:t xml:space="preserve"> </w:t>
      </w:r>
      <w:r w:rsidR="004E19BF" w:rsidRPr="004E19BF">
        <w:rPr>
          <w:lang w:val="fr-CH"/>
        </w:rPr>
        <w:t xml:space="preserve">km/h. </w:t>
      </w:r>
      <w:r w:rsidR="004E19BF">
        <w:rPr>
          <w:lang w:val="fr-CH"/>
        </w:rPr>
        <w:t>Pour les calculs avec l’algorithme StL-86+, c</w:t>
      </w:r>
      <w:r w:rsidR="004E19BF" w:rsidRPr="004E19BF">
        <w:rPr>
          <w:lang w:val="fr-CH"/>
        </w:rPr>
        <w:t xml:space="preserve">es vitesses ont été prises en compte </w:t>
      </w:r>
      <w:r w:rsidR="004E19BF">
        <w:rPr>
          <w:lang w:val="fr-CH"/>
        </w:rPr>
        <w:t>de façon identique pour</w:t>
      </w:r>
      <w:r w:rsidR="004E19BF" w:rsidRPr="004E19BF">
        <w:rPr>
          <w:lang w:val="fr-CH"/>
        </w:rPr>
        <w:t xml:space="preserve"> toutes </w:t>
      </w:r>
      <w:r w:rsidR="004E19BF">
        <w:rPr>
          <w:lang w:val="fr-CH"/>
        </w:rPr>
        <w:t>les catégories de véhicules</w:t>
      </w:r>
      <w:r w:rsidR="009D0A3B" w:rsidRPr="004E19BF">
        <w:rPr>
          <w:lang w:val="fr-CH"/>
        </w:rPr>
        <w:t xml:space="preserve">. </w:t>
      </w:r>
    </w:p>
    <w:p w:rsidR="008C023F" w:rsidRPr="004E19BF" w:rsidRDefault="008C023F">
      <w:pPr>
        <w:spacing w:line="280" w:lineRule="exact"/>
        <w:rPr>
          <w:i/>
          <w:lang w:val="fr-CH"/>
        </w:rPr>
      </w:pPr>
    </w:p>
    <w:p w:rsidR="008C023F" w:rsidRPr="00303BB2" w:rsidRDefault="004E19BF">
      <w:pPr>
        <w:spacing w:line="280" w:lineRule="exact"/>
        <w:jc w:val="both"/>
        <w:rPr>
          <w:b/>
          <w:i/>
          <w:color w:val="0064C8"/>
          <w:lang w:val="fr-CH"/>
        </w:rPr>
      </w:pPr>
      <w:r w:rsidRPr="00303BB2">
        <w:rPr>
          <w:b/>
          <w:i/>
          <w:color w:val="0064C8"/>
          <w:lang w:val="fr-CH"/>
        </w:rPr>
        <w:t>Remarque</w:t>
      </w:r>
    </w:p>
    <w:p w:rsidR="008C023F" w:rsidRPr="00F91B4D" w:rsidRDefault="004E19BF">
      <w:pPr>
        <w:spacing w:line="280" w:lineRule="exact"/>
        <w:jc w:val="both"/>
        <w:rPr>
          <w:lang w:val="fr-CH"/>
        </w:rPr>
      </w:pPr>
      <w:r w:rsidRPr="007456E4">
        <w:rPr>
          <w:i/>
          <w:color w:val="0064C8"/>
          <w:lang w:val="fr-CH"/>
        </w:rPr>
        <w:t>Lorsque la vitesse signalisée est variable,</w:t>
      </w:r>
      <w:r w:rsidR="007456E4" w:rsidRPr="007456E4">
        <w:rPr>
          <w:i/>
          <w:color w:val="0064C8"/>
          <w:lang w:val="fr-CH"/>
        </w:rPr>
        <w:t xml:space="preserve"> la vitesse signalisée maximale possible </w:t>
      </w:r>
      <w:r w:rsidR="00F91B4D">
        <w:rPr>
          <w:i/>
          <w:color w:val="0064C8"/>
          <w:lang w:val="fr-CH"/>
        </w:rPr>
        <w:t>le jour et la</w:t>
      </w:r>
      <w:r w:rsidR="007456E4">
        <w:rPr>
          <w:i/>
          <w:color w:val="0064C8"/>
          <w:lang w:val="fr-CH"/>
        </w:rPr>
        <w:t xml:space="preserve"> nuit </w:t>
      </w:r>
      <w:r w:rsidR="007456E4" w:rsidRPr="007456E4">
        <w:rPr>
          <w:i/>
          <w:color w:val="0064C8"/>
          <w:lang w:val="fr-CH"/>
        </w:rPr>
        <w:t xml:space="preserve">est </w:t>
      </w:r>
      <w:r w:rsidR="007456E4">
        <w:rPr>
          <w:i/>
          <w:color w:val="0064C8"/>
          <w:lang w:val="fr-CH"/>
        </w:rPr>
        <w:t>à prendre</w:t>
      </w:r>
      <w:r w:rsidR="007456E4" w:rsidRPr="007456E4">
        <w:rPr>
          <w:i/>
          <w:color w:val="0064C8"/>
          <w:lang w:val="fr-CH"/>
        </w:rPr>
        <w:t xml:space="preserve"> en compte pour les calculs</w:t>
      </w:r>
      <w:r w:rsidR="009D0A3B" w:rsidRPr="007456E4">
        <w:rPr>
          <w:i/>
          <w:color w:val="0064C8"/>
          <w:lang w:val="fr-CH"/>
        </w:rPr>
        <w:t xml:space="preserve">. </w:t>
      </w:r>
      <w:r w:rsidR="004A4A57" w:rsidRPr="004A4A57">
        <w:rPr>
          <w:i/>
          <w:color w:val="0064C8"/>
          <w:lang w:val="fr-CH"/>
        </w:rPr>
        <w:t>En comparant les mesurages acoustiques et les calculs, il est possible d’introduire une correct</w:t>
      </w:r>
      <w:r w:rsidR="00F91B4D">
        <w:rPr>
          <w:i/>
          <w:color w:val="0064C8"/>
          <w:lang w:val="fr-CH"/>
        </w:rPr>
        <w:t>ion du modèle pour la vitesse le jour et la</w:t>
      </w:r>
      <w:r w:rsidR="004A4A57" w:rsidRPr="004A4A57">
        <w:rPr>
          <w:i/>
          <w:color w:val="0064C8"/>
          <w:lang w:val="fr-CH"/>
        </w:rPr>
        <w:t xml:space="preserve"> nuit, en particulier si de grandes différences </w:t>
      </w:r>
      <w:r w:rsidR="004A4A57">
        <w:rPr>
          <w:i/>
          <w:color w:val="0064C8"/>
          <w:lang w:val="fr-CH"/>
        </w:rPr>
        <w:t xml:space="preserve">sont constatées entre les vitesses </w:t>
      </w:r>
      <w:r w:rsidR="002D0C05">
        <w:rPr>
          <w:i/>
          <w:color w:val="0064C8"/>
          <w:lang w:val="fr-CH"/>
        </w:rPr>
        <w:t xml:space="preserve">signalisées et les vitesses réelles. </w:t>
      </w:r>
      <w:r w:rsidR="00DD4CC7" w:rsidRPr="00F91B4D">
        <w:rPr>
          <w:i/>
          <w:color w:val="0064C8"/>
          <w:lang w:val="fr-CH"/>
        </w:rPr>
        <w:t xml:space="preserve">Les cas </w:t>
      </w:r>
      <w:r w:rsidR="004C3B08" w:rsidRPr="00F91B4D">
        <w:rPr>
          <w:i/>
          <w:color w:val="0064C8"/>
          <w:lang w:val="fr-CH"/>
        </w:rPr>
        <w:t>spéciaux traités différemment doivent être décrits ici</w:t>
      </w:r>
      <w:r w:rsidR="009D0A3B" w:rsidRPr="00F91B4D">
        <w:rPr>
          <w:i/>
          <w:color w:val="0064C8"/>
          <w:lang w:val="fr-CH"/>
        </w:rPr>
        <w:t>.</w:t>
      </w:r>
    </w:p>
    <w:p w:rsidR="008C023F" w:rsidRPr="00F91B4D" w:rsidRDefault="008C023F">
      <w:pPr>
        <w:spacing w:line="280" w:lineRule="exact"/>
        <w:rPr>
          <w:i/>
          <w:lang w:val="fr-CH"/>
        </w:rPr>
      </w:pPr>
    </w:p>
    <w:p w:rsidR="008C023F" w:rsidRPr="00EF6FBF" w:rsidRDefault="00553CF9" w:rsidP="008C023F">
      <w:pPr>
        <w:pStyle w:val="Titre3"/>
      </w:pPr>
      <w:bookmarkStart w:id="22" w:name="_Toc389733253"/>
      <w:proofErr w:type="spellStart"/>
      <w:r>
        <w:t>Revêtement</w:t>
      </w:r>
      <w:proofErr w:type="spellEnd"/>
      <w:r>
        <w:t xml:space="preserve"> de route</w:t>
      </w:r>
      <w:bookmarkEnd w:id="22"/>
    </w:p>
    <w:p w:rsidR="008C023F" w:rsidRPr="00B2173D" w:rsidRDefault="00303BB2" w:rsidP="00EF6FBF">
      <w:pPr>
        <w:pStyle w:val="Fliesstext"/>
        <w:spacing w:before="120"/>
        <w:ind w:left="0"/>
        <w:rPr>
          <w:lang w:val="fr-CH"/>
        </w:rPr>
      </w:pPr>
      <w:r w:rsidRPr="00F62AC4">
        <w:rPr>
          <w:sz w:val="20"/>
          <w:lang w:val="fr-CH"/>
        </w:rPr>
        <w:t xml:space="preserve">Les données concernant les revêtements de route actuels et futurs sont consultables </w:t>
      </w:r>
      <w:r w:rsidR="00F91B4D">
        <w:rPr>
          <w:sz w:val="20"/>
          <w:lang w:val="fr-CH"/>
        </w:rPr>
        <w:t>individuellement</w:t>
      </w:r>
      <w:r w:rsidRPr="00F62AC4">
        <w:rPr>
          <w:sz w:val="20"/>
          <w:lang w:val="fr-CH"/>
        </w:rPr>
        <w:t xml:space="preserve"> pour chaque tronçon de route nationale dans les annexes 2.1, 2.2 et 2.3. </w:t>
      </w:r>
      <w:r w:rsidRPr="00303BB2">
        <w:rPr>
          <w:sz w:val="20"/>
          <w:lang w:val="fr-CH"/>
        </w:rPr>
        <w:t>Les revêtements sont bri</w:t>
      </w:r>
      <w:r w:rsidRPr="00303BB2">
        <w:rPr>
          <w:sz w:val="20"/>
          <w:lang w:val="fr-CH"/>
        </w:rPr>
        <w:t>è</w:t>
      </w:r>
      <w:r w:rsidRPr="00303BB2">
        <w:rPr>
          <w:sz w:val="20"/>
          <w:lang w:val="fr-CH"/>
        </w:rPr>
        <w:t xml:space="preserve">vement commentés ci-après pour les différents états d'évaluation. </w:t>
      </w:r>
      <w:r w:rsidR="00AB4BE3">
        <w:rPr>
          <w:sz w:val="20"/>
          <w:lang w:val="fr-CH"/>
        </w:rPr>
        <w:t>L</w:t>
      </w:r>
      <w:r w:rsidRPr="00303BB2">
        <w:rPr>
          <w:sz w:val="20"/>
          <w:lang w:val="fr-CH"/>
        </w:rPr>
        <w:t xml:space="preserve">'algorithme </w:t>
      </w:r>
      <w:r w:rsidR="009D0A3B" w:rsidRPr="00303BB2">
        <w:rPr>
          <w:sz w:val="20"/>
          <w:lang w:val="fr-CH"/>
        </w:rPr>
        <w:t>StL-86+</w:t>
      </w:r>
      <w:r w:rsidR="00AB4BE3">
        <w:rPr>
          <w:sz w:val="20"/>
          <w:lang w:val="fr-CH"/>
        </w:rPr>
        <w:t xml:space="preserve"> admet pour les calculs un</w:t>
      </w:r>
      <w:r>
        <w:rPr>
          <w:sz w:val="20"/>
          <w:lang w:val="fr-CH"/>
        </w:rPr>
        <w:t xml:space="preserve"> revête</w:t>
      </w:r>
      <w:r w:rsidR="00AB4BE3">
        <w:rPr>
          <w:sz w:val="20"/>
          <w:lang w:val="fr-CH"/>
        </w:rPr>
        <w:t xml:space="preserve">ment </w:t>
      </w:r>
      <w:r>
        <w:rPr>
          <w:sz w:val="20"/>
          <w:lang w:val="fr-CH"/>
        </w:rPr>
        <w:t>neutre sur le plan acoustique (correction pour le revêtement</w:t>
      </w:r>
      <w:r w:rsidR="009D0A3B" w:rsidRPr="00303BB2">
        <w:rPr>
          <w:sz w:val="20"/>
          <w:lang w:val="fr-CH"/>
        </w:rPr>
        <w:t xml:space="preserve"> Kb=0). </w:t>
      </w:r>
      <w:r w:rsidRPr="00AB4BE3">
        <w:rPr>
          <w:sz w:val="20"/>
          <w:lang w:val="fr-CH"/>
        </w:rPr>
        <w:t>Le</w:t>
      </w:r>
      <w:r w:rsidR="00AB4BE3" w:rsidRPr="00AB4BE3">
        <w:rPr>
          <w:sz w:val="20"/>
          <w:lang w:val="fr-CH"/>
        </w:rPr>
        <w:t xml:space="preserve">s corrections </w:t>
      </w:r>
      <w:r w:rsidRPr="00AB4BE3">
        <w:rPr>
          <w:sz w:val="20"/>
          <w:lang w:val="fr-CH"/>
        </w:rPr>
        <w:t xml:space="preserve">réelles </w:t>
      </w:r>
      <w:r w:rsidR="00AB4BE3">
        <w:rPr>
          <w:sz w:val="20"/>
          <w:lang w:val="fr-CH"/>
        </w:rPr>
        <w:t xml:space="preserve">à prendre en compte </w:t>
      </w:r>
      <w:r w:rsidRPr="00AB4BE3">
        <w:rPr>
          <w:sz w:val="20"/>
          <w:lang w:val="fr-CH"/>
        </w:rPr>
        <w:t xml:space="preserve">pour l'état initial </w:t>
      </w:r>
      <w:r w:rsidR="00AB4BE3">
        <w:rPr>
          <w:sz w:val="20"/>
          <w:lang w:val="fr-CH"/>
        </w:rPr>
        <w:t>sont déterminées</w:t>
      </w:r>
      <w:r w:rsidR="00AB4BE3" w:rsidRPr="00AB4BE3">
        <w:rPr>
          <w:sz w:val="20"/>
          <w:lang w:val="fr-CH"/>
        </w:rPr>
        <w:t xml:space="preserve"> à l'aide de mesurages acoustiques</w:t>
      </w:r>
      <w:r w:rsidR="009D0A3B" w:rsidRPr="00AB4BE3">
        <w:rPr>
          <w:sz w:val="20"/>
          <w:lang w:val="fr-CH"/>
        </w:rPr>
        <w:t xml:space="preserve">. </w:t>
      </w:r>
      <w:r w:rsidR="00AB4BE3" w:rsidRPr="00AB4BE3">
        <w:rPr>
          <w:sz w:val="20"/>
          <w:lang w:val="fr-CH"/>
        </w:rPr>
        <w:t>Pour l'état de vérification des normes, les corrections pour le revêtement s'obtiennent en rep</w:t>
      </w:r>
      <w:r w:rsidR="00AB4BE3">
        <w:rPr>
          <w:sz w:val="20"/>
          <w:lang w:val="fr-CH"/>
        </w:rPr>
        <w:t xml:space="preserve">renant les corrections de l'état actuel auxquelles on ajoute, si nécessaire, </w:t>
      </w:r>
      <w:r w:rsidR="00AB4BE3" w:rsidRPr="00AB4BE3">
        <w:rPr>
          <w:sz w:val="20"/>
          <w:lang w:val="fr-CH"/>
        </w:rPr>
        <w:t>une correction suppl</w:t>
      </w:r>
      <w:r w:rsidR="00AB4BE3" w:rsidRPr="00AB4BE3">
        <w:rPr>
          <w:sz w:val="20"/>
          <w:lang w:val="fr-CH"/>
        </w:rPr>
        <w:t>é</w:t>
      </w:r>
      <w:r w:rsidR="00AB4BE3" w:rsidRPr="00AB4BE3">
        <w:rPr>
          <w:sz w:val="20"/>
          <w:lang w:val="fr-CH"/>
        </w:rPr>
        <w:t>mentaire pour le vieillissement des rev</w:t>
      </w:r>
      <w:r w:rsidR="00AB4BE3">
        <w:rPr>
          <w:sz w:val="20"/>
          <w:lang w:val="fr-CH"/>
        </w:rPr>
        <w:t>êtements</w:t>
      </w:r>
      <w:r w:rsidR="009D0A3B" w:rsidRPr="00AB4BE3">
        <w:rPr>
          <w:sz w:val="20"/>
          <w:lang w:val="fr-CH"/>
        </w:rPr>
        <w:t xml:space="preserve">. </w:t>
      </w:r>
      <w:r w:rsidR="00B2173D" w:rsidRPr="00B2173D">
        <w:rPr>
          <w:sz w:val="20"/>
          <w:lang w:val="fr-CH"/>
        </w:rPr>
        <w:t>Pour l'état avec projet de protection contre le bruit, les valeurs caractéristiques des rev</w:t>
      </w:r>
      <w:r w:rsidR="00B2173D">
        <w:rPr>
          <w:sz w:val="20"/>
          <w:lang w:val="fr-CH"/>
        </w:rPr>
        <w:t>êtements Kb selon l'annexe 1b du manuel du bruit routier sont prises en compte là où la pose d'</w:t>
      </w:r>
      <w:r w:rsidR="00403835">
        <w:rPr>
          <w:sz w:val="20"/>
          <w:lang w:val="fr-CH"/>
        </w:rPr>
        <w:t xml:space="preserve">un </w:t>
      </w:r>
      <w:r w:rsidR="00B2173D">
        <w:rPr>
          <w:sz w:val="20"/>
          <w:lang w:val="fr-CH"/>
        </w:rPr>
        <w:t>nouveau revêtement est prévue</w:t>
      </w:r>
      <w:r w:rsidR="009D0A3B" w:rsidRPr="00B2173D">
        <w:rPr>
          <w:sz w:val="20"/>
          <w:lang w:val="fr-CH"/>
        </w:rPr>
        <w:t xml:space="preserve">. </w:t>
      </w:r>
    </w:p>
    <w:p w:rsidR="008C023F" w:rsidRPr="00F62AC4" w:rsidRDefault="00553CF9" w:rsidP="00EF6FBF">
      <w:pPr>
        <w:pStyle w:val="Fliesstext"/>
        <w:spacing w:before="120"/>
        <w:ind w:left="0"/>
        <w:rPr>
          <w:lang w:val="fr-CH"/>
        </w:rPr>
      </w:pPr>
      <w:r w:rsidRPr="00F62AC4">
        <w:rPr>
          <w:b/>
          <w:sz w:val="20"/>
          <w:lang w:val="fr-CH"/>
        </w:rPr>
        <w:t>Etat initial</w:t>
      </w:r>
      <w:r w:rsidR="009D0A3B" w:rsidRPr="00F62AC4">
        <w:rPr>
          <w:b/>
          <w:sz w:val="20"/>
          <w:lang w:val="fr-CH"/>
        </w:rPr>
        <w:t xml:space="preserve"> </w:t>
      </w:r>
    </w:p>
    <w:p w:rsidR="008C023F" w:rsidRPr="00A644F0" w:rsidRDefault="00A644F0">
      <w:pPr>
        <w:pStyle w:val="Fliesstext"/>
        <w:ind w:left="0"/>
        <w:rPr>
          <w:i/>
          <w:color w:val="808080" w:themeColor="background1" w:themeShade="80"/>
          <w:sz w:val="20"/>
          <w:lang w:val="fr-CH"/>
        </w:rPr>
      </w:pPr>
      <w:r w:rsidRPr="00A644F0">
        <w:rPr>
          <w:i/>
          <w:color w:val="808080" w:themeColor="background1" w:themeShade="80"/>
          <w:sz w:val="20"/>
          <w:lang w:val="fr-CH"/>
        </w:rPr>
        <w:t>Le périmètre contient aujourd'hui essentiellement des revêtements du type SMA11 posés entre 1996 et 2005</w:t>
      </w:r>
      <w:r w:rsidR="009D0A3B" w:rsidRPr="00A644F0">
        <w:rPr>
          <w:i/>
          <w:color w:val="808080" w:themeColor="background1" w:themeShade="80"/>
          <w:sz w:val="20"/>
          <w:lang w:val="fr-CH"/>
        </w:rPr>
        <w:t>.</w:t>
      </w:r>
    </w:p>
    <w:p w:rsidR="008C023F" w:rsidRPr="00F62AC4" w:rsidRDefault="00553CF9" w:rsidP="00EF6FBF">
      <w:pPr>
        <w:pStyle w:val="Fliesstext"/>
        <w:spacing w:before="120"/>
        <w:ind w:left="0"/>
        <w:rPr>
          <w:b/>
          <w:sz w:val="20"/>
          <w:lang w:val="fr-CH"/>
        </w:rPr>
      </w:pPr>
      <w:r w:rsidRPr="00F62AC4">
        <w:rPr>
          <w:b/>
          <w:sz w:val="20"/>
          <w:lang w:val="fr-CH"/>
        </w:rPr>
        <w:t>Vérification des normes</w:t>
      </w:r>
      <w:r w:rsidR="009D0A3B" w:rsidRPr="00F62AC4">
        <w:rPr>
          <w:b/>
          <w:sz w:val="20"/>
          <w:lang w:val="fr-CH"/>
        </w:rPr>
        <w:t xml:space="preserve"> (2030)</w:t>
      </w:r>
    </w:p>
    <w:p w:rsidR="008C023F" w:rsidRPr="00525FB4" w:rsidRDefault="00525FB4">
      <w:pPr>
        <w:pStyle w:val="Fliesstext"/>
        <w:ind w:left="0"/>
        <w:rPr>
          <w:lang w:val="fr-CH"/>
        </w:rPr>
      </w:pPr>
      <w:r w:rsidRPr="00525FB4">
        <w:rPr>
          <w:sz w:val="20"/>
          <w:lang w:val="fr-CH"/>
        </w:rPr>
        <w:t>Pour l'horizon de planification 2030 sans projet de protection contre le bruit (vérification des normes), on admet les m</w:t>
      </w:r>
      <w:r>
        <w:rPr>
          <w:sz w:val="20"/>
          <w:lang w:val="fr-CH"/>
        </w:rPr>
        <w:t>êmes revêtements que pour l'état initial</w:t>
      </w:r>
      <w:r w:rsidR="009D0A3B" w:rsidRPr="00525FB4">
        <w:rPr>
          <w:sz w:val="20"/>
          <w:lang w:val="fr-CH"/>
        </w:rPr>
        <w:t xml:space="preserve"> </w:t>
      </w:r>
      <w:r w:rsidR="00A644F0" w:rsidRPr="00525FB4">
        <w:rPr>
          <w:i/>
          <w:color w:val="0064C8"/>
          <w:sz w:val="20"/>
          <w:lang w:val="fr-CH"/>
        </w:rPr>
        <w:t>(commenter les différences</w:t>
      </w:r>
      <w:r w:rsidR="009D0A3B" w:rsidRPr="00525FB4">
        <w:rPr>
          <w:i/>
          <w:color w:val="0064C8"/>
          <w:sz w:val="20"/>
          <w:lang w:val="fr-CH"/>
        </w:rPr>
        <w:t>).</w:t>
      </w:r>
    </w:p>
    <w:p w:rsidR="008C023F" w:rsidRPr="00553CF9" w:rsidRDefault="00553CF9" w:rsidP="00EF6FBF">
      <w:pPr>
        <w:pStyle w:val="Fliesstext"/>
        <w:spacing w:before="120"/>
        <w:ind w:left="0"/>
        <w:rPr>
          <w:b/>
          <w:sz w:val="20"/>
          <w:lang w:val="fr-CH"/>
        </w:rPr>
      </w:pPr>
      <w:r w:rsidRPr="00553CF9">
        <w:rPr>
          <w:b/>
          <w:sz w:val="20"/>
          <w:lang w:val="fr-CH"/>
        </w:rPr>
        <w:t>Projet de protection contre le bruit</w:t>
      </w:r>
      <w:r w:rsidR="009D0A3B" w:rsidRPr="00553CF9">
        <w:rPr>
          <w:b/>
          <w:sz w:val="20"/>
          <w:lang w:val="fr-CH"/>
        </w:rPr>
        <w:t xml:space="preserve"> (2030)</w:t>
      </w:r>
    </w:p>
    <w:p w:rsidR="008C023F" w:rsidRPr="00AD62E3" w:rsidRDefault="00AD62E3" w:rsidP="00EF6FBF">
      <w:pPr>
        <w:pStyle w:val="Fliesstext"/>
        <w:ind w:left="0"/>
        <w:rPr>
          <w:lang w:val="fr-CH"/>
        </w:rPr>
      </w:pPr>
      <w:r w:rsidRPr="00AD62E3">
        <w:rPr>
          <w:sz w:val="20"/>
          <w:lang w:val="fr-CH"/>
        </w:rPr>
        <w:t>Pour l'horizon de planification 2030 avec proje</w:t>
      </w:r>
      <w:r>
        <w:rPr>
          <w:sz w:val="20"/>
          <w:lang w:val="fr-CH"/>
        </w:rPr>
        <w:t>t de protection contre le bruit, on admet les assainiss</w:t>
      </w:r>
      <w:r>
        <w:rPr>
          <w:sz w:val="20"/>
          <w:lang w:val="fr-CH"/>
        </w:rPr>
        <w:t>e</w:t>
      </w:r>
      <w:r>
        <w:rPr>
          <w:sz w:val="20"/>
          <w:lang w:val="fr-CH"/>
        </w:rPr>
        <w:t>ments de revêtements prévus dans le chapitre 6</w:t>
      </w:r>
      <w:r w:rsidR="00F82DAC" w:rsidRPr="00AD62E3">
        <w:rPr>
          <w:sz w:val="20"/>
          <w:lang w:val="fr-CH"/>
        </w:rPr>
        <w:t xml:space="preserve"> </w:t>
      </w:r>
      <w:r w:rsidR="00A644F0" w:rsidRPr="00AD62E3">
        <w:rPr>
          <w:i/>
          <w:color w:val="0064C8"/>
          <w:sz w:val="20"/>
          <w:lang w:val="fr-CH"/>
        </w:rPr>
        <w:t>(commenter les différences</w:t>
      </w:r>
      <w:r w:rsidR="00F82DAC" w:rsidRPr="00AD62E3">
        <w:rPr>
          <w:i/>
          <w:color w:val="0064C8"/>
          <w:sz w:val="20"/>
          <w:lang w:val="fr-CH"/>
        </w:rPr>
        <w:t>).</w:t>
      </w:r>
      <w:r w:rsidR="009D0A3B" w:rsidRPr="00AD62E3">
        <w:rPr>
          <w:i/>
          <w:sz w:val="20"/>
          <w:lang w:val="fr-CH"/>
        </w:rPr>
        <w:t xml:space="preserve"> </w:t>
      </w:r>
    </w:p>
    <w:p w:rsidR="008C023F" w:rsidRPr="00AD62E3" w:rsidRDefault="008C023F">
      <w:pPr>
        <w:pStyle w:val="Fliesstext"/>
        <w:ind w:left="0"/>
        <w:rPr>
          <w:b/>
          <w:sz w:val="20"/>
          <w:lang w:val="fr-CH"/>
        </w:rPr>
      </w:pPr>
    </w:p>
    <w:p w:rsidR="008C023F" w:rsidRDefault="00873867" w:rsidP="008C023F">
      <w:pPr>
        <w:pStyle w:val="Titre3"/>
      </w:pPr>
      <w:bookmarkStart w:id="23" w:name="_Toc389733254"/>
      <w:r>
        <w:t xml:space="preserve">Joints de </w:t>
      </w:r>
      <w:proofErr w:type="spellStart"/>
      <w:r>
        <w:t>chaussée</w:t>
      </w:r>
      <w:bookmarkEnd w:id="23"/>
      <w:proofErr w:type="spellEnd"/>
      <w:r w:rsidR="009D0A3B">
        <w:t xml:space="preserve"> </w:t>
      </w:r>
    </w:p>
    <w:p w:rsidR="008C023F" w:rsidRPr="00E1664B" w:rsidRDefault="00F91B4D">
      <w:pPr>
        <w:spacing w:line="280" w:lineRule="exact"/>
        <w:jc w:val="both"/>
        <w:rPr>
          <w:lang w:val="fr-CH"/>
        </w:rPr>
      </w:pPr>
      <w:r>
        <w:rPr>
          <w:lang w:val="fr-CH"/>
        </w:rPr>
        <w:t>Sur le plan de la physique et de l’énergie acoustique dégagée, l</w:t>
      </w:r>
      <w:r w:rsidR="00F62AC4" w:rsidRPr="004E28A0">
        <w:rPr>
          <w:lang w:val="fr-CH"/>
        </w:rPr>
        <w:t xml:space="preserve">es émissions des joints de chaussée </w:t>
      </w:r>
      <w:r>
        <w:rPr>
          <w:lang w:val="fr-CH"/>
        </w:rPr>
        <w:t xml:space="preserve">situés </w:t>
      </w:r>
      <w:r w:rsidR="00F62AC4" w:rsidRPr="004E28A0">
        <w:rPr>
          <w:lang w:val="fr-CH"/>
        </w:rPr>
        <w:t xml:space="preserve">aux </w:t>
      </w:r>
      <w:r w:rsidR="00C129FC" w:rsidRPr="004E28A0">
        <w:rPr>
          <w:lang w:val="fr-CH"/>
        </w:rPr>
        <w:t>extrémités</w:t>
      </w:r>
      <w:r w:rsidR="00F62AC4" w:rsidRPr="004E28A0">
        <w:rPr>
          <w:lang w:val="fr-CH"/>
        </w:rPr>
        <w:t xml:space="preserve"> des ponts </w:t>
      </w:r>
      <w:r>
        <w:rPr>
          <w:lang w:val="fr-CH"/>
        </w:rPr>
        <w:t>jouent un rôle marginal lors de la détermination du bruit</w:t>
      </w:r>
      <w:r w:rsidR="00F62AC4" w:rsidRPr="004E28A0">
        <w:rPr>
          <w:lang w:val="fr-CH"/>
        </w:rPr>
        <w:t xml:space="preserve">. </w:t>
      </w:r>
      <w:r>
        <w:rPr>
          <w:lang w:val="fr-CH"/>
        </w:rPr>
        <w:t>L</w:t>
      </w:r>
      <w:r w:rsidR="009E73D5" w:rsidRPr="004E28A0">
        <w:rPr>
          <w:lang w:val="fr-CH"/>
        </w:rPr>
        <w:t xml:space="preserve">a </w:t>
      </w:r>
      <w:r w:rsidR="004E28A0" w:rsidRPr="004E28A0">
        <w:rPr>
          <w:lang w:val="fr-CH"/>
        </w:rPr>
        <w:t xml:space="preserve">gêne </w:t>
      </w:r>
      <w:r>
        <w:rPr>
          <w:lang w:val="fr-CH"/>
        </w:rPr>
        <w:t xml:space="preserve">qu’ils génèrent n’est </w:t>
      </w:r>
      <w:r w:rsidR="004E28A0" w:rsidRPr="004E28A0">
        <w:rPr>
          <w:lang w:val="fr-CH"/>
        </w:rPr>
        <w:t xml:space="preserve">pas non plus prise en compte dans l'OPB. </w:t>
      </w:r>
      <w:r w:rsidR="006E60C6">
        <w:rPr>
          <w:lang w:val="fr-CH"/>
        </w:rPr>
        <w:t>Pour cette raison</w:t>
      </w:r>
      <w:r>
        <w:rPr>
          <w:lang w:val="fr-CH"/>
        </w:rPr>
        <w:t xml:space="preserve">, les </w:t>
      </w:r>
      <w:r w:rsidR="004E28A0">
        <w:rPr>
          <w:lang w:val="fr-CH"/>
        </w:rPr>
        <w:t>joints de chau</w:t>
      </w:r>
      <w:r w:rsidR="004E28A0">
        <w:rPr>
          <w:lang w:val="fr-CH"/>
        </w:rPr>
        <w:t>s</w:t>
      </w:r>
      <w:r w:rsidR="004E28A0">
        <w:rPr>
          <w:lang w:val="fr-CH"/>
        </w:rPr>
        <w:t xml:space="preserve">sée ne sont pas </w:t>
      </w:r>
      <w:r w:rsidR="00E1664B">
        <w:rPr>
          <w:lang w:val="fr-CH"/>
        </w:rPr>
        <w:t>simulés</w:t>
      </w:r>
      <w:r w:rsidR="004E28A0">
        <w:rPr>
          <w:lang w:val="fr-CH"/>
        </w:rPr>
        <w:t xml:space="preserve"> </w:t>
      </w:r>
      <w:r w:rsidR="00E1664B">
        <w:rPr>
          <w:lang w:val="fr-CH"/>
        </w:rPr>
        <w:t>dans l'algorithme StL</w:t>
      </w:r>
      <w:r w:rsidR="00D406A6">
        <w:rPr>
          <w:lang w:val="fr-CH"/>
        </w:rPr>
        <w:t>-</w:t>
      </w:r>
      <w:r w:rsidR="00E1664B">
        <w:rPr>
          <w:lang w:val="fr-CH"/>
        </w:rPr>
        <w:t>86+</w:t>
      </w:r>
      <w:r w:rsidR="009D0A3B" w:rsidRPr="00E1664B">
        <w:rPr>
          <w:lang w:val="fr-CH"/>
        </w:rPr>
        <w:t xml:space="preserve">. </w:t>
      </w:r>
      <w:r w:rsidR="00E1664B" w:rsidRPr="00E1664B">
        <w:rPr>
          <w:lang w:val="fr-CH"/>
        </w:rPr>
        <w:t xml:space="preserve">Cependant, les </w:t>
      </w:r>
      <w:r w:rsidR="006E60C6">
        <w:rPr>
          <w:lang w:val="fr-CH"/>
        </w:rPr>
        <w:t xml:space="preserve">émissions </w:t>
      </w:r>
      <w:r w:rsidR="00D76E04">
        <w:rPr>
          <w:lang w:val="fr-CH"/>
        </w:rPr>
        <w:t xml:space="preserve">de bruit </w:t>
      </w:r>
      <w:r w:rsidR="006E60C6">
        <w:rPr>
          <w:lang w:val="fr-CH"/>
        </w:rPr>
        <w:t xml:space="preserve">des </w:t>
      </w:r>
      <w:r w:rsidR="00E1664B" w:rsidRPr="00E1664B">
        <w:rPr>
          <w:lang w:val="fr-CH"/>
        </w:rPr>
        <w:t xml:space="preserve">joints de chaussée sont perceptibles et peuvent, selon le manuel du bruit routier, </w:t>
      </w:r>
      <w:r w:rsidR="00E1664B">
        <w:rPr>
          <w:lang w:val="fr-CH"/>
        </w:rPr>
        <w:t>être pris</w:t>
      </w:r>
      <w:r w:rsidR="00D76E04">
        <w:rPr>
          <w:lang w:val="fr-CH"/>
        </w:rPr>
        <w:t>es</w:t>
      </w:r>
      <w:r w:rsidR="00E1664B">
        <w:rPr>
          <w:lang w:val="fr-CH"/>
        </w:rPr>
        <w:t xml:space="preserve"> en compte dans les calculs sous la forme d'une correction de niveau additionnelle. Ainsi, p</w:t>
      </w:r>
      <w:r w:rsidR="00E1664B" w:rsidRPr="00E1664B">
        <w:rPr>
          <w:lang w:val="fr-CH"/>
        </w:rPr>
        <w:t>our les ponts avec des joints de chaus</w:t>
      </w:r>
      <w:r w:rsidR="00D76E04">
        <w:rPr>
          <w:lang w:val="fr-CH"/>
        </w:rPr>
        <w:t xml:space="preserve">sée </w:t>
      </w:r>
      <w:r w:rsidR="00E1664B" w:rsidRPr="00E1664B">
        <w:rPr>
          <w:lang w:val="fr-CH"/>
        </w:rPr>
        <w:t>contenus dans le périmètre</w:t>
      </w:r>
      <w:r w:rsidR="00D76E04">
        <w:rPr>
          <w:lang w:val="fr-CH"/>
        </w:rPr>
        <w:t xml:space="preserve"> et énumérés ci-après</w:t>
      </w:r>
      <w:r w:rsidR="00E1664B" w:rsidRPr="00E1664B">
        <w:rPr>
          <w:lang w:val="fr-CH"/>
        </w:rPr>
        <w:t xml:space="preserve">, </w:t>
      </w:r>
      <w:r w:rsidR="00E1664B">
        <w:rPr>
          <w:lang w:val="fr-CH"/>
        </w:rPr>
        <w:t>une correction de niveau additionnelle pour la gêne provoquée a été prise en compte conformément aux spécifications du manuel technique tracé/environnement</w:t>
      </w:r>
      <w:r w:rsidR="009D0A3B" w:rsidRPr="00E1664B">
        <w:rPr>
          <w:lang w:val="fr-CH"/>
        </w:rPr>
        <w:t xml:space="preserve"> </w:t>
      </w:r>
      <w:r w:rsidR="00E1664B">
        <w:rPr>
          <w:lang w:val="fr-CH"/>
        </w:rPr>
        <w:t>(notice technique Nr. 21 001-21003 Détermination du bruit routier)</w:t>
      </w:r>
      <w:r w:rsidR="009D0A3B" w:rsidRPr="00E1664B">
        <w:rPr>
          <w:lang w:val="fr-CH"/>
        </w:rPr>
        <w:t>:</w:t>
      </w:r>
    </w:p>
    <w:p w:rsidR="008C023F" w:rsidRPr="00A43F7E" w:rsidRDefault="00A43F7E">
      <w:pPr>
        <w:numPr>
          <w:ilvl w:val="0"/>
          <w:numId w:val="11"/>
        </w:numPr>
        <w:spacing w:before="120" w:line="280" w:lineRule="exact"/>
        <w:ind w:left="425" w:hanging="425"/>
        <w:rPr>
          <w:i/>
          <w:color w:val="808080" w:themeColor="background1" w:themeShade="80"/>
          <w:lang w:val="fr-CH"/>
        </w:rPr>
      </w:pPr>
      <w:r w:rsidRPr="00A43F7E">
        <w:rPr>
          <w:i/>
          <w:color w:val="808080" w:themeColor="background1" w:themeShade="80"/>
          <w:lang w:val="fr-CH"/>
        </w:rPr>
        <w:lastRenderedPageBreak/>
        <w:t>Pont X...: +1 dB(A) pour</w:t>
      </w:r>
      <w:r w:rsidR="009D0A3B" w:rsidRPr="00A43F7E">
        <w:rPr>
          <w:i/>
          <w:color w:val="808080" w:themeColor="background1" w:themeShade="80"/>
          <w:lang w:val="fr-CH"/>
        </w:rPr>
        <w:t xml:space="preserve"> X </w:t>
      </w:r>
      <w:r w:rsidRPr="00A43F7E">
        <w:rPr>
          <w:i/>
          <w:color w:val="808080" w:themeColor="background1" w:themeShade="80"/>
          <w:lang w:val="fr-CH"/>
        </w:rPr>
        <w:t>bâtiments (et en plus</w:t>
      </w:r>
      <w:r>
        <w:rPr>
          <w:i/>
          <w:color w:val="808080" w:themeColor="background1" w:themeShade="80"/>
          <w:lang w:val="fr-CH"/>
        </w:rPr>
        <w:t xml:space="preserve"> X parcelles non bâties</w:t>
      </w:r>
      <w:r w:rsidR="005329E1" w:rsidRPr="00A43F7E">
        <w:rPr>
          <w:i/>
          <w:color w:val="808080" w:themeColor="background1" w:themeShade="80"/>
          <w:lang w:val="fr-CH"/>
        </w:rPr>
        <w:t>)</w:t>
      </w:r>
      <w:r>
        <w:rPr>
          <w:i/>
          <w:color w:val="808080" w:themeColor="background1" w:themeShade="80"/>
          <w:lang w:val="fr-CH"/>
        </w:rPr>
        <w:t xml:space="preserve">, </w:t>
      </w:r>
      <w:proofErr w:type="spellStart"/>
      <w:r>
        <w:rPr>
          <w:i/>
          <w:color w:val="808080" w:themeColor="background1" w:themeShade="80"/>
          <w:lang w:val="fr-CH"/>
        </w:rPr>
        <w:t>resp</w:t>
      </w:r>
      <w:proofErr w:type="spellEnd"/>
      <w:r w:rsidR="009D0A3B" w:rsidRPr="00A43F7E">
        <w:rPr>
          <w:i/>
          <w:color w:val="808080" w:themeColor="background1" w:themeShade="80"/>
          <w:lang w:val="fr-CH"/>
        </w:rPr>
        <w:t xml:space="preserve">. </w:t>
      </w:r>
      <w:r w:rsidR="005329E1" w:rsidRPr="00A43F7E">
        <w:rPr>
          <w:i/>
          <w:color w:val="808080" w:themeColor="background1" w:themeShade="80"/>
          <w:lang w:val="fr-CH"/>
        </w:rPr>
        <w:t xml:space="preserve">+2 </w:t>
      </w:r>
      <w:r w:rsidR="009D0A3B" w:rsidRPr="00A43F7E">
        <w:rPr>
          <w:i/>
          <w:color w:val="808080" w:themeColor="background1" w:themeShade="80"/>
          <w:lang w:val="fr-CH"/>
        </w:rPr>
        <w:t xml:space="preserve">dB(A) </w:t>
      </w:r>
      <w:r w:rsidRPr="00A43F7E">
        <w:rPr>
          <w:i/>
          <w:color w:val="808080" w:themeColor="background1" w:themeShade="80"/>
          <w:lang w:val="fr-CH"/>
        </w:rPr>
        <w:t>pour</w:t>
      </w:r>
      <w:r w:rsidR="009D0A3B" w:rsidRPr="00A43F7E">
        <w:rPr>
          <w:i/>
          <w:color w:val="808080" w:themeColor="background1" w:themeShade="80"/>
          <w:lang w:val="fr-CH"/>
        </w:rPr>
        <w:t xml:space="preserve"> X </w:t>
      </w:r>
      <w:r w:rsidR="005329E1" w:rsidRPr="00A43F7E">
        <w:rPr>
          <w:i/>
          <w:color w:val="808080" w:themeColor="background1" w:themeShade="80"/>
          <w:lang w:val="fr-CH"/>
        </w:rPr>
        <w:t xml:space="preserve">XXX </w:t>
      </w:r>
      <w:r w:rsidRPr="00A43F7E">
        <w:rPr>
          <w:i/>
          <w:color w:val="808080" w:themeColor="background1" w:themeShade="80"/>
          <w:lang w:val="fr-CH"/>
        </w:rPr>
        <w:t>bâtiments</w:t>
      </w:r>
      <w:r w:rsidR="005329E1" w:rsidRPr="00A43F7E">
        <w:rPr>
          <w:i/>
          <w:color w:val="808080" w:themeColor="background1" w:themeShade="80"/>
          <w:lang w:val="fr-CH"/>
        </w:rPr>
        <w:t xml:space="preserve"> (</w:t>
      </w:r>
      <w:r w:rsidRPr="00A43F7E">
        <w:rPr>
          <w:i/>
          <w:color w:val="808080" w:themeColor="background1" w:themeShade="80"/>
          <w:lang w:val="fr-CH"/>
        </w:rPr>
        <w:t>et en plus</w:t>
      </w:r>
      <w:r w:rsidR="005329E1" w:rsidRPr="00A43F7E">
        <w:rPr>
          <w:i/>
          <w:color w:val="808080" w:themeColor="background1" w:themeShade="80"/>
          <w:lang w:val="fr-CH"/>
        </w:rPr>
        <w:t xml:space="preserve"> X </w:t>
      </w:r>
      <w:r>
        <w:rPr>
          <w:i/>
          <w:color w:val="808080" w:themeColor="background1" w:themeShade="80"/>
          <w:lang w:val="fr-CH"/>
        </w:rPr>
        <w:t>parcelles non bâties</w:t>
      </w:r>
      <w:r w:rsidR="005329E1" w:rsidRPr="00A43F7E">
        <w:rPr>
          <w:i/>
          <w:color w:val="808080" w:themeColor="background1" w:themeShade="80"/>
          <w:lang w:val="fr-CH"/>
        </w:rPr>
        <w:t>)</w:t>
      </w:r>
      <w:r w:rsidR="009D0A3B" w:rsidRPr="00A43F7E">
        <w:rPr>
          <w:i/>
          <w:color w:val="808080" w:themeColor="background1" w:themeShade="80"/>
          <w:lang w:val="fr-CH"/>
        </w:rPr>
        <w:t>.</w:t>
      </w:r>
    </w:p>
    <w:p w:rsidR="008C023F" w:rsidRPr="00A43F7E" w:rsidRDefault="00A43F7E" w:rsidP="00EF6FBF">
      <w:pPr>
        <w:numPr>
          <w:ilvl w:val="0"/>
          <w:numId w:val="11"/>
        </w:numPr>
        <w:spacing w:line="280" w:lineRule="exact"/>
        <w:ind w:left="425" w:hanging="425"/>
        <w:rPr>
          <w:i/>
          <w:color w:val="808080" w:themeColor="background1" w:themeShade="80"/>
          <w:lang w:val="fr-CH"/>
        </w:rPr>
      </w:pPr>
      <w:r w:rsidRPr="00A43F7E">
        <w:rPr>
          <w:i/>
          <w:color w:val="808080" w:themeColor="background1" w:themeShade="80"/>
          <w:lang w:val="fr-CH"/>
        </w:rPr>
        <w:t>Pont</w:t>
      </w:r>
      <w:r w:rsidR="009D0A3B" w:rsidRPr="00A43F7E">
        <w:rPr>
          <w:i/>
          <w:color w:val="808080" w:themeColor="background1" w:themeShade="80"/>
          <w:lang w:val="fr-CH"/>
        </w:rPr>
        <w:t xml:space="preserve"> Y...: +1 dB(A) </w:t>
      </w:r>
      <w:r w:rsidRPr="00A43F7E">
        <w:rPr>
          <w:i/>
          <w:color w:val="808080" w:themeColor="background1" w:themeShade="80"/>
          <w:lang w:val="fr-CH"/>
        </w:rPr>
        <w:t>pour X bâtiments (et en plus</w:t>
      </w:r>
      <w:r>
        <w:rPr>
          <w:i/>
          <w:color w:val="808080" w:themeColor="background1" w:themeShade="80"/>
          <w:lang w:val="fr-CH"/>
        </w:rPr>
        <w:t xml:space="preserve"> X parcelles non bâties</w:t>
      </w:r>
      <w:r w:rsidRPr="00A43F7E">
        <w:rPr>
          <w:i/>
          <w:color w:val="808080" w:themeColor="background1" w:themeShade="80"/>
          <w:lang w:val="fr-CH"/>
        </w:rPr>
        <w:t>)</w:t>
      </w:r>
      <w:r>
        <w:rPr>
          <w:i/>
          <w:color w:val="808080" w:themeColor="background1" w:themeShade="80"/>
          <w:lang w:val="fr-CH"/>
        </w:rPr>
        <w:t xml:space="preserve">, </w:t>
      </w:r>
      <w:proofErr w:type="spellStart"/>
      <w:r>
        <w:rPr>
          <w:i/>
          <w:color w:val="808080" w:themeColor="background1" w:themeShade="80"/>
          <w:lang w:val="fr-CH"/>
        </w:rPr>
        <w:t>resp</w:t>
      </w:r>
      <w:proofErr w:type="spellEnd"/>
      <w:r w:rsidRPr="00A43F7E">
        <w:rPr>
          <w:i/>
          <w:color w:val="808080" w:themeColor="background1" w:themeShade="80"/>
          <w:lang w:val="fr-CH"/>
        </w:rPr>
        <w:t xml:space="preserve">. +2 dB(A) pour X XXX bâtiments (et en plus X </w:t>
      </w:r>
      <w:r>
        <w:rPr>
          <w:i/>
          <w:color w:val="808080" w:themeColor="background1" w:themeShade="80"/>
          <w:lang w:val="fr-CH"/>
        </w:rPr>
        <w:t>parcelles non bâties</w:t>
      </w:r>
      <w:r w:rsidRPr="00A43F7E">
        <w:rPr>
          <w:i/>
          <w:color w:val="808080" w:themeColor="background1" w:themeShade="80"/>
          <w:lang w:val="fr-CH"/>
        </w:rPr>
        <w:t>)</w:t>
      </w:r>
      <w:r w:rsidR="009D0A3B" w:rsidRPr="00A43F7E">
        <w:rPr>
          <w:i/>
          <w:color w:val="808080" w:themeColor="background1" w:themeShade="80"/>
          <w:lang w:val="fr-CH"/>
        </w:rPr>
        <w:t>.</w:t>
      </w:r>
    </w:p>
    <w:p w:rsidR="008C023F" w:rsidRPr="00BA33ED" w:rsidRDefault="00BA33ED">
      <w:pPr>
        <w:spacing w:line="280" w:lineRule="exact"/>
        <w:rPr>
          <w:i/>
          <w:color w:val="0064C8"/>
          <w:lang w:val="fr-CH"/>
        </w:rPr>
      </w:pPr>
      <w:r>
        <w:rPr>
          <w:i/>
          <w:color w:val="0064C8"/>
          <w:lang w:val="fr-CH"/>
        </w:rPr>
        <w:t xml:space="preserve">Enumérer les ponts seulement </w:t>
      </w:r>
      <w:r w:rsidRPr="00BA33ED">
        <w:rPr>
          <w:i/>
          <w:color w:val="0064C8"/>
          <w:lang w:val="fr-CH"/>
        </w:rPr>
        <w:t>si leur nombre est inférieur à 10</w:t>
      </w:r>
      <w:r w:rsidR="00DB3567" w:rsidRPr="00BA33ED">
        <w:rPr>
          <w:i/>
          <w:color w:val="0064C8"/>
          <w:lang w:val="fr-CH"/>
        </w:rPr>
        <w:t xml:space="preserve">. Sinon, </w:t>
      </w:r>
      <w:r>
        <w:rPr>
          <w:i/>
          <w:color w:val="0064C8"/>
          <w:lang w:val="fr-CH"/>
        </w:rPr>
        <w:t>se référer</w:t>
      </w:r>
      <w:r w:rsidR="00DB3567" w:rsidRPr="00BA33ED">
        <w:rPr>
          <w:i/>
          <w:color w:val="0064C8"/>
          <w:lang w:val="fr-CH"/>
        </w:rPr>
        <w:t xml:space="preserve"> aux annexes</w:t>
      </w:r>
      <w:r w:rsidR="009D0A3B" w:rsidRPr="00BA33ED">
        <w:rPr>
          <w:i/>
          <w:color w:val="0064C8"/>
          <w:lang w:val="fr-CH"/>
        </w:rPr>
        <w:t>.</w:t>
      </w:r>
    </w:p>
    <w:p w:rsidR="008C023F" w:rsidRPr="00A43F7E" w:rsidRDefault="00A43F7E">
      <w:pPr>
        <w:spacing w:before="120" w:line="280" w:lineRule="exact"/>
        <w:jc w:val="both"/>
        <w:rPr>
          <w:lang w:val="fr-CH"/>
        </w:rPr>
      </w:pPr>
      <w:r>
        <w:rPr>
          <w:lang w:val="fr-CH"/>
        </w:rPr>
        <w:t xml:space="preserve">Les corrections de niveau introduites sont présentées pour chaque point de réception concerné dans le tableau des </w:t>
      </w:r>
      <w:r w:rsidR="00B269E4">
        <w:rPr>
          <w:lang w:val="fr-CH"/>
        </w:rPr>
        <w:t>immissions</w:t>
      </w:r>
      <w:r>
        <w:rPr>
          <w:lang w:val="fr-CH"/>
        </w:rPr>
        <w:t xml:space="preserve"> de bruit de l'annexe 4.2</w:t>
      </w:r>
      <w:r w:rsidR="009D0A3B" w:rsidRPr="00A43F7E">
        <w:rPr>
          <w:lang w:val="fr-CH"/>
        </w:rPr>
        <w:t>.</w:t>
      </w:r>
    </w:p>
    <w:p w:rsidR="008C023F" w:rsidRPr="00A43F7E" w:rsidRDefault="008C023F">
      <w:pPr>
        <w:spacing w:line="280" w:lineRule="exact"/>
        <w:rPr>
          <w:i/>
          <w:lang w:val="fr-CH"/>
        </w:rPr>
      </w:pPr>
    </w:p>
    <w:p w:rsidR="008C023F" w:rsidRDefault="00873867" w:rsidP="008C023F">
      <w:pPr>
        <w:pStyle w:val="Titre3"/>
      </w:pPr>
      <w:bookmarkStart w:id="24" w:name="_Toc389733255"/>
      <w:r>
        <w:t>Pente</w:t>
      </w:r>
      <w:bookmarkEnd w:id="24"/>
    </w:p>
    <w:p w:rsidR="008C023F" w:rsidRPr="00472C5E" w:rsidRDefault="00A43F7E">
      <w:pPr>
        <w:pStyle w:val="Fliesstext"/>
        <w:ind w:left="0"/>
        <w:rPr>
          <w:sz w:val="20"/>
          <w:lang w:val="fr-CH"/>
        </w:rPr>
      </w:pPr>
      <w:r w:rsidRPr="00A22F46">
        <w:rPr>
          <w:sz w:val="20"/>
          <w:lang w:val="fr-CH"/>
        </w:rPr>
        <w:t xml:space="preserve">Lors de la détermination du bruit avec StL-86+, seules les pentes supérieures à </w:t>
      </w:r>
      <w:r w:rsidR="009D0A3B" w:rsidRPr="00A22F46">
        <w:rPr>
          <w:sz w:val="20"/>
          <w:lang w:val="fr-CH"/>
        </w:rPr>
        <w:t xml:space="preserve">3% </w:t>
      </w:r>
      <w:r w:rsidRPr="00A22F46">
        <w:rPr>
          <w:sz w:val="20"/>
          <w:lang w:val="fr-CH"/>
        </w:rPr>
        <w:t xml:space="preserve">sont significatives sur le plan acoustique. </w:t>
      </w:r>
      <w:r w:rsidRPr="00A43F7E">
        <w:rPr>
          <w:sz w:val="20"/>
          <w:lang w:val="fr-CH"/>
        </w:rPr>
        <w:t xml:space="preserve">La pente est prise en compte dans le niveau d'émission sous la forme d'une correction de niveau </w:t>
      </w:r>
      <w:proofErr w:type="spellStart"/>
      <w:r w:rsidRPr="00A43F7E">
        <w:rPr>
          <w:sz w:val="20"/>
          <w:lang w:val="fr-CH"/>
        </w:rPr>
        <w:t>Ki</w:t>
      </w:r>
      <w:proofErr w:type="spellEnd"/>
      <w:r w:rsidRPr="00A43F7E">
        <w:rPr>
          <w:sz w:val="20"/>
          <w:lang w:val="fr-CH"/>
        </w:rPr>
        <w:t xml:space="preserve">. </w:t>
      </w:r>
      <w:r w:rsidRPr="00472C5E">
        <w:rPr>
          <w:sz w:val="20"/>
          <w:lang w:val="fr-CH"/>
        </w:rPr>
        <w:t xml:space="preserve">La pente moyenne </w:t>
      </w:r>
      <w:r w:rsidR="00472C5E">
        <w:rPr>
          <w:sz w:val="20"/>
          <w:lang w:val="fr-CH"/>
        </w:rPr>
        <w:t>a été déterminée individuellement pour chaque tronçon de route nationale</w:t>
      </w:r>
      <w:r w:rsidRPr="00472C5E">
        <w:rPr>
          <w:sz w:val="20"/>
          <w:lang w:val="fr-CH"/>
        </w:rPr>
        <w:t xml:space="preserve"> </w:t>
      </w:r>
      <w:r w:rsidR="00472C5E">
        <w:rPr>
          <w:sz w:val="20"/>
          <w:lang w:val="fr-CH"/>
        </w:rPr>
        <w:t>à l'aide du modèle de terrain</w:t>
      </w:r>
      <w:r w:rsidR="009D0A3B" w:rsidRPr="00472C5E">
        <w:rPr>
          <w:sz w:val="20"/>
          <w:lang w:val="fr-CH"/>
        </w:rPr>
        <w:t xml:space="preserve">. </w:t>
      </w:r>
      <w:r w:rsidR="00472C5E">
        <w:rPr>
          <w:sz w:val="20"/>
          <w:lang w:val="fr-CH"/>
        </w:rPr>
        <w:t>A l'intérieur du périmètre, les tronçons suivants ont une pente supérieure à 3%</w:t>
      </w:r>
      <w:r w:rsidR="009D0A3B" w:rsidRPr="00472C5E">
        <w:rPr>
          <w:sz w:val="20"/>
          <w:lang w:val="fr-CH"/>
        </w:rPr>
        <w:t xml:space="preserve">: </w:t>
      </w:r>
    </w:p>
    <w:p w:rsidR="008C023F" w:rsidRPr="00BF705E" w:rsidRDefault="00BF705E">
      <w:pPr>
        <w:pStyle w:val="Fliesstext"/>
        <w:numPr>
          <w:ilvl w:val="0"/>
          <w:numId w:val="12"/>
        </w:numPr>
        <w:spacing w:before="120"/>
        <w:ind w:left="425" w:hanging="425"/>
        <w:rPr>
          <w:i/>
          <w:color w:val="808080" w:themeColor="background1" w:themeShade="80"/>
          <w:sz w:val="20"/>
          <w:lang w:val="fr-CH"/>
        </w:rPr>
      </w:pPr>
      <w:r w:rsidRPr="00BF705E">
        <w:rPr>
          <w:i/>
          <w:color w:val="808080" w:themeColor="background1" w:themeShade="80"/>
          <w:sz w:val="20"/>
          <w:lang w:val="fr-CH"/>
        </w:rPr>
        <w:t>Tronçon de la</w:t>
      </w:r>
      <w:r w:rsidR="009D0A3B" w:rsidRPr="00BF705E">
        <w:rPr>
          <w:i/>
          <w:color w:val="808080" w:themeColor="background1" w:themeShade="80"/>
          <w:sz w:val="20"/>
          <w:lang w:val="fr-CH"/>
        </w:rPr>
        <w:t xml:space="preserve"> NXX </w:t>
      </w:r>
      <w:r w:rsidRPr="00BF705E">
        <w:rPr>
          <w:i/>
          <w:color w:val="808080" w:themeColor="background1" w:themeShade="80"/>
          <w:sz w:val="20"/>
          <w:lang w:val="fr-CH"/>
        </w:rPr>
        <w:t>entre</w:t>
      </w:r>
      <w:r w:rsidR="009D0A3B" w:rsidRPr="00BF705E">
        <w:rPr>
          <w:i/>
          <w:color w:val="808080" w:themeColor="background1" w:themeShade="80"/>
          <w:sz w:val="20"/>
          <w:lang w:val="fr-CH"/>
        </w:rPr>
        <w:t xml:space="preserve"> X </w:t>
      </w:r>
      <w:r>
        <w:rPr>
          <w:i/>
          <w:color w:val="808080" w:themeColor="background1" w:themeShade="80"/>
          <w:sz w:val="20"/>
          <w:lang w:val="fr-CH"/>
        </w:rPr>
        <w:t>et</w:t>
      </w:r>
      <w:r w:rsidR="009D0A3B" w:rsidRPr="00BF705E">
        <w:rPr>
          <w:i/>
          <w:color w:val="808080" w:themeColor="background1" w:themeShade="80"/>
          <w:sz w:val="20"/>
          <w:lang w:val="fr-CH"/>
        </w:rPr>
        <w:t xml:space="preserve"> Y...</w:t>
      </w:r>
    </w:p>
    <w:p w:rsidR="008C023F" w:rsidRPr="00BF705E" w:rsidRDefault="00BF705E">
      <w:pPr>
        <w:pStyle w:val="Fliesstext"/>
        <w:numPr>
          <w:ilvl w:val="0"/>
          <w:numId w:val="12"/>
        </w:numPr>
        <w:ind w:left="426" w:hanging="426"/>
        <w:rPr>
          <w:i/>
          <w:color w:val="808080" w:themeColor="background1" w:themeShade="80"/>
          <w:sz w:val="20"/>
          <w:lang w:val="fr-CH"/>
        </w:rPr>
      </w:pPr>
      <w:r w:rsidRPr="00BF705E">
        <w:rPr>
          <w:i/>
          <w:color w:val="808080" w:themeColor="background1" w:themeShade="80"/>
          <w:sz w:val="20"/>
          <w:lang w:val="fr-CH"/>
        </w:rPr>
        <w:t xml:space="preserve">Entrées et sorties à la jonction </w:t>
      </w:r>
      <w:r w:rsidR="009D0A3B" w:rsidRPr="00BF705E">
        <w:rPr>
          <w:i/>
          <w:color w:val="808080" w:themeColor="background1" w:themeShade="80"/>
          <w:sz w:val="20"/>
          <w:lang w:val="fr-CH"/>
        </w:rPr>
        <w:t>Z...</w:t>
      </w:r>
    </w:p>
    <w:p w:rsidR="008C023F" w:rsidRPr="00BA33ED" w:rsidRDefault="00BA33ED">
      <w:pPr>
        <w:spacing w:line="280" w:lineRule="exact"/>
        <w:rPr>
          <w:i/>
          <w:color w:val="0064C8"/>
          <w:lang w:val="fr-CH"/>
        </w:rPr>
      </w:pPr>
      <w:r>
        <w:rPr>
          <w:i/>
          <w:color w:val="0064C8"/>
          <w:lang w:val="fr-CH"/>
        </w:rPr>
        <w:t>Enumérer les tronçons</w:t>
      </w:r>
      <w:r w:rsidRPr="00BA33ED">
        <w:rPr>
          <w:i/>
          <w:color w:val="0064C8"/>
          <w:lang w:val="fr-CH"/>
        </w:rPr>
        <w:t xml:space="preserve"> </w:t>
      </w:r>
      <w:r>
        <w:rPr>
          <w:i/>
          <w:color w:val="0064C8"/>
          <w:lang w:val="fr-CH"/>
        </w:rPr>
        <w:t xml:space="preserve">seulement </w:t>
      </w:r>
      <w:r w:rsidRPr="00BA33ED">
        <w:rPr>
          <w:i/>
          <w:color w:val="0064C8"/>
          <w:lang w:val="fr-CH"/>
        </w:rPr>
        <w:t xml:space="preserve">si leur nombre est inférieur à 10. Sinon, </w:t>
      </w:r>
      <w:r>
        <w:rPr>
          <w:i/>
          <w:color w:val="0064C8"/>
          <w:lang w:val="fr-CH"/>
        </w:rPr>
        <w:t>se référer</w:t>
      </w:r>
      <w:r w:rsidRPr="00BA33ED">
        <w:rPr>
          <w:i/>
          <w:color w:val="0064C8"/>
          <w:lang w:val="fr-CH"/>
        </w:rPr>
        <w:t xml:space="preserve"> aux annexes</w:t>
      </w:r>
      <w:r w:rsidR="009D0A3B" w:rsidRPr="00BA33ED">
        <w:rPr>
          <w:i/>
          <w:color w:val="0064C8"/>
          <w:lang w:val="fr-CH"/>
        </w:rPr>
        <w:t>.</w:t>
      </w:r>
    </w:p>
    <w:p w:rsidR="008C023F" w:rsidRPr="00BC7F0C" w:rsidRDefault="00BC7F0C">
      <w:pPr>
        <w:pStyle w:val="Fliesstext"/>
        <w:spacing w:before="120"/>
        <w:ind w:left="0"/>
        <w:rPr>
          <w:sz w:val="20"/>
          <w:lang w:val="fr-CH"/>
        </w:rPr>
      </w:pPr>
      <w:r w:rsidRPr="00BC7F0C">
        <w:rPr>
          <w:sz w:val="20"/>
          <w:lang w:val="fr-CH"/>
        </w:rPr>
        <w:t>Les pentes déterminées pour chacun des tronçons de la route nationale sont présentées dans les annexes 2.1, 2.2 et 2.3</w:t>
      </w:r>
      <w:r w:rsidR="009D0A3B" w:rsidRPr="00BC7F0C">
        <w:rPr>
          <w:sz w:val="20"/>
          <w:lang w:val="fr-CH"/>
        </w:rPr>
        <w:t>.</w:t>
      </w:r>
    </w:p>
    <w:p w:rsidR="008C023F" w:rsidRPr="00BC7F0C" w:rsidRDefault="008C023F">
      <w:pPr>
        <w:spacing w:line="280" w:lineRule="exact"/>
        <w:rPr>
          <w:lang w:val="fr-CH"/>
        </w:rPr>
      </w:pPr>
    </w:p>
    <w:p w:rsidR="008C023F" w:rsidRDefault="00873867" w:rsidP="008C023F">
      <w:pPr>
        <w:pStyle w:val="Titre3"/>
      </w:pPr>
      <w:bookmarkStart w:id="25" w:name="_Toc389733256"/>
      <w:proofErr w:type="spellStart"/>
      <w:r>
        <w:t>Portails</w:t>
      </w:r>
      <w:proofErr w:type="spellEnd"/>
      <w:r>
        <w:t xml:space="preserve"> de </w:t>
      </w:r>
      <w:proofErr w:type="spellStart"/>
      <w:r>
        <w:t>tunnels</w:t>
      </w:r>
      <w:bookmarkEnd w:id="25"/>
      <w:proofErr w:type="spellEnd"/>
    </w:p>
    <w:p w:rsidR="008C023F" w:rsidRPr="00CE52B9" w:rsidRDefault="00A54044" w:rsidP="00537536">
      <w:pPr>
        <w:spacing w:line="280" w:lineRule="exact"/>
        <w:jc w:val="both"/>
        <w:rPr>
          <w:lang w:val="fr-CH"/>
        </w:rPr>
      </w:pPr>
      <w:r w:rsidRPr="00A54044">
        <w:rPr>
          <w:lang w:val="fr-CH"/>
        </w:rPr>
        <w:t>Les émissions de bruit des portails de tunnels sont pris</w:t>
      </w:r>
      <w:r w:rsidR="00537536">
        <w:rPr>
          <w:lang w:val="fr-CH"/>
        </w:rPr>
        <w:t>es</w:t>
      </w:r>
      <w:r w:rsidRPr="00A54044">
        <w:rPr>
          <w:lang w:val="fr-CH"/>
        </w:rPr>
        <w:t xml:space="preserve"> en compte pour la détermination du bruit rou</w:t>
      </w:r>
      <w:r>
        <w:rPr>
          <w:lang w:val="fr-CH"/>
        </w:rPr>
        <w:t>tier</w:t>
      </w:r>
      <w:r w:rsidR="00B405A1">
        <w:rPr>
          <w:lang w:val="fr-CH"/>
        </w:rPr>
        <w:t>. Cependant, l</w:t>
      </w:r>
      <w:r w:rsidR="00537536" w:rsidRPr="00537536">
        <w:rPr>
          <w:lang w:val="fr-CH"/>
        </w:rPr>
        <w:t xml:space="preserve">e modèle StL-86+ ne propose aucune méthode spécifique pour le traitement du bruit </w:t>
      </w:r>
      <w:r w:rsidR="00537536">
        <w:rPr>
          <w:lang w:val="fr-CH"/>
        </w:rPr>
        <w:t xml:space="preserve">des </w:t>
      </w:r>
      <w:r w:rsidR="00537536" w:rsidRPr="00537536">
        <w:rPr>
          <w:lang w:val="fr-CH"/>
        </w:rPr>
        <w:t>portails de tunnels</w:t>
      </w:r>
      <w:r w:rsidR="00537536">
        <w:rPr>
          <w:lang w:val="fr-CH"/>
        </w:rPr>
        <w:t xml:space="preserve">. </w:t>
      </w:r>
      <w:r w:rsidR="00B405A1" w:rsidRPr="00F75894">
        <w:rPr>
          <w:lang w:val="fr-CH"/>
        </w:rPr>
        <w:t xml:space="preserve">Le calcul des effets </w:t>
      </w:r>
      <w:r w:rsidR="00F75894" w:rsidRPr="00F75894">
        <w:rPr>
          <w:lang w:val="fr-CH"/>
        </w:rPr>
        <w:t>des portails de tunnels s'effectue</w:t>
      </w:r>
      <w:r w:rsidR="00F75894">
        <w:rPr>
          <w:lang w:val="fr-CH"/>
        </w:rPr>
        <w:t>,</w:t>
      </w:r>
      <w:r w:rsidR="00F75894" w:rsidRPr="00F75894">
        <w:rPr>
          <w:lang w:val="fr-CH"/>
        </w:rPr>
        <w:t xml:space="preserve"> conformément aux spécifications du manuel du bruit routier</w:t>
      </w:r>
      <w:r w:rsidR="00F75894">
        <w:rPr>
          <w:lang w:val="fr-CH"/>
        </w:rPr>
        <w:t>,</w:t>
      </w:r>
      <w:r w:rsidR="00F75894" w:rsidRPr="00F75894">
        <w:rPr>
          <w:lang w:val="fr-CH"/>
        </w:rPr>
        <w:t xml:space="preserve"> en recourant à une méthode</w:t>
      </w:r>
      <w:r w:rsidR="00F75894" w:rsidRPr="008C023F">
        <w:rPr>
          <w:rStyle w:val="Appelnotedebasdep"/>
        </w:rPr>
        <w:footnoteReference w:id="2"/>
      </w:r>
      <w:r w:rsidR="00F75894" w:rsidRPr="00F75894">
        <w:rPr>
          <w:lang w:val="fr-CH"/>
        </w:rPr>
        <w:t xml:space="preserve"> reconnue de l'EMPA Dübe</w:t>
      </w:r>
      <w:r w:rsidR="00F75894" w:rsidRPr="00F75894">
        <w:rPr>
          <w:lang w:val="fr-CH"/>
        </w:rPr>
        <w:t>n</w:t>
      </w:r>
      <w:r w:rsidR="00F75894" w:rsidRPr="00F75894">
        <w:rPr>
          <w:lang w:val="fr-CH"/>
        </w:rPr>
        <w:t>dorf</w:t>
      </w:r>
      <w:r w:rsidR="00F75894">
        <w:rPr>
          <w:lang w:val="fr-CH"/>
        </w:rPr>
        <w:t>.</w:t>
      </w:r>
      <w:r w:rsidR="009D0A3B" w:rsidRPr="00F75894">
        <w:rPr>
          <w:lang w:val="fr-CH"/>
        </w:rPr>
        <w:t xml:space="preserve"> </w:t>
      </w:r>
      <w:r w:rsidR="00DF03FD">
        <w:rPr>
          <w:lang w:val="fr-CH"/>
        </w:rPr>
        <w:t xml:space="preserve">Cette méthode permet de déterminer les émissions de bruit sur la base du trafic journalier moyen TJM, des dimensions du portail et de différents coefficients empiriques. </w:t>
      </w:r>
      <w:r w:rsidR="00CE52B9" w:rsidRPr="00CE52B9">
        <w:rPr>
          <w:lang w:val="fr-CH"/>
        </w:rPr>
        <w:t>Ce procédé de calcul est i</w:t>
      </w:r>
      <w:r w:rsidR="00CE52B9" w:rsidRPr="00CE52B9">
        <w:rPr>
          <w:lang w:val="fr-CH"/>
        </w:rPr>
        <w:t>m</w:t>
      </w:r>
      <w:r w:rsidR="00CE52B9" w:rsidRPr="00CE52B9">
        <w:rPr>
          <w:lang w:val="fr-CH"/>
        </w:rPr>
        <w:t>plémenté dans la plupa</w:t>
      </w:r>
      <w:r w:rsidR="00CE52B9">
        <w:rPr>
          <w:lang w:val="fr-CH"/>
        </w:rPr>
        <w:t xml:space="preserve">rt des applications logicielles. A l'intérieur du périmètre, les portails des tunnels suivants </w:t>
      </w:r>
      <w:r w:rsidR="008848BA">
        <w:rPr>
          <w:lang w:val="fr-CH"/>
        </w:rPr>
        <w:t>sont considérés comme significatifs sur le plan acoustique</w:t>
      </w:r>
      <w:r w:rsidR="009D0A3B" w:rsidRPr="00CE52B9">
        <w:rPr>
          <w:lang w:val="fr-CH"/>
        </w:rPr>
        <w:t>:</w:t>
      </w:r>
    </w:p>
    <w:p w:rsidR="008C023F" w:rsidRPr="00F82DAC" w:rsidRDefault="009D0A3B">
      <w:pPr>
        <w:numPr>
          <w:ilvl w:val="0"/>
          <w:numId w:val="13"/>
        </w:numPr>
        <w:spacing w:before="120" w:line="280" w:lineRule="exact"/>
        <w:ind w:left="426" w:hanging="426"/>
        <w:jc w:val="both"/>
        <w:rPr>
          <w:i/>
          <w:color w:val="808080" w:themeColor="background1" w:themeShade="80"/>
        </w:rPr>
      </w:pPr>
      <w:r w:rsidRPr="00F82DAC">
        <w:rPr>
          <w:i/>
          <w:color w:val="808080" w:themeColor="background1" w:themeShade="80"/>
        </w:rPr>
        <w:t>Tunnel X...</w:t>
      </w:r>
    </w:p>
    <w:p w:rsidR="008C023F" w:rsidRPr="00F82DAC" w:rsidRDefault="009D0A3B">
      <w:pPr>
        <w:numPr>
          <w:ilvl w:val="0"/>
          <w:numId w:val="13"/>
        </w:numPr>
        <w:spacing w:line="280" w:lineRule="exact"/>
        <w:ind w:left="426" w:hanging="426"/>
        <w:jc w:val="both"/>
        <w:rPr>
          <w:i/>
          <w:color w:val="808080" w:themeColor="background1" w:themeShade="80"/>
        </w:rPr>
      </w:pPr>
      <w:r w:rsidRPr="00F82DAC">
        <w:rPr>
          <w:i/>
          <w:color w:val="808080" w:themeColor="background1" w:themeShade="80"/>
        </w:rPr>
        <w:t>Tunnel Y...</w:t>
      </w:r>
    </w:p>
    <w:p w:rsidR="008C023F" w:rsidRPr="008848BA" w:rsidRDefault="008848BA">
      <w:pPr>
        <w:spacing w:line="280" w:lineRule="exact"/>
        <w:rPr>
          <w:i/>
          <w:color w:val="0064C8"/>
          <w:lang w:val="fr-CH"/>
        </w:rPr>
      </w:pPr>
      <w:r>
        <w:rPr>
          <w:i/>
          <w:color w:val="0064C8"/>
          <w:lang w:val="fr-CH"/>
        </w:rPr>
        <w:t>Enumérer les tunnels</w:t>
      </w:r>
      <w:r w:rsidRPr="00BA33ED">
        <w:rPr>
          <w:i/>
          <w:color w:val="0064C8"/>
          <w:lang w:val="fr-CH"/>
        </w:rPr>
        <w:t xml:space="preserve"> </w:t>
      </w:r>
      <w:r>
        <w:rPr>
          <w:i/>
          <w:color w:val="0064C8"/>
          <w:lang w:val="fr-CH"/>
        </w:rPr>
        <w:t xml:space="preserve">seulement </w:t>
      </w:r>
      <w:r w:rsidRPr="00BA33ED">
        <w:rPr>
          <w:i/>
          <w:color w:val="0064C8"/>
          <w:lang w:val="fr-CH"/>
        </w:rPr>
        <w:t xml:space="preserve">si leur nombre est inférieur à 10. Sinon, </w:t>
      </w:r>
      <w:r>
        <w:rPr>
          <w:i/>
          <w:color w:val="0064C8"/>
          <w:lang w:val="fr-CH"/>
        </w:rPr>
        <w:t>se référer</w:t>
      </w:r>
      <w:r w:rsidRPr="00BA33ED">
        <w:rPr>
          <w:i/>
          <w:color w:val="0064C8"/>
          <w:lang w:val="fr-CH"/>
        </w:rPr>
        <w:t xml:space="preserve"> aux annexes</w:t>
      </w:r>
      <w:r w:rsidR="009D0A3B" w:rsidRPr="008848BA">
        <w:rPr>
          <w:i/>
          <w:color w:val="0064C8"/>
          <w:lang w:val="fr-CH"/>
        </w:rPr>
        <w:t>.</w:t>
      </w:r>
    </w:p>
    <w:p w:rsidR="008C023F" w:rsidRPr="008848BA" w:rsidRDefault="008848BA">
      <w:pPr>
        <w:spacing w:before="120" w:line="280" w:lineRule="exact"/>
        <w:jc w:val="both"/>
        <w:rPr>
          <w:lang w:val="fr-CH"/>
        </w:rPr>
      </w:pPr>
      <w:r w:rsidRPr="008848BA">
        <w:rPr>
          <w:lang w:val="fr-CH"/>
        </w:rPr>
        <w:t>Les émissions des portails de tunnel sont présenté</w:t>
      </w:r>
      <w:r>
        <w:rPr>
          <w:lang w:val="fr-CH"/>
        </w:rPr>
        <w:t>e</w:t>
      </w:r>
      <w:r w:rsidRPr="008848BA">
        <w:rPr>
          <w:lang w:val="fr-CH"/>
        </w:rPr>
        <w:t>s dans les annexes</w:t>
      </w:r>
      <w:r>
        <w:rPr>
          <w:lang w:val="fr-CH"/>
        </w:rPr>
        <w:t xml:space="preserve"> 2.1, 2.2 et 2.3</w:t>
      </w:r>
      <w:r w:rsidR="009D0A3B" w:rsidRPr="008848BA">
        <w:rPr>
          <w:lang w:val="fr-CH"/>
        </w:rPr>
        <w:t>.</w:t>
      </w:r>
    </w:p>
    <w:p w:rsidR="008C023F" w:rsidRPr="008848BA" w:rsidRDefault="008C023F">
      <w:pPr>
        <w:spacing w:line="280" w:lineRule="exact"/>
        <w:rPr>
          <w:i/>
          <w:sz w:val="18"/>
          <w:szCs w:val="18"/>
          <w:lang w:val="fr-CH"/>
        </w:rPr>
      </w:pPr>
    </w:p>
    <w:p w:rsidR="008C023F" w:rsidRDefault="009D0A3B" w:rsidP="008C023F">
      <w:pPr>
        <w:pStyle w:val="Titre3"/>
      </w:pPr>
      <w:bookmarkStart w:id="26" w:name="_Toc389733257"/>
      <w:proofErr w:type="spellStart"/>
      <w:r>
        <w:t>Galerie</w:t>
      </w:r>
      <w:r w:rsidR="00873867">
        <w:t>s</w:t>
      </w:r>
      <w:proofErr w:type="spellEnd"/>
      <w:r w:rsidR="00873867">
        <w:t xml:space="preserve">, </w:t>
      </w:r>
      <w:proofErr w:type="spellStart"/>
      <w:r w:rsidR="00873867">
        <w:t>tranchées</w:t>
      </w:r>
      <w:proofErr w:type="spellEnd"/>
      <w:r w:rsidR="00873867">
        <w:t xml:space="preserve"> semi-</w:t>
      </w:r>
      <w:proofErr w:type="spellStart"/>
      <w:r w:rsidR="00873867">
        <w:t>couvertes</w:t>
      </w:r>
      <w:bookmarkEnd w:id="26"/>
      <w:proofErr w:type="spellEnd"/>
      <w:r>
        <w:t xml:space="preserve"> </w:t>
      </w:r>
    </w:p>
    <w:p w:rsidR="008C023F" w:rsidRPr="009C29FD" w:rsidRDefault="00EC2C53">
      <w:pPr>
        <w:spacing w:line="280" w:lineRule="exact"/>
        <w:jc w:val="both"/>
        <w:rPr>
          <w:lang w:val="fr-CH"/>
        </w:rPr>
      </w:pPr>
      <w:r w:rsidRPr="00EC2C53">
        <w:rPr>
          <w:lang w:val="fr-CH"/>
        </w:rPr>
        <w:t>Le modèle StL-86+ ne propose aucune méthode spécifique pour le traitement des émissions des gal</w:t>
      </w:r>
      <w:r w:rsidRPr="00EC2C53">
        <w:rPr>
          <w:lang w:val="fr-CH"/>
        </w:rPr>
        <w:t>e</w:t>
      </w:r>
      <w:r w:rsidRPr="00EC2C53">
        <w:rPr>
          <w:lang w:val="fr-CH"/>
        </w:rPr>
        <w:t xml:space="preserve">ries, tranchées </w:t>
      </w:r>
      <w:proofErr w:type="spellStart"/>
      <w:r w:rsidRPr="00EC2C53">
        <w:rPr>
          <w:lang w:val="fr-CH"/>
        </w:rPr>
        <w:t>semi-couvertes</w:t>
      </w:r>
      <w:proofErr w:type="spellEnd"/>
      <w:r w:rsidRPr="00EC2C53">
        <w:rPr>
          <w:lang w:val="fr-CH"/>
        </w:rPr>
        <w:t xml:space="preserve"> et autres ouvrages d'art avec des conditions de propagation du bruit et des réflexions complexes</w:t>
      </w:r>
      <w:r w:rsidR="009D0A3B" w:rsidRPr="00EC2C53">
        <w:rPr>
          <w:lang w:val="fr-CH"/>
        </w:rPr>
        <w:t xml:space="preserve">. </w:t>
      </w:r>
      <w:r w:rsidRPr="009C29FD">
        <w:rPr>
          <w:lang w:val="fr-CH"/>
        </w:rPr>
        <w:t>La modélisation de ces objets et la détermination de leur</w:t>
      </w:r>
      <w:r w:rsidR="009C29FD">
        <w:rPr>
          <w:lang w:val="fr-CH"/>
        </w:rPr>
        <w:t>s</w:t>
      </w:r>
      <w:r w:rsidRPr="009C29FD">
        <w:rPr>
          <w:lang w:val="fr-CH"/>
        </w:rPr>
        <w:t xml:space="preserve"> émissions s'e</w:t>
      </w:r>
      <w:r w:rsidRPr="009C29FD">
        <w:rPr>
          <w:lang w:val="fr-CH"/>
        </w:rPr>
        <w:t>f</w:t>
      </w:r>
      <w:r w:rsidRPr="009C29FD">
        <w:rPr>
          <w:lang w:val="fr-CH"/>
        </w:rPr>
        <w:t xml:space="preserve">fectue </w:t>
      </w:r>
      <w:r w:rsidR="009C29FD" w:rsidRPr="009C29FD">
        <w:rPr>
          <w:lang w:val="fr-CH"/>
        </w:rPr>
        <w:t xml:space="preserve">en recourant à </w:t>
      </w:r>
      <w:r w:rsidR="009C29FD">
        <w:rPr>
          <w:lang w:val="fr-CH"/>
        </w:rPr>
        <w:t>une méthode</w:t>
      </w:r>
      <w:r w:rsidR="009C29FD" w:rsidRPr="009C29FD">
        <w:rPr>
          <w:lang w:val="fr-CH"/>
        </w:rPr>
        <w:t xml:space="preserve"> </w:t>
      </w:r>
      <w:r w:rsidR="009C29FD" w:rsidRPr="009C29FD">
        <w:rPr>
          <w:i/>
          <w:color w:val="808080" w:themeColor="background1" w:themeShade="80"/>
          <w:lang w:val="fr-CH"/>
        </w:rPr>
        <w:t>X</w:t>
      </w:r>
      <w:r w:rsidR="009C29FD">
        <w:rPr>
          <w:lang w:val="fr-CH"/>
        </w:rPr>
        <w:t xml:space="preserve"> reconnue</w:t>
      </w:r>
      <w:r w:rsidR="009D0A3B" w:rsidRPr="009C29FD">
        <w:rPr>
          <w:lang w:val="fr-CH"/>
        </w:rPr>
        <w:t xml:space="preserve">. </w:t>
      </w:r>
      <w:r w:rsidR="009C29FD" w:rsidRPr="009C29FD">
        <w:rPr>
          <w:i/>
          <w:color w:val="0064C8"/>
          <w:lang w:val="fr-CH"/>
        </w:rPr>
        <w:t>Décrire la méthode</w:t>
      </w:r>
      <w:r w:rsidR="009D0A3B" w:rsidRPr="009C29FD">
        <w:rPr>
          <w:i/>
          <w:color w:val="0064C8"/>
          <w:lang w:val="fr-CH"/>
        </w:rPr>
        <w:t>.</w:t>
      </w:r>
    </w:p>
    <w:p w:rsidR="008C023F" w:rsidRPr="00694764" w:rsidRDefault="00931B30">
      <w:pPr>
        <w:spacing w:before="120" w:line="280" w:lineRule="exact"/>
        <w:rPr>
          <w:b/>
          <w:i/>
          <w:color w:val="0064C8"/>
          <w:lang w:val="fr-CH"/>
        </w:rPr>
      </w:pPr>
      <w:r w:rsidRPr="00694764">
        <w:rPr>
          <w:b/>
          <w:i/>
          <w:color w:val="0064C8"/>
          <w:lang w:val="fr-CH"/>
        </w:rPr>
        <w:t>Remarque</w:t>
      </w:r>
    </w:p>
    <w:p w:rsidR="008C023F" w:rsidRPr="00694764" w:rsidRDefault="00694764" w:rsidP="00694764">
      <w:pPr>
        <w:spacing w:line="280" w:lineRule="exact"/>
        <w:jc w:val="both"/>
        <w:rPr>
          <w:i/>
          <w:color w:val="0064C8"/>
          <w:lang w:val="fr-CH"/>
        </w:rPr>
      </w:pPr>
      <w:r w:rsidRPr="00694764">
        <w:rPr>
          <w:i/>
          <w:color w:val="0064C8"/>
          <w:lang w:val="fr-CH"/>
        </w:rPr>
        <w:t>Le traitement de certaines constructions antibruit particulières telles que les galeries, confinements</w:t>
      </w:r>
      <w:r>
        <w:rPr>
          <w:i/>
          <w:color w:val="0064C8"/>
          <w:lang w:val="fr-CH"/>
        </w:rPr>
        <w:t xml:space="preserve"> </w:t>
      </w:r>
      <w:r w:rsidRPr="00694764">
        <w:rPr>
          <w:i/>
          <w:color w:val="0064C8"/>
          <w:lang w:val="fr-CH"/>
        </w:rPr>
        <w:t>munis d’ouvertures pour l’aération etc. nécessite d’avoir recours à des méthodes d’étude spéciales,</w:t>
      </w:r>
      <w:r>
        <w:rPr>
          <w:i/>
          <w:color w:val="0064C8"/>
          <w:lang w:val="fr-CH"/>
        </w:rPr>
        <w:t xml:space="preserve"> </w:t>
      </w:r>
      <w:r w:rsidRPr="00694764">
        <w:rPr>
          <w:i/>
          <w:color w:val="0064C8"/>
          <w:lang w:val="fr-CH"/>
        </w:rPr>
        <w:t>comme par exemple l’utilisation de sources de remplacement, de modèles réduits ou de procédés</w:t>
      </w:r>
      <w:r>
        <w:rPr>
          <w:i/>
          <w:color w:val="0064C8"/>
          <w:lang w:val="fr-CH"/>
        </w:rPr>
        <w:t xml:space="preserve"> </w:t>
      </w:r>
      <w:r w:rsidRPr="00694764">
        <w:rPr>
          <w:i/>
          <w:color w:val="0064C8"/>
          <w:lang w:val="fr-CH"/>
        </w:rPr>
        <w:t xml:space="preserve">de </w:t>
      </w:r>
      <w:r w:rsidRPr="00694764">
        <w:rPr>
          <w:i/>
          <w:color w:val="0064C8"/>
          <w:lang w:val="fr-CH"/>
        </w:rPr>
        <w:lastRenderedPageBreak/>
        <w:t>calcul basés sur la théorie ondulatoire. Les pronostics du m</w:t>
      </w:r>
      <w:r>
        <w:rPr>
          <w:i/>
          <w:color w:val="0064C8"/>
          <w:lang w:val="fr-CH"/>
        </w:rPr>
        <w:t xml:space="preserve">odèle pour des situations aussi </w:t>
      </w:r>
      <w:r w:rsidRPr="00694764">
        <w:rPr>
          <w:i/>
          <w:color w:val="0064C8"/>
          <w:lang w:val="fr-CH"/>
        </w:rPr>
        <w:t>compl</w:t>
      </w:r>
      <w:r w:rsidRPr="00694764">
        <w:rPr>
          <w:i/>
          <w:color w:val="0064C8"/>
          <w:lang w:val="fr-CH"/>
        </w:rPr>
        <w:t>i</w:t>
      </w:r>
      <w:r w:rsidRPr="00694764">
        <w:rPr>
          <w:i/>
          <w:color w:val="0064C8"/>
          <w:lang w:val="fr-CH"/>
        </w:rPr>
        <w:t>quées</w:t>
      </w:r>
      <w:r>
        <w:rPr>
          <w:i/>
          <w:color w:val="0064C8"/>
          <w:lang w:val="fr-CH"/>
        </w:rPr>
        <w:t xml:space="preserve"> </w:t>
      </w:r>
      <w:r w:rsidRPr="00694764">
        <w:rPr>
          <w:i/>
          <w:color w:val="0064C8"/>
          <w:lang w:val="fr-CH"/>
        </w:rPr>
        <w:t>doivent impérativement être validés à l’aide de mesurages acoustiques</w:t>
      </w:r>
      <w:r w:rsidR="009D0A3B" w:rsidRPr="00694764">
        <w:rPr>
          <w:i/>
          <w:color w:val="0064C8"/>
          <w:lang w:val="fr-CH"/>
        </w:rPr>
        <w:t>.</w:t>
      </w:r>
    </w:p>
    <w:p w:rsidR="008C023F" w:rsidRPr="00694764" w:rsidRDefault="008C023F">
      <w:pPr>
        <w:jc w:val="both"/>
        <w:rPr>
          <w:color w:val="0064C8"/>
          <w:sz w:val="18"/>
          <w:szCs w:val="18"/>
          <w:lang w:val="fr-CH"/>
        </w:rPr>
      </w:pPr>
    </w:p>
    <w:p w:rsidR="008C023F" w:rsidRDefault="00873867" w:rsidP="008C023F">
      <w:pPr>
        <w:pStyle w:val="Titre2"/>
      </w:pPr>
      <w:bookmarkStart w:id="27" w:name="_Toc389733258"/>
      <w:r>
        <w:t>Mesurages acoustiques</w:t>
      </w:r>
      <w:bookmarkEnd w:id="27"/>
    </w:p>
    <w:p w:rsidR="008C023F" w:rsidRPr="00B54A23" w:rsidRDefault="00A34C88">
      <w:pPr>
        <w:pStyle w:val="Fliesstext"/>
        <w:spacing w:before="120"/>
        <w:ind w:left="0"/>
        <w:rPr>
          <w:sz w:val="20"/>
          <w:lang w:val="fr-CH"/>
        </w:rPr>
      </w:pPr>
      <w:r w:rsidRPr="00A22F46">
        <w:rPr>
          <w:sz w:val="20"/>
          <w:lang w:val="fr-CH"/>
        </w:rPr>
        <w:t xml:space="preserve">Dans le cadre de la détermination du bruit des routes nationales, les mesurages acoustiques sont utilisés pour calibrer les calculs du modèle. </w:t>
      </w:r>
      <w:r w:rsidR="00B54A23" w:rsidRPr="00B54A23">
        <w:rPr>
          <w:sz w:val="20"/>
          <w:lang w:val="fr-CH"/>
        </w:rPr>
        <w:t>Les mesurages sont effectués sous des conditions norm</w:t>
      </w:r>
      <w:r w:rsidR="00B54A23" w:rsidRPr="00B54A23">
        <w:rPr>
          <w:sz w:val="20"/>
          <w:lang w:val="fr-CH"/>
        </w:rPr>
        <w:t>a</w:t>
      </w:r>
      <w:r w:rsidR="00B54A23" w:rsidRPr="00B54A23">
        <w:rPr>
          <w:sz w:val="20"/>
          <w:lang w:val="fr-CH"/>
        </w:rPr>
        <w:t>les, c'est-à-dire par temps se</w:t>
      </w:r>
      <w:r w:rsidR="00B54A23">
        <w:rPr>
          <w:sz w:val="20"/>
          <w:lang w:val="fr-CH"/>
        </w:rPr>
        <w:t>c et en l'absence de vent, car seules les valeurs déterminées sous ces conditions sont reproductibles</w:t>
      </w:r>
      <w:r w:rsidR="009D0A3B" w:rsidRPr="00B54A23">
        <w:rPr>
          <w:sz w:val="20"/>
          <w:lang w:val="fr-CH"/>
        </w:rPr>
        <w:t xml:space="preserve">. </w:t>
      </w:r>
    </w:p>
    <w:p w:rsidR="008C023F" w:rsidRPr="00674F66" w:rsidRDefault="00674F66">
      <w:pPr>
        <w:pStyle w:val="Fliesstext"/>
        <w:spacing w:before="120"/>
        <w:ind w:left="0"/>
        <w:rPr>
          <w:lang w:val="fr-CH"/>
        </w:rPr>
      </w:pPr>
      <w:r w:rsidRPr="00674F66">
        <w:rPr>
          <w:spacing w:val="-2"/>
          <w:sz w:val="20"/>
          <w:lang w:val="fr-CH"/>
        </w:rPr>
        <w:t xml:space="preserve">Les mesurages acoustiques permettent de saisir certains paramètres spécifiques exerçant une influence sur les émissions (p.ex. </w:t>
      </w:r>
      <w:r>
        <w:rPr>
          <w:spacing w:val="-2"/>
          <w:sz w:val="20"/>
          <w:lang w:val="fr-CH"/>
        </w:rPr>
        <w:t>dynamique du trafic, propriétés des revêtements) et sur la propagation du son</w:t>
      </w:r>
      <w:r w:rsidR="009D0A3B" w:rsidRPr="00674F66">
        <w:rPr>
          <w:spacing w:val="-2"/>
          <w:sz w:val="20"/>
          <w:lang w:val="fr-CH"/>
        </w:rPr>
        <w:t>.</w:t>
      </w:r>
      <w:r w:rsidR="009D0A3B" w:rsidRPr="00674F66">
        <w:rPr>
          <w:sz w:val="20"/>
          <w:lang w:val="fr-CH"/>
        </w:rPr>
        <w:t xml:space="preserve"> </w:t>
      </w:r>
      <w:r w:rsidRPr="00A22F46">
        <w:rPr>
          <w:sz w:val="20"/>
          <w:lang w:val="fr-CH"/>
        </w:rPr>
        <w:t>Les mesurages acoustiques constituent des</w:t>
      </w:r>
      <w:r w:rsidR="009D0A3B" w:rsidRPr="00A22F46">
        <w:rPr>
          <w:sz w:val="20"/>
          <w:lang w:val="fr-CH"/>
        </w:rPr>
        <w:t xml:space="preserve"> </w:t>
      </w:r>
      <w:r w:rsidR="00872251" w:rsidRPr="00A22F46">
        <w:rPr>
          <w:sz w:val="20"/>
          <w:lang w:val="fr-CH"/>
        </w:rPr>
        <w:t>instantanés</w:t>
      </w:r>
      <w:r w:rsidR="009D0A3B" w:rsidRPr="00A22F46">
        <w:rPr>
          <w:sz w:val="20"/>
          <w:lang w:val="fr-CH"/>
        </w:rPr>
        <w:t xml:space="preserve">. </w:t>
      </w:r>
      <w:r w:rsidRPr="00674F66">
        <w:rPr>
          <w:sz w:val="20"/>
          <w:lang w:val="fr-CH"/>
        </w:rPr>
        <w:t xml:space="preserve">Pour permettre une comparaison directe avec les calculs obtenus à partir du modèle de calcul </w:t>
      </w:r>
      <w:r w:rsidR="009D0A3B" w:rsidRPr="00674F66">
        <w:rPr>
          <w:sz w:val="20"/>
          <w:lang w:val="fr-CH"/>
        </w:rPr>
        <w:t>StL-86+</w:t>
      </w:r>
      <w:r w:rsidRPr="00674F66">
        <w:rPr>
          <w:sz w:val="20"/>
          <w:lang w:val="fr-CH"/>
        </w:rPr>
        <w:t>, les résulta</w:t>
      </w:r>
      <w:r w:rsidR="00940152">
        <w:rPr>
          <w:sz w:val="20"/>
          <w:lang w:val="fr-CH"/>
        </w:rPr>
        <w:t xml:space="preserve">ts des mesurages </w:t>
      </w:r>
      <w:r w:rsidR="00AB7EFA">
        <w:rPr>
          <w:sz w:val="20"/>
          <w:lang w:val="fr-CH"/>
        </w:rPr>
        <w:t xml:space="preserve">doivent être </w:t>
      </w:r>
      <w:r w:rsidR="00940152">
        <w:rPr>
          <w:sz w:val="20"/>
          <w:lang w:val="fr-CH"/>
        </w:rPr>
        <w:t xml:space="preserve">normalisés </w:t>
      </w:r>
      <w:r w:rsidRPr="00674F66">
        <w:rPr>
          <w:sz w:val="20"/>
          <w:lang w:val="fr-CH"/>
        </w:rPr>
        <w:t>pour des conditions moyennes annuelles sur la base des paramètres saisis durant les mesurages (durée des mesurages, trafic pendant les mesurages</w:t>
      </w:r>
      <w:r>
        <w:rPr>
          <w:sz w:val="20"/>
          <w:lang w:val="fr-CH"/>
        </w:rPr>
        <w:t xml:space="preserve"> etc.)</w:t>
      </w:r>
      <w:r w:rsidR="009D0A3B" w:rsidRPr="00674F66">
        <w:rPr>
          <w:sz w:val="20"/>
          <w:lang w:val="fr-CH"/>
        </w:rPr>
        <w:t xml:space="preserve">. </w:t>
      </w:r>
    </w:p>
    <w:p w:rsidR="008C023F" w:rsidRPr="00674F66" w:rsidRDefault="00674F66">
      <w:pPr>
        <w:spacing w:before="120" w:line="280" w:lineRule="exact"/>
        <w:jc w:val="both"/>
        <w:rPr>
          <w:spacing w:val="-2"/>
          <w:lang w:val="fr-CH"/>
        </w:rPr>
      </w:pPr>
      <w:r w:rsidRPr="00674F66">
        <w:rPr>
          <w:spacing w:val="-2"/>
          <w:lang w:val="fr-CH"/>
        </w:rPr>
        <w:t xml:space="preserve">Les résultats des mesurages suivants ont été utilisés pour calibrer le modèle de calcul et pour saisir les propriétés acoustiques </w:t>
      </w:r>
      <w:r w:rsidR="00172270">
        <w:rPr>
          <w:spacing w:val="-2"/>
          <w:lang w:val="fr-CH"/>
        </w:rPr>
        <w:t>de la route (propriétés des revêtements entre autres)</w:t>
      </w:r>
      <w:r w:rsidR="009D0A3B" w:rsidRPr="00674F66">
        <w:rPr>
          <w:spacing w:val="-2"/>
          <w:lang w:val="fr-CH"/>
        </w:rPr>
        <w:t>:</w:t>
      </w:r>
    </w:p>
    <w:p w:rsidR="008C023F" w:rsidRPr="00497271" w:rsidRDefault="009D0A3B">
      <w:pPr>
        <w:pStyle w:val="Fliesstext"/>
        <w:numPr>
          <w:ilvl w:val="0"/>
          <w:numId w:val="14"/>
        </w:numPr>
        <w:spacing w:before="120"/>
        <w:ind w:left="425" w:hanging="425"/>
        <w:rPr>
          <w:lang w:val="fr-CH"/>
        </w:rPr>
      </w:pPr>
      <w:r w:rsidRPr="00497271">
        <w:rPr>
          <w:i/>
          <w:color w:val="808080" w:themeColor="background1" w:themeShade="80"/>
          <w:spacing w:val="-2"/>
          <w:sz w:val="20"/>
          <w:lang w:val="fr-CH"/>
        </w:rPr>
        <w:t>X</w:t>
      </w:r>
      <w:r w:rsidRPr="00497271">
        <w:rPr>
          <w:spacing w:val="-2"/>
          <w:sz w:val="20"/>
          <w:lang w:val="fr-CH"/>
        </w:rPr>
        <w:t xml:space="preserve"> </w:t>
      </w:r>
      <w:r w:rsidR="00EE07BE" w:rsidRPr="00497271">
        <w:rPr>
          <w:spacing w:val="-2"/>
          <w:sz w:val="20"/>
          <w:lang w:val="fr-CH"/>
        </w:rPr>
        <w:t>mesurages de courte durée</w:t>
      </w:r>
      <w:r w:rsidRPr="00497271">
        <w:rPr>
          <w:sz w:val="20"/>
          <w:lang w:val="fr-CH"/>
        </w:rPr>
        <w:t xml:space="preserve"> (KZM) </w:t>
      </w:r>
      <w:r w:rsidR="00497271" w:rsidRPr="00497271">
        <w:rPr>
          <w:spacing w:val="-2"/>
          <w:sz w:val="20"/>
          <w:lang w:val="fr-CH"/>
        </w:rPr>
        <w:t>à la fenêtre de b</w:t>
      </w:r>
      <w:r w:rsidR="00497271">
        <w:rPr>
          <w:spacing w:val="-2"/>
          <w:sz w:val="20"/>
          <w:lang w:val="fr-CH"/>
        </w:rPr>
        <w:t>âtiments sensibles au bruit et en champ libre</w:t>
      </w:r>
      <w:r w:rsidRPr="00497271">
        <w:rPr>
          <w:spacing w:val="-2"/>
          <w:sz w:val="20"/>
          <w:lang w:val="fr-CH"/>
        </w:rPr>
        <w:t xml:space="preserve">. </w:t>
      </w:r>
    </w:p>
    <w:p w:rsidR="008C023F" w:rsidRPr="00D35E19" w:rsidRDefault="00497271" w:rsidP="00497271">
      <w:pPr>
        <w:pStyle w:val="Fliesstext"/>
        <w:spacing w:before="60"/>
        <w:ind w:left="425"/>
        <w:rPr>
          <w:spacing w:val="-2"/>
          <w:sz w:val="20"/>
          <w:lang w:val="fr-CH"/>
        </w:rPr>
      </w:pPr>
      <w:r w:rsidRPr="00497271">
        <w:rPr>
          <w:spacing w:val="-2"/>
          <w:sz w:val="20"/>
          <w:lang w:val="fr-CH"/>
        </w:rPr>
        <w:t>Les KZM sont des mesurages du bruit routier global, gé</w:t>
      </w:r>
      <w:r>
        <w:rPr>
          <w:spacing w:val="-2"/>
          <w:sz w:val="20"/>
          <w:lang w:val="fr-CH"/>
        </w:rPr>
        <w:t>néralement pendant 60 minutes, ave</w:t>
      </w:r>
      <w:r w:rsidR="00D35E19">
        <w:rPr>
          <w:spacing w:val="-2"/>
          <w:sz w:val="20"/>
          <w:lang w:val="fr-CH"/>
        </w:rPr>
        <w:t xml:space="preserve">c comptage simultané du trafic. </w:t>
      </w:r>
      <w:r w:rsidR="00D35E19" w:rsidRPr="00D35E19">
        <w:rPr>
          <w:spacing w:val="-2"/>
          <w:sz w:val="20"/>
          <w:lang w:val="fr-CH"/>
        </w:rPr>
        <w:t xml:space="preserve">Les KZM servent de base à toutes </w:t>
      </w:r>
      <w:r w:rsidR="00FE324F">
        <w:rPr>
          <w:spacing w:val="-2"/>
          <w:sz w:val="20"/>
          <w:lang w:val="fr-CH"/>
        </w:rPr>
        <w:t>les</w:t>
      </w:r>
      <w:r w:rsidR="00D35E19" w:rsidRPr="00D35E19">
        <w:rPr>
          <w:spacing w:val="-2"/>
          <w:sz w:val="20"/>
          <w:lang w:val="fr-CH"/>
        </w:rPr>
        <w:t xml:space="preserve"> corrections du modèle</w:t>
      </w:r>
      <w:r w:rsidR="009D0A3B" w:rsidRPr="00D35E19">
        <w:rPr>
          <w:spacing w:val="-2"/>
          <w:sz w:val="20"/>
          <w:lang w:val="fr-CH"/>
        </w:rPr>
        <w:t>.</w:t>
      </w:r>
    </w:p>
    <w:p w:rsidR="008C023F" w:rsidRPr="00D35E19" w:rsidRDefault="009D0A3B">
      <w:pPr>
        <w:pStyle w:val="Fliesstext"/>
        <w:numPr>
          <w:ilvl w:val="0"/>
          <w:numId w:val="14"/>
        </w:numPr>
        <w:spacing w:before="120"/>
        <w:ind w:left="425" w:hanging="425"/>
        <w:rPr>
          <w:lang w:val="fr-CH"/>
        </w:rPr>
      </w:pPr>
      <w:r w:rsidRPr="00D35E19">
        <w:rPr>
          <w:i/>
          <w:color w:val="808080" w:themeColor="background1" w:themeShade="80"/>
          <w:spacing w:val="-2"/>
          <w:sz w:val="20"/>
          <w:lang w:val="fr-CH"/>
        </w:rPr>
        <w:t>X</w:t>
      </w:r>
      <w:r w:rsidR="00EE07BE" w:rsidRPr="00D35E19">
        <w:rPr>
          <w:spacing w:val="-2"/>
          <w:sz w:val="20"/>
          <w:lang w:val="fr-CH"/>
        </w:rPr>
        <w:t xml:space="preserve"> mesurages de longue durée</w:t>
      </w:r>
      <w:r w:rsidRPr="00D35E19">
        <w:rPr>
          <w:spacing w:val="-2"/>
          <w:sz w:val="20"/>
          <w:lang w:val="fr-CH"/>
        </w:rPr>
        <w:t xml:space="preserve"> (LZM) </w:t>
      </w:r>
      <w:r w:rsidR="00D35E19" w:rsidRPr="00D35E19">
        <w:rPr>
          <w:spacing w:val="-2"/>
          <w:sz w:val="20"/>
          <w:lang w:val="fr-CH"/>
        </w:rPr>
        <w:t xml:space="preserve">à </w:t>
      </w:r>
      <w:r w:rsidR="00D35E19">
        <w:rPr>
          <w:spacing w:val="-2"/>
          <w:sz w:val="20"/>
          <w:lang w:val="fr-CH"/>
        </w:rPr>
        <w:t>des</w:t>
      </w:r>
      <w:r w:rsidR="00D35E19" w:rsidRPr="00D35E19">
        <w:rPr>
          <w:spacing w:val="-2"/>
          <w:sz w:val="20"/>
          <w:lang w:val="fr-CH"/>
        </w:rPr>
        <w:t xml:space="preserve"> bâtiments sensibles au bruit et en champ libre</w:t>
      </w:r>
      <w:r w:rsidRPr="00D35E19">
        <w:rPr>
          <w:spacing w:val="-2"/>
          <w:sz w:val="20"/>
          <w:lang w:val="fr-CH"/>
        </w:rPr>
        <w:t>.</w:t>
      </w:r>
      <w:r w:rsidRPr="00D35E19">
        <w:rPr>
          <w:sz w:val="20"/>
          <w:lang w:val="fr-CH"/>
        </w:rPr>
        <w:t xml:space="preserve"> </w:t>
      </w:r>
    </w:p>
    <w:p w:rsidR="008C023F" w:rsidRPr="00D35E19" w:rsidRDefault="00D35E19" w:rsidP="00D35E19">
      <w:pPr>
        <w:pStyle w:val="Fliesstext"/>
        <w:spacing w:before="60"/>
        <w:ind w:left="425"/>
        <w:rPr>
          <w:spacing w:val="-2"/>
          <w:sz w:val="20"/>
          <w:lang w:val="fr-CH"/>
        </w:rPr>
      </w:pPr>
      <w:r w:rsidRPr="00D35E19">
        <w:rPr>
          <w:spacing w:val="-2"/>
          <w:sz w:val="20"/>
          <w:lang w:val="fr-CH"/>
        </w:rPr>
        <w:t>Les LZM sont des mesurages du bruit routier global durant 36 heures au moins (dont 2</w:t>
      </w:r>
      <w:r>
        <w:rPr>
          <w:spacing w:val="-2"/>
          <w:sz w:val="20"/>
          <w:lang w:val="fr-CH"/>
        </w:rPr>
        <w:t xml:space="preserve"> </w:t>
      </w:r>
      <w:r w:rsidRPr="00D35E19">
        <w:rPr>
          <w:spacing w:val="-2"/>
          <w:sz w:val="20"/>
          <w:lang w:val="fr-CH"/>
        </w:rPr>
        <w:t>nuits), dans l’idéal de 7 jours (dont 5 jours de semaine + 2 jours de week-end)</w:t>
      </w:r>
      <w:r w:rsidR="009D0A3B" w:rsidRPr="00D35E19">
        <w:rPr>
          <w:sz w:val="20"/>
          <w:lang w:val="fr-CH"/>
        </w:rPr>
        <w:t xml:space="preserve">. </w:t>
      </w:r>
      <w:r>
        <w:rPr>
          <w:spacing w:val="-2"/>
          <w:sz w:val="20"/>
          <w:lang w:val="fr-CH"/>
        </w:rPr>
        <w:t>L</w:t>
      </w:r>
      <w:r w:rsidRPr="00D35E19">
        <w:rPr>
          <w:spacing w:val="-2"/>
          <w:sz w:val="20"/>
          <w:lang w:val="fr-CH"/>
        </w:rPr>
        <w:t>e trafic écoulé durant les LZM est obtenu à partir de postes de comptage</w:t>
      </w:r>
      <w:r>
        <w:rPr>
          <w:spacing w:val="-2"/>
          <w:sz w:val="20"/>
          <w:lang w:val="fr-CH"/>
        </w:rPr>
        <w:t xml:space="preserve"> </w:t>
      </w:r>
      <w:r w:rsidRPr="00D35E19">
        <w:rPr>
          <w:spacing w:val="-2"/>
          <w:sz w:val="20"/>
          <w:lang w:val="fr-CH"/>
        </w:rPr>
        <w:t>de l’OFROU situés à proximité</w:t>
      </w:r>
      <w:r w:rsidR="009D0A3B" w:rsidRPr="00D35E19">
        <w:rPr>
          <w:spacing w:val="-2"/>
          <w:sz w:val="20"/>
          <w:lang w:val="fr-CH"/>
        </w:rPr>
        <w:t xml:space="preserve">. </w:t>
      </w:r>
      <w:r>
        <w:rPr>
          <w:spacing w:val="-2"/>
          <w:sz w:val="20"/>
          <w:lang w:val="fr-CH"/>
        </w:rPr>
        <w:t xml:space="preserve">Les </w:t>
      </w:r>
      <w:r w:rsidR="009D0A3B" w:rsidRPr="00D35E19">
        <w:rPr>
          <w:spacing w:val="-2"/>
          <w:sz w:val="20"/>
          <w:lang w:val="fr-CH"/>
        </w:rPr>
        <w:t xml:space="preserve">LZM </w:t>
      </w:r>
      <w:r w:rsidRPr="00D35E19">
        <w:rPr>
          <w:spacing w:val="-2"/>
          <w:sz w:val="20"/>
          <w:lang w:val="fr-CH"/>
        </w:rPr>
        <w:t>servent avant tout de base pour les cor</w:t>
      </w:r>
      <w:r>
        <w:rPr>
          <w:spacing w:val="-2"/>
          <w:sz w:val="20"/>
          <w:lang w:val="fr-CH"/>
        </w:rPr>
        <w:t>rections nocturnes éventuelles</w:t>
      </w:r>
      <w:r w:rsidR="009D0A3B" w:rsidRPr="00D35E19">
        <w:rPr>
          <w:spacing w:val="-2"/>
          <w:sz w:val="20"/>
          <w:lang w:val="fr-CH"/>
        </w:rPr>
        <w:t>.</w:t>
      </w:r>
    </w:p>
    <w:p w:rsidR="008C023F" w:rsidRPr="00EE07BE" w:rsidRDefault="009D0A3B">
      <w:pPr>
        <w:pStyle w:val="Fliesstext"/>
        <w:numPr>
          <w:ilvl w:val="0"/>
          <w:numId w:val="14"/>
        </w:numPr>
        <w:spacing w:before="60"/>
        <w:ind w:left="426" w:hanging="426"/>
        <w:rPr>
          <w:lang w:val="fr-CH"/>
        </w:rPr>
      </w:pPr>
      <w:r w:rsidRPr="00EE07BE">
        <w:rPr>
          <w:i/>
          <w:color w:val="808080" w:themeColor="background1" w:themeShade="80"/>
          <w:spacing w:val="-2"/>
          <w:sz w:val="20"/>
          <w:lang w:val="fr-CH"/>
        </w:rPr>
        <w:t>X</w:t>
      </w:r>
      <w:r w:rsidR="00EE07BE" w:rsidRPr="00EE07BE">
        <w:rPr>
          <w:spacing w:val="-2"/>
          <w:sz w:val="20"/>
          <w:lang w:val="fr-CH"/>
        </w:rPr>
        <w:t xml:space="preserve"> mesurages des revêtements par la méthode SEM</w:t>
      </w:r>
      <w:r w:rsidR="00493040">
        <w:rPr>
          <w:spacing w:val="-2"/>
          <w:sz w:val="20"/>
          <w:lang w:val="fr-CH"/>
        </w:rPr>
        <w:t xml:space="preserve"> (mes. des émissions par échantillonnage</w:t>
      </w:r>
      <w:r w:rsidRPr="00EE07BE">
        <w:rPr>
          <w:spacing w:val="-2"/>
          <w:sz w:val="20"/>
          <w:lang w:val="fr-CH"/>
        </w:rPr>
        <w:t>)</w:t>
      </w:r>
      <w:r w:rsidRPr="00EE07BE">
        <w:rPr>
          <w:sz w:val="20"/>
          <w:lang w:val="fr-CH"/>
        </w:rPr>
        <w:t xml:space="preserve"> </w:t>
      </w:r>
    </w:p>
    <w:p w:rsidR="008C023F" w:rsidRPr="00493040" w:rsidRDefault="00493040">
      <w:pPr>
        <w:pStyle w:val="Fliesstext"/>
        <w:spacing w:before="60"/>
        <w:ind w:left="425"/>
        <w:rPr>
          <w:lang w:val="fr-CH"/>
        </w:rPr>
      </w:pPr>
      <w:r w:rsidRPr="00493040">
        <w:rPr>
          <w:sz w:val="20"/>
          <w:lang w:val="fr-CH"/>
        </w:rPr>
        <w:t xml:space="preserve">Les </w:t>
      </w:r>
      <w:r w:rsidR="009D0A3B" w:rsidRPr="00493040">
        <w:rPr>
          <w:sz w:val="20"/>
          <w:lang w:val="fr-CH"/>
        </w:rPr>
        <w:t xml:space="preserve">SEM </w:t>
      </w:r>
      <w:r w:rsidRPr="00493040">
        <w:rPr>
          <w:sz w:val="20"/>
          <w:lang w:val="fr-CH"/>
        </w:rPr>
        <w:t>sont des mesurages du bruit routier global à proximité de la route, généralement pe</w:t>
      </w:r>
      <w:r w:rsidRPr="00493040">
        <w:rPr>
          <w:sz w:val="20"/>
          <w:lang w:val="fr-CH"/>
        </w:rPr>
        <w:t>n</w:t>
      </w:r>
      <w:r w:rsidRPr="00493040">
        <w:rPr>
          <w:sz w:val="20"/>
          <w:lang w:val="fr-CH"/>
        </w:rPr>
        <w:t>dant 60 minutes</w:t>
      </w:r>
      <w:r>
        <w:rPr>
          <w:sz w:val="20"/>
          <w:lang w:val="fr-CH"/>
        </w:rPr>
        <w:t>, avec comptage simultané du trafic.</w:t>
      </w:r>
      <w:r w:rsidR="009D0A3B" w:rsidRPr="00493040">
        <w:rPr>
          <w:sz w:val="20"/>
          <w:lang w:val="fr-CH"/>
        </w:rPr>
        <w:t xml:space="preserve"> </w:t>
      </w:r>
      <w:r w:rsidRPr="00493040">
        <w:rPr>
          <w:sz w:val="20"/>
          <w:lang w:val="fr-CH"/>
        </w:rPr>
        <w:t xml:space="preserve">Les </w:t>
      </w:r>
      <w:r w:rsidR="009D0A3B" w:rsidRPr="00493040">
        <w:rPr>
          <w:sz w:val="20"/>
          <w:lang w:val="fr-CH"/>
        </w:rPr>
        <w:t xml:space="preserve">SEM </w:t>
      </w:r>
      <w:r w:rsidRPr="00493040">
        <w:rPr>
          <w:sz w:val="20"/>
          <w:lang w:val="fr-CH"/>
        </w:rPr>
        <w:t xml:space="preserve">servent à la saisie des propriétés de la route </w:t>
      </w:r>
      <w:r w:rsidRPr="00493040">
        <w:rPr>
          <w:spacing w:val="-2"/>
          <w:sz w:val="20"/>
          <w:lang w:val="fr-CH"/>
        </w:rPr>
        <w:t>(dynamique du trafic, revêtement</w:t>
      </w:r>
      <w:r w:rsidR="009D0A3B" w:rsidRPr="00493040">
        <w:rPr>
          <w:spacing w:val="-2"/>
          <w:sz w:val="20"/>
          <w:lang w:val="fr-CH"/>
        </w:rPr>
        <w:t>)</w:t>
      </w:r>
      <w:r w:rsidR="009D0A3B" w:rsidRPr="00493040">
        <w:rPr>
          <w:sz w:val="20"/>
          <w:lang w:val="fr-CH"/>
        </w:rPr>
        <w:t xml:space="preserve"> </w:t>
      </w:r>
      <w:r w:rsidRPr="00493040">
        <w:rPr>
          <w:sz w:val="20"/>
          <w:lang w:val="fr-CH"/>
        </w:rPr>
        <w:t>et servent de base pour la détermina</w:t>
      </w:r>
      <w:r>
        <w:rPr>
          <w:sz w:val="20"/>
          <w:lang w:val="fr-CH"/>
        </w:rPr>
        <w:t>tion de corre</w:t>
      </w:r>
      <w:r>
        <w:rPr>
          <w:sz w:val="20"/>
          <w:lang w:val="fr-CH"/>
        </w:rPr>
        <w:t>c</w:t>
      </w:r>
      <w:r>
        <w:rPr>
          <w:sz w:val="20"/>
          <w:lang w:val="fr-CH"/>
        </w:rPr>
        <w:t>tions pour les émissions, y compris les corrections pour le revêtement Kb</w:t>
      </w:r>
      <w:r w:rsidR="009D0A3B" w:rsidRPr="00493040">
        <w:rPr>
          <w:sz w:val="20"/>
          <w:lang w:val="fr-CH"/>
        </w:rPr>
        <w:t>.</w:t>
      </w:r>
    </w:p>
    <w:p w:rsidR="008C023F" w:rsidRPr="00EE07BE" w:rsidRDefault="009D0A3B">
      <w:pPr>
        <w:pStyle w:val="Fliesstext"/>
        <w:numPr>
          <w:ilvl w:val="0"/>
          <w:numId w:val="14"/>
        </w:numPr>
        <w:spacing w:before="120"/>
        <w:ind w:left="425" w:hanging="425"/>
        <w:rPr>
          <w:lang w:val="fr-CH"/>
        </w:rPr>
      </w:pPr>
      <w:r w:rsidRPr="00EE07BE">
        <w:rPr>
          <w:i/>
          <w:color w:val="808080" w:themeColor="background1" w:themeShade="80"/>
          <w:spacing w:val="-2"/>
          <w:sz w:val="20"/>
          <w:lang w:val="fr-CH"/>
        </w:rPr>
        <w:t>X</w:t>
      </w:r>
      <w:r w:rsidR="00EE07BE" w:rsidRPr="00EE07BE">
        <w:rPr>
          <w:spacing w:val="-2"/>
          <w:sz w:val="20"/>
          <w:lang w:val="fr-CH"/>
        </w:rPr>
        <w:t xml:space="preserve"> mesurages des revêtements par la méthode SPB</w:t>
      </w:r>
      <w:r w:rsidR="00375FEB">
        <w:rPr>
          <w:spacing w:val="-2"/>
          <w:sz w:val="20"/>
          <w:lang w:val="fr-CH"/>
        </w:rPr>
        <w:t xml:space="preserve"> (mesurage au passage</w:t>
      </w:r>
      <w:r w:rsidRPr="00EE07BE">
        <w:rPr>
          <w:spacing w:val="-2"/>
          <w:sz w:val="20"/>
          <w:lang w:val="fr-CH"/>
        </w:rPr>
        <w:t>)</w:t>
      </w:r>
    </w:p>
    <w:p w:rsidR="008C023F" w:rsidRPr="00375FEB" w:rsidRDefault="00375FEB">
      <w:pPr>
        <w:pStyle w:val="Fliesstext"/>
        <w:spacing w:before="60"/>
        <w:ind w:left="425"/>
        <w:rPr>
          <w:lang w:val="fr-CH"/>
        </w:rPr>
      </w:pPr>
      <w:r w:rsidRPr="00375FEB">
        <w:rPr>
          <w:spacing w:val="-2"/>
          <w:sz w:val="20"/>
          <w:lang w:val="fr-CH"/>
        </w:rPr>
        <w:t>La méthode SPB consiste à mesurer le niveau de bruit ainsi que la vitesse réelle au passage de véhicules isolés.</w:t>
      </w:r>
      <w:r>
        <w:rPr>
          <w:spacing w:val="-2"/>
          <w:sz w:val="20"/>
          <w:lang w:val="fr-CH"/>
        </w:rPr>
        <w:t xml:space="preserve"> </w:t>
      </w:r>
      <w:r w:rsidRPr="00375FEB">
        <w:rPr>
          <w:spacing w:val="-2"/>
          <w:sz w:val="20"/>
          <w:lang w:val="fr-CH"/>
        </w:rPr>
        <w:t>Les mesurages SPB livrent des informations sur les propriétés acoustiques des revêtements de routes et permettent ainsi la détermination de corrections pour le rev</w:t>
      </w:r>
      <w:r w:rsidR="00704858">
        <w:rPr>
          <w:spacing w:val="-2"/>
          <w:sz w:val="20"/>
          <w:lang w:val="fr-CH"/>
        </w:rPr>
        <w:t>êtement Kb</w:t>
      </w:r>
      <w:r w:rsidR="009D0A3B" w:rsidRPr="00375FEB">
        <w:rPr>
          <w:spacing w:val="-2"/>
          <w:sz w:val="20"/>
          <w:lang w:val="fr-CH"/>
        </w:rPr>
        <w:t>.</w:t>
      </w:r>
    </w:p>
    <w:p w:rsidR="008C023F" w:rsidRPr="00EE07BE" w:rsidRDefault="00EE07BE">
      <w:pPr>
        <w:pStyle w:val="Fliesstext"/>
        <w:numPr>
          <w:ilvl w:val="0"/>
          <w:numId w:val="14"/>
        </w:numPr>
        <w:spacing w:before="120"/>
        <w:ind w:left="425" w:hanging="425"/>
        <w:rPr>
          <w:spacing w:val="-2"/>
          <w:sz w:val="20"/>
          <w:lang w:val="fr-CH"/>
        </w:rPr>
      </w:pPr>
      <w:r w:rsidRPr="00EE07BE">
        <w:rPr>
          <w:spacing w:val="-2"/>
          <w:sz w:val="20"/>
          <w:lang w:val="fr-CH"/>
        </w:rPr>
        <w:t>Mesurages des revêtements par la méthode CPX</w:t>
      </w:r>
      <w:r w:rsidR="00375FEB">
        <w:rPr>
          <w:spacing w:val="-2"/>
          <w:sz w:val="20"/>
          <w:lang w:val="fr-CH"/>
        </w:rPr>
        <w:t xml:space="preserve"> (Close-</w:t>
      </w:r>
      <w:proofErr w:type="spellStart"/>
      <w:r w:rsidR="00375FEB">
        <w:rPr>
          <w:spacing w:val="-2"/>
          <w:sz w:val="20"/>
          <w:lang w:val="fr-CH"/>
        </w:rPr>
        <w:t>Proximity</w:t>
      </w:r>
      <w:proofErr w:type="spellEnd"/>
      <w:r w:rsidR="00375FEB">
        <w:rPr>
          <w:spacing w:val="-2"/>
          <w:sz w:val="20"/>
          <w:lang w:val="fr-CH"/>
        </w:rPr>
        <w:t>, selon</w:t>
      </w:r>
      <w:r w:rsidR="009D0A3B" w:rsidRPr="00EE07BE">
        <w:rPr>
          <w:spacing w:val="-2"/>
          <w:sz w:val="20"/>
          <w:lang w:val="fr-CH"/>
        </w:rPr>
        <w:t xml:space="preserve"> ISO/CD 11819-2) </w:t>
      </w:r>
    </w:p>
    <w:p w:rsidR="008C023F" w:rsidRPr="00A065E7" w:rsidRDefault="00375FEB">
      <w:pPr>
        <w:pStyle w:val="Fliesstext"/>
        <w:spacing w:before="60"/>
        <w:ind w:left="425"/>
        <w:rPr>
          <w:spacing w:val="-2"/>
          <w:sz w:val="20"/>
          <w:lang w:val="fr-CH"/>
        </w:rPr>
      </w:pPr>
      <w:r>
        <w:rPr>
          <w:spacing w:val="-2"/>
          <w:sz w:val="20"/>
          <w:lang w:val="fr-CH"/>
        </w:rPr>
        <w:t xml:space="preserve">Ces mesurages ont été effectués sous mandat de l'OFROU de manière </w:t>
      </w:r>
      <w:r w:rsidR="00A065E7">
        <w:rPr>
          <w:spacing w:val="-2"/>
          <w:sz w:val="20"/>
          <w:lang w:val="fr-CH"/>
        </w:rPr>
        <w:t>étendue</w:t>
      </w:r>
      <w:r>
        <w:rPr>
          <w:spacing w:val="-2"/>
          <w:sz w:val="20"/>
          <w:lang w:val="fr-CH"/>
        </w:rPr>
        <w:t xml:space="preserve"> sur l'ensemble du réseau des routes nationales. </w:t>
      </w:r>
      <w:r w:rsidRPr="00375FEB">
        <w:rPr>
          <w:spacing w:val="-2"/>
          <w:sz w:val="20"/>
          <w:lang w:val="fr-CH"/>
        </w:rPr>
        <w:t>Cette méthode consiste à mesurer les propriétés acoustiques des r</w:t>
      </w:r>
      <w:r w:rsidRPr="00375FEB">
        <w:rPr>
          <w:spacing w:val="-2"/>
          <w:sz w:val="20"/>
          <w:lang w:val="fr-CH"/>
        </w:rPr>
        <w:t>e</w:t>
      </w:r>
      <w:r w:rsidRPr="00375FEB">
        <w:rPr>
          <w:spacing w:val="-2"/>
          <w:sz w:val="20"/>
          <w:lang w:val="fr-CH"/>
        </w:rPr>
        <w:t>vêtements de routes a</w:t>
      </w:r>
      <w:r w:rsidR="00A065E7">
        <w:rPr>
          <w:spacing w:val="-2"/>
          <w:sz w:val="20"/>
          <w:lang w:val="fr-CH"/>
        </w:rPr>
        <w:t>u moyen d'un enregistrement</w:t>
      </w:r>
      <w:r w:rsidRPr="00375FEB">
        <w:rPr>
          <w:spacing w:val="-2"/>
          <w:sz w:val="20"/>
          <w:lang w:val="fr-CH"/>
        </w:rPr>
        <w:t xml:space="preserve"> direct et continu </w:t>
      </w:r>
      <w:r>
        <w:rPr>
          <w:spacing w:val="-2"/>
          <w:sz w:val="20"/>
          <w:lang w:val="fr-CH"/>
        </w:rPr>
        <w:t>des bruits au contact pneum</w:t>
      </w:r>
      <w:r>
        <w:rPr>
          <w:spacing w:val="-2"/>
          <w:sz w:val="20"/>
          <w:lang w:val="fr-CH"/>
        </w:rPr>
        <w:t>a</w:t>
      </w:r>
      <w:r>
        <w:rPr>
          <w:spacing w:val="-2"/>
          <w:sz w:val="20"/>
          <w:lang w:val="fr-CH"/>
        </w:rPr>
        <w:t xml:space="preserve">tique-chaussée </w:t>
      </w:r>
      <w:r w:rsidR="00A065E7">
        <w:rPr>
          <w:spacing w:val="-2"/>
          <w:sz w:val="20"/>
          <w:lang w:val="fr-CH"/>
        </w:rPr>
        <w:t>avec une</w:t>
      </w:r>
      <w:r>
        <w:rPr>
          <w:spacing w:val="-2"/>
          <w:sz w:val="20"/>
          <w:lang w:val="fr-CH"/>
        </w:rPr>
        <w:t xml:space="preserve"> remorque spécialement équipée. </w:t>
      </w:r>
      <w:r w:rsidR="00A065E7" w:rsidRPr="00A065E7">
        <w:rPr>
          <w:spacing w:val="-2"/>
          <w:sz w:val="20"/>
          <w:lang w:val="fr-CH"/>
        </w:rPr>
        <w:t xml:space="preserve">Les </w:t>
      </w:r>
      <w:r w:rsidR="00A065E7">
        <w:rPr>
          <w:spacing w:val="-2"/>
          <w:sz w:val="20"/>
          <w:lang w:val="fr-CH"/>
        </w:rPr>
        <w:t>mesurages CPX</w:t>
      </w:r>
      <w:r w:rsidR="00A065E7" w:rsidRPr="00A065E7">
        <w:rPr>
          <w:spacing w:val="-2"/>
          <w:sz w:val="20"/>
          <w:lang w:val="fr-CH"/>
        </w:rPr>
        <w:t xml:space="preserve"> servent de base pour la détermination de</w:t>
      </w:r>
      <w:r w:rsidR="00A065E7">
        <w:rPr>
          <w:spacing w:val="-2"/>
          <w:sz w:val="20"/>
          <w:lang w:val="fr-CH"/>
        </w:rPr>
        <w:t>s</w:t>
      </w:r>
      <w:r w:rsidR="00A065E7" w:rsidRPr="00A065E7">
        <w:rPr>
          <w:spacing w:val="-2"/>
          <w:sz w:val="20"/>
          <w:lang w:val="fr-CH"/>
        </w:rPr>
        <w:t xml:space="preserve"> corrections pour le revêtement Kb</w:t>
      </w:r>
      <w:r w:rsidR="00A065E7">
        <w:rPr>
          <w:spacing w:val="-2"/>
          <w:sz w:val="20"/>
          <w:lang w:val="fr-CH"/>
        </w:rPr>
        <w:t>.</w:t>
      </w:r>
    </w:p>
    <w:p w:rsidR="008C023F" w:rsidRPr="00A065E7" w:rsidRDefault="00A065E7" w:rsidP="00FE324F">
      <w:pPr>
        <w:pStyle w:val="Fliesstext"/>
        <w:spacing w:before="120" w:after="120"/>
        <w:ind w:left="0"/>
        <w:rPr>
          <w:sz w:val="20"/>
          <w:lang w:val="fr-CH"/>
        </w:rPr>
      </w:pPr>
      <w:r w:rsidRPr="00A065E7">
        <w:rPr>
          <w:sz w:val="20"/>
          <w:lang w:val="fr-CH"/>
        </w:rPr>
        <w:t>A l'exception des mesurages CPX (</w:t>
      </w:r>
      <w:r>
        <w:rPr>
          <w:sz w:val="20"/>
          <w:lang w:val="fr-CH"/>
        </w:rPr>
        <w:t>étendus</w:t>
      </w:r>
      <w:r w:rsidRPr="00A065E7">
        <w:rPr>
          <w:sz w:val="20"/>
          <w:lang w:val="fr-CH"/>
        </w:rPr>
        <w:t xml:space="preserve"> sur l'ensemble du réseau</w:t>
      </w:r>
      <w:r w:rsidR="009D0A3B" w:rsidRPr="00A065E7">
        <w:rPr>
          <w:sz w:val="20"/>
          <w:lang w:val="fr-CH"/>
        </w:rPr>
        <w:t>)</w:t>
      </w:r>
      <w:r w:rsidRPr="00A065E7">
        <w:rPr>
          <w:sz w:val="20"/>
          <w:lang w:val="fr-CH"/>
        </w:rPr>
        <w:t xml:space="preserve">, </w:t>
      </w:r>
      <w:r>
        <w:rPr>
          <w:sz w:val="20"/>
          <w:lang w:val="fr-CH"/>
        </w:rPr>
        <w:t>tous les emplacements des mesurages acoustiques ponctuels sont représentés dans l'annexe 3.1</w:t>
      </w:r>
      <w:r w:rsidR="009D0A3B" w:rsidRPr="00A065E7">
        <w:rPr>
          <w:sz w:val="20"/>
          <w:lang w:val="fr-CH"/>
        </w:rPr>
        <w:t>.</w:t>
      </w:r>
    </w:p>
    <w:p w:rsidR="008C023F" w:rsidRPr="00E771AD" w:rsidRDefault="00A22F46">
      <w:pPr>
        <w:spacing w:line="280" w:lineRule="exact"/>
        <w:jc w:val="both"/>
        <w:rPr>
          <w:b/>
          <w:i/>
          <w:color w:val="0064C8"/>
          <w:spacing w:val="-2"/>
          <w:lang w:val="fr-CH"/>
        </w:rPr>
      </w:pPr>
      <w:r w:rsidRPr="00E771AD">
        <w:rPr>
          <w:b/>
          <w:i/>
          <w:color w:val="0064C8"/>
          <w:spacing w:val="-2"/>
          <w:lang w:val="fr-CH"/>
        </w:rPr>
        <w:t>Remarque</w:t>
      </w:r>
    </w:p>
    <w:p w:rsidR="008C023F" w:rsidRPr="00A614EB" w:rsidRDefault="00A22F46">
      <w:pPr>
        <w:spacing w:line="280" w:lineRule="exact"/>
        <w:jc w:val="both"/>
        <w:rPr>
          <w:i/>
          <w:color w:val="0064C8"/>
          <w:spacing w:val="-2"/>
          <w:lang w:val="fr-CH"/>
        </w:rPr>
      </w:pPr>
      <w:r w:rsidRPr="00A22F46">
        <w:rPr>
          <w:i/>
          <w:color w:val="0064C8"/>
          <w:spacing w:val="-2"/>
          <w:lang w:val="fr-CH"/>
        </w:rPr>
        <w:t xml:space="preserve">La mise en oeuvre et l'analyse des mesurages acoustiques pour la calibration du modèle constituent une étape clé </w:t>
      </w:r>
      <w:r w:rsidR="00DD7A98">
        <w:rPr>
          <w:i/>
          <w:color w:val="0064C8"/>
          <w:spacing w:val="-2"/>
          <w:lang w:val="fr-CH"/>
        </w:rPr>
        <w:t>lors</w:t>
      </w:r>
      <w:r w:rsidRPr="00A22F46">
        <w:rPr>
          <w:i/>
          <w:color w:val="0064C8"/>
          <w:spacing w:val="-2"/>
          <w:lang w:val="fr-CH"/>
        </w:rPr>
        <w:t xml:space="preserve"> de </w:t>
      </w:r>
      <w:r w:rsidR="00DD7A98">
        <w:rPr>
          <w:i/>
          <w:color w:val="0064C8"/>
          <w:spacing w:val="-2"/>
          <w:lang w:val="fr-CH"/>
        </w:rPr>
        <w:t xml:space="preserve">la </w:t>
      </w:r>
      <w:r w:rsidRPr="00A22F46">
        <w:rPr>
          <w:i/>
          <w:color w:val="0064C8"/>
          <w:spacing w:val="-2"/>
          <w:lang w:val="fr-CH"/>
        </w:rPr>
        <w:t xml:space="preserve">détermination du bruit des routes nationales. Les résultats </w:t>
      </w:r>
      <w:r>
        <w:rPr>
          <w:i/>
          <w:color w:val="0064C8"/>
          <w:spacing w:val="-2"/>
          <w:lang w:val="fr-CH"/>
        </w:rPr>
        <w:t>doivent être prése</w:t>
      </w:r>
      <w:r>
        <w:rPr>
          <w:i/>
          <w:color w:val="0064C8"/>
          <w:spacing w:val="-2"/>
          <w:lang w:val="fr-CH"/>
        </w:rPr>
        <w:t>n</w:t>
      </w:r>
      <w:r>
        <w:rPr>
          <w:i/>
          <w:color w:val="0064C8"/>
          <w:spacing w:val="-2"/>
          <w:lang w:val="fr-CH"/>
        </w:rPr>
        <w:lastRenderedPageBreak/>
        <w:t xml:space="preserve">tés et commentés </w:t>
      </w:r>
      <w:r w:rsidRPr="00A22F46">
        <w:rPr>
          <w:i/>
          <w:color w:val="0064C8"/>
          <w:spacing w:val="-2"/>
          <w:lang w:val="fr-CH"/>
        </w:rPr>
        <w:t>dans le „rapport préliminaire mesurages acoustiques et corrections du modèle</w:t>
      </w:r>
      <w:r>
        <w:rPr>
          <w:i/>
          <w:color w:val="0064C8"/>
          <w:spacing w:val="-2"/>
          <w:lang w:val="fr-CH"/>
        </w:rPr>
        <w:t xml:space="preserve">“. </w:t>
      </w:r>
      <w:r w:rsidR="00DD7A98">
        <w:rPr>
          <w:i/>
          <w:color w:val="0064C8"/>
          <w:spacing w:val="-2"/>
          <w:lang w:val="fr-CH"/>
        </w:rPr>
        <w:t xml:space="preserve">Le rapport </w:t>
      </w:r>
      <w:r w:rsidRPr="00A22F46">
        <w:rPr>
          <w:i/>
          <w:color w:val="0064C8"/>
          <w:spacing w:val="-2"/>
          <w:lang w:val="fr-CH"/>
        </w:rPr>
        <w:t xml:space="preserve">doit être remis au FU au plus tard avec le </w:t>
      </w:r>
      <w:r>
        <w:rPr>
          <w:i/>
          <w:color w:val="0064C8"/>
          <w:spacing w:val="-2"/>
          <w:lang w:val="fr-CH"/>
        </w:rPr>
        <w:t>dossier AP.</w:t>
      </w:r>
      <w:r w:rsidR="009D0A3B" w:rsidRPr="00A22F46">
        <w:rPr>
          <w:i/>
          <w:color w:val="0064C8"/>
          <w:spacing w:val="-2"/>
          <w:lang w:val="fr-CH"/>
        </w:rPr>
        <w:t xml:space="preserve"> </w:t>
      </w:r>
      <w:r w:rsidRPr="00A22F46">
        <w:rPr>
          <w:i/>
          <w:color w:val="0064C8"/>
          <w:spacing w:val="-2"/>
          <w:lang w:val="fr-CH"/>
        </w:rPr>
        <w:t>Dans le dossier AP lui-même, on renonc</w:t>
      </w:r>
      <w:r w:rsidRPr="00A22F46">
        <w:rPr>
          <w:i/>
          <w:color w:val="0064C8"/>
          <w:spacing w:val="-2"/>
          <w:lang w:val="fr-CH"/>
        </w:rPr>
        <w:t>e</w:t>
      </w:r>
      <w:r w:rsidR="00DD7A98">
        <w:rPr>
          <w:i/>
          <w:color w:val="0064C8"/>
          <w:spacing w:val="-2"/>
          <w:lang w:val="fr-CH"/>
        </w:rPr>
        <w:t>ra</w:t>
      </w:r>
      <w:r w:rsidRPr="00A22F46">
        <w:rPr>
          <w:i/>
          <w:color w:val="0064C8"/>
          <w:spacing w:val="-2"/>
          <w:lang w:val="fr-CH"/>
        </w:rPr>
        <w:t xml:space="preserve"> aux données détaillées. </w:t>
      </w:r>
      <w:r w:rsidRPr="009B1733">
        <w:rPr>
          <w:i/>
          <w:color w:val="0064C8"/>
          <w:spacing w:val="-2"/>
          <w:lang w:val="fr-CH"/>
        </w:rPr>
        <w:t xml:space="preserve">Celles-ci doivent cependant être disponible à tout moment </w:t>
      </w:r>
      <w:r w:rsidR="009B1733">
        <w:rPr>
          <w:i/>
          <w:color w:val="0064C8"/>
          <w:spacing w:val="-2"/>
          <w:lang w:val="fr-CH"/>
        </w:rPr>
        <w:t>en cas de  que</w:t>
      </w:r>
      <w:r w:rsidR="009B1733">
        <w:rPr>
          <w:i/>
          <w:color w:val="0064C8"/>
          <w:spacing w:val="-2"/>
          <w:lang w:val="fr-CH"/>
        </w:rPr>
        <w:t>s</w:t>
      </w:r>
      <w:r w:rsidR="009B1733">
        <w:rPr>
          <w:i/>
          <w:color w:val="0064C8"/>
          <w:spacing w:val="-2"/>
          <w:lang w:val="fr-CH"/>
        </w:rPr>
        <w:t>tions</w:t>
      </w:r>
      <w:r w:rsidR="00DD7A98">
        <w:rPr>
          <w:i/>
          <w:color w:val="0064C8"/>
          <w:spacing w:val="-2"/>
          <w:lang w:val="fr-CH"/>
        </w:rPr>
        <w:t>,</w:t>
      </w:r>
      <w:r w:rsidR="009B1733">
        <w:rPr>
          <w:i/>
          <w:color w:val="0064C8"/>
          <w:spacing w:val="-2"/>
          <w:lang w:val="fr-CH"/>
        </w:rPr>
        <w:t xml:space="preserve"> </w:t>
      </w:r>
      <w:r w:rsidR="009B1733" w:rsidRPr="009B1733">
        <w:rPr>
          <w:i/>
          <w:color w:val="0064C8"/>
          <w:spacing w:val="-2"/>
          <w:lang w:val="fr-CH"/>
        </w:rPr>
        <w:t>en particulier pendant la phase d'approbation des plans</w:t>
      </w:r>
      <w:r w:rsidR="009B1733">
        <w:rPr>
          <w:i/>
          <w:color w:val="0064C8"/>
          <w:spacing w:val="-2"/>
          <w:lang w:val="fr-CH"/>
        </w:rPr>
        <w:t>, ainsi qu'en cas de plaintes.</w:t>
      </w:r>
      <w:r w:rsidR="009B1733" w:rsidRPr="009B1733">
        <w:rPr>
          <w:i/>
          <w:color w:val="0064C8"/>
          <w:spacing w:val="-2"/>
          <w:lang w:val="fr-CH"/>
        </w:rPr>
        <w:t xml:space="preserve"> L'auteur du projet acoustique est responsable pour la détermination du bruit, les calculs </w:t>
      </w:r>
      <w:r w:rsidR="009B1733">
        <w:rPr>
          <w:i/>
          <w:color w:val="0064C8"/>
          <w:spacing w:val="-2"/>
          <w:lang w:val="fr-CH"/>
        </w:rPr>
        <w:t>du modèle y compris</w:t>
      </w:r>
      <w:r w:rsidR="009B1733" w:rsidRPr="009B1733">
        <w:rPr>
          <w:i/>
          <w:color w:val="0064C8"/>
          <w:spacing w:val="-2"/>
          <w:lang w:val="fr-CH"/>
        </w:rPr>
        <w:t xml:space="preserve"> les corrections</w:t>
      </w:r>
      <w:r w:rsidR="009B1733">
        <w:rPr>
          <w:i/>
          <w:color w:val="0064C8"/>
          <w:spacing w:val="-2"/>
          <w:lang w:val="fr-CH"/>
        </w:rPr>
        <w:t xml:space="preserve">. </w:t>
      </w:r>
      <w:r w:rsidR="00A614EB">
        <w:rPr>
          <w:i/>
          <w:color w:val="0064C8"/>
          <w:spacing w:val="-2"/>
          <w:lang w:val="fr-CH"/>
        </w:rPr>
        <w:t xml:space="preserve">Le but </w:t>
      </w:r>
      <w:r w:rsidR="00362C99">
        <w:rPr>
          <w:i/>
          <w:color w:val="0064C8"/>
          <w:spacing w:val="-2"/>
          <w:lang w:val="fr-CH"/>
        </w:rPr>
        <w:t>visé</w:t>
      </w:r>
      <w:r w:rsidR="00A614EB">
        <w:rPr>
          <w:i/>
          <w:color w:val="0064C8"/>
          <w:spacing w:val="-2"/>
          <w:lang w:val="fr-CH"/>
        </w:rPr>
        <w:t xml:space="preserve"> est </w:t>
      </w:r>
      <w:r w:rsidR="00362C99">
        <w:rPr>
          <w:i/>
          <w:color w:val="0064C8"/>
          <w:spacing w:val="-2"/>
          <w:lang w:val="fr-CH"/>
        </w:rPr>
        <w:t xml:space="preserve">la meilleure </w:t>
      </w:r>
      <w:r w:rsidR="00A614EB">
        <w:rPr>
          <w:i/>
          <w:color w:val="0064C8"/>
          <w:spacing w:val="-2"/>
          <w:lang w:val="fr-CH"/>
        </w:rPr>
        <w:t xml:space="preserve">reproduction </w:t>
      </w:r>
      <w:r w:rsidR="00362C99">
        <w:rPr>
          <w:i/>
          <w:color w:val="0064C8"/>
          <w:spacing w:val="-2"/>
          <w:lang w:val="fr-CH"/>
        </w:rPr>
        <w:t xml:space="preserve">possible </w:t>
      </w:r>
      <w:r w:rsidR="00A614EB">
        <w:rPr>
          <w:i/>
          <w:color w:val="0064C8"/>
          <w:spacing w:val="-2"/>
          <w:lang w:val="fr-CH"/>
        </w:rPr>
        <w:t>de la valeur vraie</w:t>
      </w:r>
      <w:r w:rsidR="009D0A3B" w:rsidRPr="009B1733">
        <w:rPr>
          <w:i/>
          <w:color w:val="0064C8"/>
          <w:spacing w:val="-2"/>
          <w:lang w:val="fr-CH"/>
        </w:rPr>
        <w:t xml:space="preserve">. </w:t>
      </w:r>
      <w:r w:rsidR="00A614EB">
        <w:rPr>
          <w:i/>
          <w:color w:val="0064C8"/>
          <w:spacing w:val="-2"/>
          <w:lang w:val="fr-CH"/>
        </w:rPr>
        <w:t xml:space="preserve">Pour des explications complémentaires concernant les mesurages acoustiques, consulter la notice </w:t>
      </w:r>
      <w:r w:rsidR="009D0A3B" w:rsidRPr="00A614EB">
        <w:rPr>
          <w:i/>
          <w:color w:val="0064C8"/>
          <w:spacing w:val="-2"/>
          <w:lang w:val="fr-CH"/>
        </w:rPr>
        <w:t xml:space="preserve">FHB T/U 21 001-21003. </w:t>
      </w:r>
    </w:p>
    <w:p w:rsidR="008C023F" w:rsidRPr="00A614EB" w:rsidRDefault="008C023F">
      <w:pPr>
        <w:spacing w:line="280" w:lineRule="exact"/>
        <w:jc w:val="both"/>
        <w:rPr>
          <w:spacing w:val="-2"/>
          <w:lang w:val="fr-CH"/>
        </w:rPr>
      </w:pPr>
    </w:p>
    <w:p w:rsidR="008C023F" w:rsidRPr="00873867" w:rsidRDefault="00873867" w:rsidP="008C023F">
      <w:pPr>
        <w:pStyle w:val="Titre2"/>
        <w:rPr>
          <w:lang w:val="fr-CH"/>
        </w:rPr>
      </w:pPr>
      <w:bookmarkStart w:id="28" w:name="_Toc389733259"/>
      <w:r w:rsidRPr="00873867">
        <w:rPr>
          <w:lang w:val="fr-CH"/>
        </w:rPr>
        <w:t>Corrections du modèle sur la base des mesurages acoustiques</w:t>
      </w:r>
      <w:bookmarkEnd w:id="28"/>
    </w:p>
    <w:p w:rsidR="008C023F" w:rsidRPr="001C7E6C" w:rsidRDefault="0085183F">
      <w:pPr>
        <w:spacing w:before="120" w:line="280" w:lineRule="exact"/>
        <w:jc w:val="both"/>
        <w:rPr>
          <w:lang w:val="fr-CH"/>
        </w:rPr>
      </w:pPr>
      <w:r w:rsidRPr="0085183F">
        <w:rPr>
          <w:lang w:val="fr-CH"/>
        </w:rPr>
        <w:t>La plausibilité des calculs du modèle est toujours vérifiée à l'aide d'une</w:t>
      </w:r>
      <w:r w:rsidR="009D0A3B" w:rsidRPr="0085183F">
        <w:rPr>
          <w:lang w:val="fr-CH"/>
        </w:rPr>
        <w:t xml:space="preserve"> </w:t>
      </w:r>
      <w:r>
        <w:rPr>
          <w:lang w:val="fr-CH"/>
        </w:rPr>
        <w:t>comparaison</w:t>
      </w:r>
      <w:r w:rsidR="009D0A3B" w:rsidRPr="0085183F">
        <w:rPr>
          <w:lang w:val="fr-CH"/>
        </w:rPr>
        <w:t xml:space="preserve"> </w:t>
      </w:r>
      <w:r w:rsidRPr="0085183F">
        <w:rPr>
          <w:lang w:val="fr-CH"/>
        </w:rPr>
        <w:t>des calculs et des mesurages acoustiques</w:t>
      </w:r>
      <w:r w:rsidR="009D0A3B" w:rsidRPr="0085183F">
        <w:rPr>
          <w:lang w:val="fr-CH"/>
        </w:rPr>
        <w:t xml:space="preserve"> (</w:t>
      </w:r>
      <w:r w:rsidR="00E80967">
        <w:rPr>
          <w:lang w:val="fr-CH"/>
        </w:rPr>
        <w:t>normalisés</w:t>
      </w:r>
      <w:r w:rsidRPr="00674F66">
        <w:rPr>
          <w:lang w:val="fr-CH"/>
        </w:rPr>
        <w:t xml:space="preserve"> pour des conditions moyennes annuelles</w:t>
      </w:r>
      <w:r w:rsidR="009D0A3B" w:rsidRPr="0085183F">
        <w:rPr>
          <w:lang w:val="fr-CH"/>
        </w:rPr>
        <w:t xml:space="preserve">) </w:t>
      </w:r>
      <w:r>
        <w:rPr>
          <w:lang w:val="fr-CH"/>
        </w:rPr>
        <w:t>à des emplac</w:t>
      </w:r>
      <w:r>
        <w:rPr>
          <w:lang w:val="fr-CH"/>
        </w:rPr>
        <w:t>e</w:t>
      </w:r>
      <w:r>
        <w:rPr>
          <w:lang w:val="fr-CH"/>
        </w:rPr>
        <w:t>ments représentatifs. La figure 2.1 ci-après provient de l'annexe</w:t>
      </w:r>
      <w:r w:rsidR="001C7E6C">
        <w:rPr>
          <w:lang w:val="fr-CH"/>
        </w:rPr>
        <w:t xml:space="preserve"> 1b du manuel du bruit routier et illu</w:t>
      </w:r>
      <w:r w:rsidR="001C7E6C">
        <w:rPr>
          <w:lang w:val="fr-CH"/>
        </w:rPr>
        <w:t>s</w:t>
      </w:r>
      <w:r w:rsidR="001C7E6C">
        <w:rPr>
          <w:lang w:val="fr-CH"/>
        </w:rPr>
        <w:t>tre la marche à suivre lors de la détermina</w:t>
      </w:r>
      <w:r w:rsidR="00BA5B36">
        <w:rPr>
          <w:lang w:val="fr-CH"/>
        </w:rPr>
        <w:t>tion des corrections du modèle</w:t>
      </w:r>
      <w:r w:rsidR="009D0A3B" w:rsidRPr="001C7E6C">
        <w:rPr>
          <w:lang w:val="fr-CH"/>
        </w:rPr>
        <w:t xml:space="preserve">. </w:t>
      </w:r>
    </w:p>
    <w:p w:rsidR="008C023F" w:rsidRPr="001C7E6C" w:rsidRDefault="008C023F" w:rsidP="00362C99">
      <w:pPr>
        <w:spacing w:line="280" w:lineRule="exact"/>
        <w:jc w:val="both"/>
        <w:rPr>
          <w:lang w:val="fr-CH"/>
        </w:rPr>
      </w:pPr>
    </w:p>
    <w:p w:rsidR="008C023F" w:rsidRPr="00A650AD" w:rsidRDefault="00362C99">
      <w:pPr>
        <w:spacing w:after="120" w:line="280" w:lineRule="exact"/>
        <w:rPr>
          <w:lang w:val="fr-CH"/>
        </w:rPr>
      </w:pPr>
      <w:r w:rsidRPr="00A650AD">
        <w:rPr>
          <w:b/>
          <w:sz w:val="18"/>
          <w:szCs w:val="18"/>
          <w:lang w:val="fr-CH"/>
        </w:rPr>
        <w:t>Figure</w:t>
      </w:r>
      <w:r w:rsidR="009D0A3B" w:rsidRPr="00A650AD">
        <w:rPr>
          <w:b/>
          <w:sz w:val="18"/>
          <w:szCs w:val="18"/>
          <w:lang w:val="fr-CH"/>
        </w:rPr>
        <w:t xml:space="preserve"> 2.1</w:t>
      </w:r>
      <w:r w:rsidR="00A650AD" w:rsidRPr="00A650AD">
        <w:rPr>
          <w:sz w:val="18"/>
          <w:szCs w:val="18"/>
          <w:lang w:val="fr-CH"/>
        </w:rPr>
        <w:t>: Fixation des corrections du modèle lors du relevé de l’état initial</w:t>
      </w:r>
      <w:r w:rsidR="009D0A3B" w:rsidRPr="00A650AD">
        <w:rPr>
          <w:sz w:val="18"/>
          <w:szCs w:val="18"/>
          <w:lang w:val="fr-CH"/>
        </w:rPr>
        <w:t xml:space="preserve"> (</w:t>
      </w:r>
      <w:r w:rsidR="00A650AD" w:rsidRPr="00A650AD">
        <w:rPr>
          <w:sz w:val="18"/>
          <w:szCs w:val="18"/>
          <w:lang w:val="fr-CH"/>
        </w:rPr>
        <w:t>manuel du bruit routier</w:t>
      </w:r>
      <w:r w:rsidR="00A650AD">
        <w:rPr>
          <w:sz w:val="18"/>
          <w:szCs w:val="18"/>
          <w:lang w:val="fr-CH"/>
        </w:rPr>
        <w:t>, annexe 1b</w:t>
      </w:r>
      <w:r w:rsidR="009D0A3B" w:rsidRPr="00A650AD">
        <w:rPr>
          <w:sz w:val="18"/>
          <w:szCs w:val="18"/>
          <w:lang w:val="fr-CH"/>
        </w:rPr>
        <w:t>)</w:t>
      </w:r>
    </w:p>
    <w:p w:rsidR="008C023F" w:rsidRPr="00A650AD" w:rsidRDefault="00B85148">
      <w:pPr>
        <w:spacing w:before="120" w:line="280" w:lineRule="exact"/>
        <w:jc w:val="both"/>
        <w:rPr>
          <w:lang w:val="fr-CH"/>
        </w:rPr>
      </w:pPr>
      <w:r w:rsidRPr="00B85148">
        <w:rPr>
          <w:noProof/>
        </w:rPr>
        <w:pict>
          <v:group id="_x0000_s1213" style="position:absolute;left:0;text-align:left;margin-left:34.2pt;margin-top:5pt;width:369pt;height:408pt;z-index:251829760" coordorigin="2385,6290" coordsize="7380,8160">
            <v:rect id="Rechteck 907" o:spid="_x0000_s1051" style="position:absolute;left:6825;top:8810;width:915;height:435;visibility:visible;v-text-anchor:middle" o:regroupid="6" filled="f" stroked="f">
              <v:textbox style="mso-next-textbox:#Rechteck 907;mso-rotate-with-shape:t" inset=".50011mm,.50011mm,.50011mm,.50011mm">
                <w:txbxContent>
                  <w:p w:rsidR="002E50E6" w:rsidRDefault="002E50E6">
                    <w:pPr>
                      <w:spacing w:line="200" w:lineRule="exact"/>
                      <w:jc w:val="center"/>
                      <w:rPr>
                        <w:color w:val="000000"/>
                        <w:sz w:val="18"/>
                        <w:szCs w:val="18"/>
                      </w:rPr>
                    </w:pPr>
                    <w:r>
                      <w:rPr>
                        <w:color w:val="000000"/>
                        <w:sz w:val="18"/>
                        <w:szCs w:val="18"/>
                      </w:rPr>
                      <w:t>Non</w:t>
                    </w:r>
                  </w:p>
                </w:txbxContent>
              </v:textbox>
            </v:rect>
            <v:rect id="Rechteck 908" o:spid="_x0000_s1052" style="position:absolute;left:5565;top:9575;width:915;height:435;visibility:visible;v-text-anchor:middle" o:regroupid="6" filled="f" stroked="f">
              <v:textbox style="mso-next-textbox:#Rechteck 908;mso-rotate-with-shape:t" inset=".50011mm,.50011mm,.50011mm,.50011mm">
                <w:txbxContent>
                  <w:p w:rsidR="002E50E6" w:rsidRDefault="002E50E6">
                    <w:pPr>
                      <w:spacing w:line="200" w:lineRule="exact"/>
                      <w:jc w:val="center"/>
                      <w:rPr>
                        <w:color w:val="000000"/>
                        <w:sz w:val="18"/>
                        <w:szCs w:val="18"/>
                      </w:rPr>
                    </w:pPr>
                    <w:proofErr w:type="spellStart"/>
                    <w:r>
                      <w:rPr>
                        <w:color w:val="000000"/>
                        <w:sz w:val="18"/>
                        <w:szCs w:val="18"/>
                      </w:rPr>
                      <w:t>Oui</w:t>
                    </w:r>
                    <w:proofErr w:type="spellEnd"/>
                  </w:p>
                </w:txbxContent>
              </v:textbox>
            </v:rect>
            <v:rect id="Rechteck 909" o:spid="_x0000_s1053" style="position:absolute;left:5565;top:11885;width:915;height:435;visibility:visible;v-text-anchor:middle" o:regroupid="6" filled="f" stroked="f">
              <v:textbox style="mso-next-textbox:#Rechteck 909;mso-rotate-with-shape:t" inset=".50011mm,.50011mm,.50011mm,.50011mm">
                <w:txbxContent>
                  <w:p w:rsidR="002E50E6" w:rsidRDefault="002E50E6">
                    <w:pPr>
                      <w:spacing w:line="200" w:lineRule="exact"/>
                      <w:jc w:val="center"/>
                      <w:rPr>
                        <w:color w:val="000000"/>
                        <w:sz w:val="18"/>
                        <w:szCs w:val="18"/>
                      </w:rPr>
                    </w:pPr>
                    <w:proofErr w:type="spellStart"/>
                    <w:r>
                      <w:rPr>
                        <w:color w:val="000000"/>
                        <w:sz w:val="18"/>
                        <w:szCs w:val="18"/>
                      </w:rPr>
                      <w:t>Oui</w:t>
                    </w:r>
                    <w:proofErr w:type="spellEnd"/>
                  </w:p>
                </w:txbxContent>
              </v:textbox>
            </v:rect>
            <v:rect id="Rechteck 910" o:spid="_x0000_s1054" style="position:absolute;left:3375;top:11060;width:915;height:435;visibility:visible;v-text-anchor:middle" o:regroupid="6" filled="f" stroked="f">
              <v:textbox style="mso-next-textbox:#Rechteck 910;mso-rotate-with-shape:t" inset=".50011mm,.50011mm,.50011mm,.50011mm">
                <w:txbxContent>
                  <w:p w:rsidR="002E50E6" w:rsidRDefault="002E50E6">
                    <w:pPr>
                      <w:spacing w:line="200" w:lineRule="exact"/>
                      <w:jc w:val="center"/>
                      <w:rPr>
                        <w:color w:val="000000"/>
                        <w:sz w:val="18"/>
                        <w:szCs w:val="18"/>
                      </w:rPr>
                    </w:pPr>
                    <w:r>
                      <w:rPr>
                        <w:color w:val="000000"/>
                        <w:sz w:val="18"/>
                        <w:szCs w:val="18"/>
                      </w:rPr>
                      <w:t>Non</w:t>
                    </w:r>
                  </w:p>
                </w:txbxContent>
              </v:textbox>
            </v:rect>
            <v:group id="_x0000_s1212" style="position:absolute;left:2385;top:6290;width:7380;height:8160" coordorigin="2385,6290" coordsize="7380,8160" o:regroupid="6">
              <v:shape id="Gerade Verbindung 914" o:spid="_x0000_s1038" style="position:absolute;left:5640;top:9140;width:2100;height:0;visibility:visible" coordsize="1333496,0" o:spt="100" o:regroupid="7" adj="0,,0" path="m,l1333496,1e" filled="f" strokeweight=".26467mm">
                <v:stroke joinstyle="round"/>
                <v:formulas/>
                <v:path arrowok="t" o:connecttype="custom" o:connectlocs="666748,0;1333496,0;666748,0;0,0;0,0;1333496,1" o:connectangles="270,0,90,180,90,270" textboxrect="0,0,1333496,0"/>
              </v:shape>
              <v:shape id="Gerade Verbindung 911" o:spid="_x0000_s1039" style="position:absolute;left:5640;top:7280;width:0;height:6390;visibility:visible" coordsize="0,4057650" o:spt="100" o:regroupid="7" adj="0,,0" path="m,l1,4057650e" filled="f" strokeweight=".26467mm">
                <v:stroke joinstyle="round"/>
                <v:formulas/>
                <v:path arrowok="t" o:connecttype="custom" o:connectlocs="0,0;0,2028825;0,4057650;0,2028825;0,0;1,4057650" o:connectangles="270,0,90,180,90,270" textboxrect="0,0,0,4057650"/>
              </v:shape>
              <v:rect id="Rechteck 913" o:spid="_x0000_s1040" style="position:absolute;left:3795;top:12230;width:3885;height:1155;visibility:visible;v-text-anchor:middle" o:regroupid="7" strokeweight=".26467mm">
                <v:textbox style="mso-next-textbox:#Rechteck 913;mso-rotate-with-shape:t" inset=".50011mm,.50011mm,.50011mm,.50011mm">
                  <w:txbxContent>
                    <w:p w:rsidR="002E50E6" w:rsidRDefault="002E50E6">
                      <w:pPr>
                        <w:spacing w:line="200" w:lineRule="exact"/>
                        <w:jc w:val="center"/>
                        <w:rPr>
                          <w:color w:val="000000"/>
                          <w:sz w:val="18"/>
                          <w:szCs w:val="18"/>
                        </w:rPr>
                      </w:pPr>
                    </w:p>
                  </w:txbxContent>
                </v:textbox>
              </v:rect>
              <v:rect id="Rechteck 898" o:spid="_x0000_s1041" style="position:absolute;left:4125;top:6290;width:3000;height:990;visibility:visible;v-text-anchor:middle" o:regroupid="7" strokeweight=".26467mm">
                <v:textbox style="mso-next-textbox:#Rechteck 898;mso-rotate-with-shape:t" inset=".50011mm,.50011mm,.50011mm,.50011mm">
                  <w:txbxContent>
                    <w:p w:rsidR="002E50E6" w:rsidRPr="00A650AD" w:rsidRDefault="002E50E6">
                      <w:pPr>
                        <w:spacing w:line="200" w:lineRule="exact"/>
                        <w:jc w:val="center"/>
                        <w:rPr>
                          <w:color w:val="000000"/>
                          <w:sz w:val="18"/>
                          <w:szCs w:val="18"/>
                          <w:lang w:val="fr-CH"/>
                        </w:rPr>
                      </w:pPr>
                      <w:r w:rsidRPr="00A650AD">
                        <w:rPr>
                          <w:color w:val="000000"/>
                          <w:sz w:val="18"/>
                          <w:szCs w:val="18"/>
                          <w:lang w:val="fr-CH"/>
                        </w:rPr>
                        <w:t>Calcul selon modèle</w:t>
                      </w:r>
                    </w:p>
                    <w:p w:rsidR="002E50E6" w:rsidRPr="00A650AD" w:rsidRDefault="002E50E6" w:rsidP="00A650AD">
                      <w:pPr>
                        <w:spacing w:line="200" w:lineRule="exact"/>
                        <w:jc w:val="center"/>
                        <w:rPr>
                          <w:color w:val="000000"/>
                          <w:sz w:val="18"/>
                          <w:szCs w:val="18"/>
                          <w:lang w:val="fr-CH"/>
                        </w:rPr>
                      </w:pPr>
                      <w:r w:rsidRPr="00A650AD">
                        <w:rPr>
                          <w:color w:val="000000"/>
                          <w:sz w:val="18"/>
                          <w:szCs w:val="18"/>
                          <w:lang w:val="fr-CH"/>
                        </w:rPr>
                        <w:t>Etat initial</w:t>
                      </w:r>
                      <w:r>
                        <w:rPr>
                          <w:color w:val="000000"/>
                          <w:sz w:val="18"/>
                          <w:szCs w:val="18"/>
                          <w:lang w:val="fr-CH"/>
                        </w:rPr>
                        <w:t xml:space="preserve"> </w:t>
                      </w:r>
                      <w:r w:rsidRPr="00A650AD">
                        <w:rPr>
                          <w:color w:val="000000"/>
                          <w:sz w:val="18"/>
                          <w:szCs w:val="18"/>
                          <w:lang w:val="fr-CH"/>
                        </w:rPr>
                        <w:t>avec hypothèses proviso</w:t>
                      </w:r>
                      <w:r w:rsidRPr="00A650AD">
                        <w:rPr>
                          <w:color w:val="000000"/>
                          <w:sz w:val="18"/>
                          <w:szCs w:val="18"/>
                          <w:lang w:val="fr-CH"/>
                        </w:rPr>
                        <w:t>i</w:t>
                      </w:r>
                      <w:r w:rsidRPr="00A650AD">
                        <w:rPr>
                          <w:color w:val="000000"/>
                          <w:sz w:val="18"/>
                          <w:szCs w:val="18"/>
                          <w:lang w:val="fr-CH"/>
                        </w:rPr>
                        <w:t>res de rev</w:t>
                      </w:r>
                      <w:r>
                        <w:rPr>
                          <w:color w:val="000000"/>
                          <w:sz w:val="18"/>
                          <w:szCs w:val="18"/>
                          <w:lang w:val="fr-CH"/>
                        </w:rPr>
                        <w:t>êtements et sans corre</w:t>
                      </w:r>
                      <w:r>
                        <w:rPr>
                          <w:color w:val="000000"/>
                          <w:sz w:val="18"/>
                          <w:szCs w:val="18"/>
                          <w:lang w:val="fr-CH"/>
                        </w:rPr>
                        <w:t>c</w:t>
                      </w:r>
                      <w:r>
                        <w:rPr>
                          <w:color w:val="000000"/>
                          <w:sz w:val="18"/>
                          <w:szCs w:val="18"/>
                          <w:lang w:val="fr-CH"/>
                        </w:rPr>
                        <w:t>tions du modèle</w:t>
                      </w:r>
                    </w:p>
                  </w:txbxContent>
                </v:textbox>
              </v:rect>
              <v:rect id="Rechteck 899" o:spid="_x0000_s1042" style="position:absolute;left:3510;top:7625;width:4290;height:780;visibility:visible;v-text-anchor:middle" o:regroupid="7" strokeweight=".26467mm">
                <v:textbox style="mso-next-textbox:#Rechteck 899;mso-rotate-with-shape:t" inset=".50011mm,.50011mm,.50011mm,.50011mm">
                  <w:txbxContent>
                    <w:p w:rsidR="002E50E6" w:rsidRPr="00A650AD" w:rsidRDefault="002E50E6">
                      <w:pPr>
                        <w:spacing w:line="200" w:lineRule="exact"/>
                        <w:jc w:val="center"/>
                        <w:rPr>
                          <w:color w:val="000000"/>
                          <w:sz w:val="18"/>
                          <w:szCs w:val="18"/>
                          <w:lang w:val="fr-CH"/>
                        </w:rPr>
                      </w:pPr>
                      <w:r w:rsidRPr="00A650AD">
                        <w:rPr>
                          <w:color w:val="000000"/>
                          <w:sz w:val="18"/>
                          <w:szCs w:val="18"/>
                          <w:lang w:val="fr-CH"/>
                        </w:rPr>
                        <w:t>Mesurages des immissions et, si possible, des qual</w:t>
                      </w:r>
                      <w:r w:rsidRPr="00A650AD">
                        <w:rPr>
                          <w:color w:val="000000"/>
                          <w:sz w:val="18"/>
                          <w:szCs w:val="18"/>
                          <w:lang w:val="fr-CH"/>
                        </w:rPr>
                        <w:t>i</w:t>
                      </w:r>
                      <w:r>
                        <w:rPr>
                          <w:color w:val="000000"/>
                          <w:sz w:val="18"/>
                          <w:szCs w:val="18"/>
                          <w:lang w:val="fr-CH"/>
                        </w:rPr>
                        <w:t>té</w:t>
                      </w:r>
                      <w:r w:rsidRPr="00A650AD">
                        <w:rPr>
                          <w:color w:val="000000"/>
                          <w:sz w:val="18"/>
                          <w:szCs w:val="18"/>
                          <w:lang w:val="fr-CH"/>
                        </w:rPr>
                        <w:t>s acoustiques des rev</w:t>
                      </w:r>
                      <w:r>
                        <w:rPr>
                          <w:color w:val="000000"/>
                          <w:sz w:val="18"/>
                          <w:szCs w:val="18"/>
                          <w:lang w:val="fr-CH"/>
                        </w:rPr>
                        <w:t>êtements à l’état initial pour étalonner et contrôler le calcul selon modèle</w:t>
                      </w:r>
                    </w:p>
                  </w:txbxContent>
                </v:textbox>
              </v:rect>
              <v:rect id="Rechteck 900" o:spid="_x0000_s1043" style="position:absolute;left:7680;top:8900;width:2085;height:585;visibility:visible;v-text-anchor:middle" o:regroupid="7" strokeweight=".26467mm">
                <v:textbox style="mso-next-textbox:#Rechteck 900;mso-rotate-with-shape:t" inset=".50011mm,.50011mm,.50011mm,.50011mm">
                  <w:txbxContent>
                    <w:p w:rsidR="002E50E6" w:rsidRDefault="002E50E6">
                      <w:pPr>
                        <w:spacing w:line="200" w:lineRule="exact"/>
                        <w:jc w:val="center"/>
                        <w:rPr>
                          <w:color w:val="000000"/>
                          <w:sz w:val="18"/>
                          <w:szCs w:val="18"/>
                        </w:rPr>
                      </w:pPr>
                      <w:proofErr w:type="spellStart"/>
                      <w:r>
                        <w:rPr>
                          <w:color w:val="000000"/>
                          <w:sz w:val="18"/>
                          <w:szCs w:val="18"/>
                        </w:rPr>
                        <w:t>Corrections</w:t>
                      </w:r>
                      <w:proofErr w:type="spellEnd"/>
                      <w:r>
                        <w:rPr>
                          <w:color w:val="000000"/>
                          <w:sz w:val="18"/>
                          <w:szCs w:val="18"/>
                        </w:rPr>
                        <w:t xml:space="preserve"> du </w:t>
                      </w:r>
                      <w:proofErr w:type="spellStart"/>
                      <w:r>
                        <w:rPr>
                          <w:color w:val="000000"/>
                          <w:sz w:val="18"/>
                          <w:szCs w:val="18"/>
                        </w:rPr>
                        <w:t>modèle</w:t>
                      </w:r>
                      <w:proofErr w:type="spellEnd"/>
                      <w:r>
                        <w:rPr>
                          <w:color w:val="000000"/>
                          <w:sz w:val="18"/>
                          <w:szCs w:val="18"/>
                        </w:rPr>
                        <w:t xml:space="preserve"> </w:t>
                      </w:r>
                      <w:proofErr w:type="spellStart"/>
                      <w:r>
                        <w:rPr>
                          <w:color w:val="000000"/>
                          <w:sz w:val="18"/>
                          <w:szCs w:val="18"/>
                        </w:rPr>
                        <w:t>superflues</w:t>
                      </w:r>
                      <w:proofErr w:type="spellEnd"/>
                    </w:p>
                  </w:txbxContent>
                </v:textbox>
              </v:rect>
              <v:rect id="Rechteck 902" o:spid="_x0000_s1044" style="position:absolute;left:3510;top:10010;width:4290;height:780;visibility:visible;v-text-anchor:middle" o:regroupid="7" strokeweight=".26467mm">
                <v:textbox style="mso-next-textbox:#Rechteck 902;mso-rotate-with-shape:t" inset=".50011mm,.50011mm,.50011mm,.50011mm">
                  <w:txbxContent>
                    <w:p w:rsidR="002E50E6" w:rsidRPr="00591600" w:rsidRDefault="002E50E6">
                      <w:pPr>
                        <w:spacing w:line="200" w:lineRule="exact"/>
                        <w:jc w:val="center"/>
                        <w:rPr>
                          <w:color w:val="000000"/>
                          <w:sz w:val="18"/>
                          <w:szCs w:val="18"/>
                          <w:lang w:val="fr-CH"/>
                        </w:rPr>
                      </w:pPr>
                      <w:r w:rsidRPr="00591600">
                        <w:rPr>
                          <w:color w:val="000000"/>
                          <w:sz w:val="18"/>
                          <w:szCs w:val="18"/>
                          <w:lang w:val="fr-CH"/>
                        </w:rPr>
                        <w:t>Analyse des différences en fonction des types de rev</w:t>
                      </w:r>
                      <w:r>
                        <w:rPr>
                          <w:color w:val="000000"/>
                          <w:sz w:val="18"/>
                          <w:szCs w:val="18"/>
                          <w:lang w:val="fr-CH"/>
                        </w:rPr>
                        <w:t>êtements et d’autres influences (topographie, constructions, réflexions, flux de trafic, etc.)</w:t>
                      </w:r>
                    </w:p>
                  </w:txbxContent>
                </v:textbox>
              </v:rect>
              <v:rect id="Rechteck 903" o:spid="_x0000_s1045" style="position:absolute;left:5820;top:12425;width:3195;height:780;visibility:visible;v-text-anchor:middle" o:regroupid="7" strokeweight=".26467mm">
                <v:textbox style="mso-next-textbox:#Rechteck 903;mso-rotate-with-shape:t" inset=".50011mm,.50011mm,.50011mm,.50011mm">
                  <w:txbxContent>
                    <w:p w:rsidR="002E50E6" w:rsidRDefault="002E50E6">
                      <w:pPr>
                        <w:spacing w:line="200" w:lineRule="exact"/>
                        <w:jc w:val="center"/>
                        <w:rPr>
                          <w:color w:val="000000"/>
                          <w:sz w:val="18"/>
                          <w:szCs w:val="18"/>
                        </w:rPr>
                      </w:pPr>
                      <w:proofErr w:type="spellStart"/>
                      <w:r>
                        <w:rPr>
                          <w:color w:val="000000"/>
                          <w:sz w:val="18"/>
                          <w:szCs w:val="18"/>
                        </w:rPr>
                        <w:t>Corrections</w:t>
                      </w:r>
                      <w:proofErr w:type="spellEnd"/>
                      <w:r>
                        <w:rPr>
                          <w:color w:val="000000"/>
                          <w:sz w:val="18"/>
                          <w:szCs w:val="18"/>
                        </w:rPr>
                        <w:t xml:space="preserve"> </w:t>
                      </w:r>
                      <w:proofErr w:type="spellStart"/>
                      <w:r>
                        <w:rPr>
                          <w:color w:val="000000"/>
                          <w:sz w:val="18"/>
                          <w:szCs w:val="18"/>
                        </w:rPr>
                        <w:t>d’autres</w:t>
                      </w:r>
                      <w:proofErr w:type="spellEnd"/>
                      <w:r>
                        <w:rPr>
                          <w:color w:val="000000"/>
                          <w:sz w:val="18"/>
                          <w:szCs w:val="18"/>
                        </w:rPr>
                        <w:t xml:space="preserve"> </w:t>
                      </w:r>
                      <w:proofErr w:type="spellStart"/>
                      <w:r>
                        <w:rPr>
                          <w:color w:val="000000"/>
                          <w:sz w:val="18"/>
                          <w:szCs w:val="18"/>
                        </w:rPr>
                        <w:t>influences</w:t>
                      </w:r>
                      <w:proofErr w:type="spellEnd"/>
                    </w:p>
                  </w:txbxContent>
                </v:textbox>
              </v:rect>
              <v:rect id="Rechteck 904" o:spid="_x0000_s1046" style="position:absolute;left:2385;top:12410;width:3090;height:780;visibility:visible;v-text-anchor:middle" o:regroupid="7" strokeweight=".26467mm">
                <v:textbox style="mso-next-textbox:#Rechteck 904;mso-rotate-with-shape:t" inset=".50011mm,.50011mm,.50011mm,.50011mm">
                  <w:txbxContent>
                    <w:p w:rsidR="002E50E6" w:rsidRPr="00591600" w:rsidRDefault="002E50E6">
                      <w:pPr>
                        <w:spacing w:line="200" w:lineRule="exact"/>
                        <w:jc w:val="center"/>
                        <w:rPr>
                          <w:color w:val="000000"/>
                          <w:sz w:val="18"/>
                          <w:szCs w:val="18"/>
                          <w:lang w:val="fr-CH"/>
                        </w:rPr>
                      </w:pPr>
                      <w:r w:rsidRPr="00591600">
                        <w:rPr>
                          <w:color w:val="000000"/>
                          <w:sz w:val="18"/>
                          <w:szCs w:val="18"/>
                          <w:lang w:val="fr-CH"/>
                        </w:rPr>
                        <w:t>Etat initial effectif des valeurs cara</w:t>
                      </w:r>
                      <w:r w:rsidRPr="00591600">
                        <w:rPr>
                          <w:color w:val="000000"/>
                          <w:sz w:val="18"/>
                          <w:szCs w:val="18"/>
                          <w:lang w:val="fr-CH"/>
                        </w:rPr>
                        <w:t>c</w:t>
                      </w:r>
                      <w:r w:rsidRPr="00591600">
                        <w:rPr>
                          <w:color w:val="000000"/>
                          <w:sz w:val="18"/>
                          <w:szCs w:val="18"/>
                          <w:lang w:val="fr-CH"/>
                        </w:rPr>
                        <w:t>téristiques des rev</w:t>
                      </w:r>
                      <w:r>
                        <w:rPr>
                          <w:color w:val="000000"/>
                          <w:sz w:val="18"/>
                          <w:szCs w:val="18"/>
                          <w:lang w:val="fr-CH"/>
                        </w:rPr>
                        <w:t>êtements (direct</w:t>
                      </w:r>
                      <w:r>
                        <w:rPr>
                          <w:color w:val="000000"/>
                          <w:sz w:val="18"/>
                          <w:szCs w:val="18"/>
                          <w:lang w:val="fr-CH"/>
                        </w:rPr>
                        <w:t>e</w:t>
                      </w:r>
                      <w:r>
                        <w:rPr>
                          <w:color w:val="000000"/>
                          <w:sz w:val="18"/>
                          <w:szCs w:val="18"/>
                          <w:lang w:val="fr-CH"/>
                        </w:rPr>
                        <w:t>ment déduit des mesurages)</w:t>
                      </w:r>
                    </w:p>
                  </w:txbxContent>
                </v:textbox>
              </v:rect>
              <v:rect id="Rechteck 905" o:spid="_x0000_s1047" style="position:absolute;left:3945;top:13670;width:3450;height:780;visibility:visible;v-text-anchor:middle" o:regroupid="7" strokeweight=".26467mm">
                <v:textbox style="mso-next-textbox:#Rechteck 905;mso-rotate-with-shape:t" inset=".50011mm,.50011mm,.50011mm,.50011mm">
                  <w:txbxContent>
                    <w:p w:rsidR="002E50E6" w:rsidRPr="00591600" w:rsidRDefault="002E50E6" w:rsidP="00591600">
                      <w:pPr>
                        <w:spacing w:line="200" w:lineRule="exact"/>
                        <w:jc w:val="center"/>
                        <w:rPr>
                          <w:color w:val="000000"/>
                          <w:sz w:val="18"/>
                          <w:szCs w:val="18"/>
                          <w:lang w:val="fr-CH"/>
                        </w:rPr>
                      </w:pPr>
                      <w:r w:rsidRPr="00591600">
                        <w:rPr>
                          <w:color w:val="000000"/>
                          <w:sz w:val="18"/>
                          <w:szCs w:val="18"/>
                          <w:lang w:val="fr-CH"/>
                        </w:rPr>
                        <w:t>Nouveau calcul de l’état initial avec des hypothèses de calcul corrigées</w:t>
                      </w:r>
                      <w:r>
                        <w:rPr>
                          <w:color w:val="000000"/>
                          <w:sz w:val="18"/>
                          <w:szCs w:val="18"/>
                          <w:lang w:val="fr-CH"/>
                        </w:rPr>
                        <w:t xml:space="preserve"> et des corrections du modèle</w:t>
                      </w:r>
                    </w:p>
                  </w:txbxContent>
                </v:textbox>
              </v:rect>
              <v:shape id="Raute 906" o:spid="_x0000_s1048" style="position:absolute;left:4365;top:11060;width:2565;height:930;visibility:visible;v-text-anchor:middle" coordsize="1628775,590546" o:spt="100" o:regroupid="7" adj="-11796480,,5400" path="m,295273l814388,r814387,295273l814388,590546xe" strokeweight=".26467mm">
                <v:stroke joinstyle="miter"/>
                <v:formulas/>
                <v:path o:connecttype="custom" o:connectlocs="814388,0;1628775,295273;814388,590546;0,295273" o:connectangles="270,0,90,180" textboxrect="407194,147637,1221581,442909"/>
                <v:textbox style="mso-next-textbox:#Raute 906;mso-rotate-with-shape:t" inset=".50011mm,.50011mm,.50011mm,.50011mm">
                  <w:txbxContent>
                    <w:p w:rsidR="002E50E6" w:rsidRDefault="002E50E6">
                      <w:pPr>
                        <w:spacing w:line="200" w:lineRule="exact"/>
                        <w:jc w:val="center"/>
                        <w:rPr>
                          <w:color w:val="000000"/>
                          <w:sz w:val="18"/>
                          <w:szCs w:val="18"/>
                        </w:rPr>
                      </w:pPr>
                      <w:proofErr w:type="spellStart"/>
                      <w:r>
                        <w:rPr>
                          <w:color w:val="000000"/>
                          <w:sz w:val="18"/>
                          <w:szCs w:val="18"/>
                        </w:rPr>
                        <w:t>Différences</w:t>
                      </w:r>
                      <w:proofErr w:type="spellEnd"/>
                      <w:r>
                        <w:rPr>
                          <w:color w:val="000000"/>
                          <w:sz w:val="18"/>
                          <w:szCs w:val="18"/>
                        </w:rPr>
                        <w:t xml:space="preserve"> </w:t>
                      </w:r>
                      <w:proofErr w:type="spellStart"/>
                      <w:r>
                        <w:rPr>
                          <w:color w:val="000000"/>
                          <w:sz w:val="18"/>
                          <w:szCs w:val="18"/>
                        </w:rPr>
                        <w:t>explicables</w:t>
                      </w:r>
                      <w:proofErr w:type="spellEnd"/>
                      <w:r>
                        <w:rPr>
                          <w:color w:val="000000"/>
                          <w:sz w:val="18"/>
                          <w:szCs w:val="18"/>
                        </w:rPr>
                        <w:t>?</w:t>
                      </w:r>
                    </w:p>
                  </w:txbxContent>
                </v:textbox>
              </v:shape>
              <v:shape id="Freihandform 915" o:spid="_x0000_s1049" style="position:absolute;left:3030;top:8015;width:1350;height:3495;visibility:visible" coordsize="857250,2219325" o:spt="100" o:regroupid="7" adj="0,,0" path="m857250,2219325l,2219325,,,295275,e" filled="f" strokeweight=".26467mm">
                <v:stroke endarrow="open" joinstyle="round"/>
                <v:formulas/>
                <v:path arrowok="t" o:connecttype="custom" o:connectlocs="428625,0;857250,1109661;428625,2219321;0,1109661;857250,2219321;0,2219321;0,0;295275,0;295275,0" o:connectangles="270,0,90,180,0,0,0,0,0" textboxrect="0,0,857250,2219325"/>
              </v:shape>
              <v:shape id="Raute 901" o:spid="_x0000_s1050" style="position:absolute;left:4365;top:8690;width:2565;height:930;visibility:visible;v-text-anchor:middle" coordsize="1628775,590546" o:spt="100" o:regroupid="7" adj="-11796480,,5400" path="m,295273l814388,r814387,295273l814388,590546xe" strokeweight=".26467mm">
                <v:stroke joinstyle="miter"/>
                <v:formulas/>
                <v:path o:connecttype="custom" o:connectlocs="814388,0;1628775,295273;814388,590546;0,295273" o:connectangles="270,0,90,180" textboxrect="407194,147637,1221581,442909"/>
                <v:textbox style="mso-next-textbox:#Raute 901;mso-rotate-with-shape:t" inset=".50011mm,.50011mm,.50011mm,.50011mm">
                  <w:txbxContent>
                    <w:p w:rsidR="002E50E6" w:rsidRDefault="002E50E6">
                      <w:pPr>
                        <w:spacing w:line="200" w:lineRule="exact"/>
                        <w:jc w:val="center"/>
                        <w:rPr>
                          <w:color w:val="000000"/>
                          <w:sz w:val="18"/>
                          <w:szCs w:val="18"/>
                        </w:rPr>
                      </w:pPr>
                      <w:r>
                        <w:rPr>
                          <w:color w:val="000000"/>
                          <w:sz w:val="18"/>
                          <w:szCs w:val="18"/>
                        </w:rPr>
                        <w:t xml:space="preserve">Grandes </w:t>
                      </w:r>
                      <w:proofErr w:type="spellStart"/>
                      <w:r>
                        <w:rPr>
                          <w:color w:val="000000"/>
                          <w:sz w:val="18"/>
                          <w:szCs w:val="18"/>
                        </w:rPr>
                        <w:t>diff</w:t>
                      </w:r>
                      <w:r>
                        <w:rPr>
                          <w:color w:val="000000"/>
                          <w:sz w:val="18"/>
                          <w:szCs w:val="18"/>
                        </w:rPr>
                        <w:t>é</w:t>
                      </w:r>
                      <w:r>
                        <w:rPr>
                          <w:color w:val="000000"/>
                          <w:sz w:val="18"/>
                          <w:szCs w:val="18"/>
                        </w:rPr>
                        <w:t>rences</w:t>
                      </w:r>
                      <w:proofErr w:type="spellEnd"/>
                      <w:r>
                        <w:rPr>
                          <w:color w:val="000000"/>
                          <w:sz w:val="18"/>
                          <w:szCs w:val="18"/>
                        </w:rPr>
                        <w:t>?</w:t>
                      </w:r>
                    </w:p>
                  </w:txbxContent>
                </v:textbox>
              </v:shape>
            </v:group>
          </v:group>
        </w:pict>
      </w: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C023F" w:rsidRPr="00A650AD" w:rsidRDefault="008C023F">
      <w:pPr>
        <w:spacing w:before="120" w:line="280" w:lineRule="exact"/>
        <w:jc w:val="both"/>
        <w:rPr>
          <w:lang w:val="fr-CH"/>
        </w:rPr>
      </w:pPr>
    </w:p>
    <w:p w:rsidR="008E6474" w:rsidRDefault="008E6474">
      <w:pPr>
        <w:spacing w:before="120" w:line="280" w:lineRule="exact"/>
        <w:jc w:val="both"/>
        <w:rPr>
          <w:lang w:val="fr-CH"/>
        </w:rPr>
      </w:pPr>
    </w:p>
    <w:p w:rsidR="008C023F" w:rsidRPr="000E08A3" w:rsidRDefault="00A650AD">
      <w:pPr>
        <w:spacing w:before="120" w:line="280" w:lineRule="exact"/>
        <w:jc w:val="both"/>
        <w:rPr>
          <w:lang w:val="fr-CH"/>
        </w:rPr>
      </w:pPr>
      <w:r>
        <w:rPr>
          <w:lang w:val="fr-CH"/>
        </w:rPr>
        <w:lastRenderedPageBreak/>
        <w:t>En cas de différences</w:t>
      </w:r>
      <w:r w:rsidR="00E771AD" w:rsidRPr="00E771AD">
        <w:rPr>
          <w:lang w:val="fr-CH"/>
        </w:rPr>
        <w:t xml:space="preserve"> entre les calculs du modèl</w:t>
      </w:r>
      <w:r w:rsidR="000E08A3">
        <w:rPr>
          <w:lang w:val="fr-CH"/>
        </w:rPr>
        <w:t xml:space="preserve">e et les mesurages acoustiques et </w:t>
      </w:r>
      <w:r w:rsidR="00E771AD">
        <w:rPr>
          <w:lang w:val="fr-CH"/>
        </w:rPr>
        <w:t>éta</w:t>
      </w:r>
      <w:r w:rsidR="000E08A3">
        <w:rPr>
          <w:lang w:val="fr-CH"/>
        </w:rPr>
        <w:t>n</w:t>
      </w:r>
      <w:r w:rsidR="00E771AD">
        <w:rPr>
          <w:lang w:val="fr-CH"/>
        </w:rPr>
        <w:t>t donné que</w:t>
      </w:r>
      <w:r w:rsidR="00E771AD" w:rsidRPr="00E771AD">
        <w:rPr>
          <w:lang w:val="fr-CH"/>
        </w:rPr>
        <w:t xml:space="preserve"> l'OPB considère que ces deux méthodes de détermination du bruit sont de valeur </w:t>
      </w:r>
      <w:r w:rsidR="00E771AD">
        <w:rPr>
          <w:lang w:val="fr-CH"/>
        </w:rPr>
        <w:t>équivalente</w:t>
      </w:r>
      <w:r w:rsidR="009D0A3B" w:rsidRPr="00E771AD">
        <w:rPr>
          <w:lang w:val="fr-CH"/>
        </w:rPr>
        <w:t xml:space="preserve">, </w:t>
      </w:r>
      <w:r w:rsidR="00E771AD" w:rsidRPr="00E771AD">
        <w:rPr>
          <w:lang w:val="fr-CH"/>
        </w:rPr>
        <w:t>le m</w:t>
      </w:r>
      <w:r w:rsidR="00E771AD" w:rsidRPr="00E771AD">
        <w:rPr>
          <w:lang w:val="fr-CH"/>
        </w:rPr>
        <w:t>o</w:t>
      </w:r>
      <w:r w:rsidR="00E771AD" w:rsidRPr="00E771AD">
        <w:rPr>
          <w:lang w:val="fr-CH"/>
        </w:rPr>
        <w:t xml:space="preserve">dèle de calcul </w:t>
      </w:r>
      <w:r w:rsidR="00E771AD">
        <w:rPr>
          <w:lang w:val="fr-CH"/>
        </w:rPr>
        <w:t xml:space="preserve">est calibré à l'aide de corrections du modèle autant que nécessaire </w:t>
      </w:r>
      <w:r w:rsidR="000E08A3">
        <w:rPr>
          <w:lang w:val="fr-CH"/>
        </w:rPr>
        <w:t xml:space="preserve">et de telle sorte </w:t>
      </w:r>
      <w:r w:rsidR="00E771AD">
        <w:rPr>
          <w:lang w:val="fr-CH"/>
        </w:rPr>
        <w:t>que les pronost</w:t>
      </w:r>
      <w:r w:rsidR="000E08A3">
        <w:rPr>
          <w:lang w:val="fr-CH"/>
        </w:rPr>
        <w:t xml:space="preserve">ics et les mesurages coïncident le mieux possible. </w:t>
      </w:r>
      <w:r w:rsidR="000E08A3" w:rsidRPr="000E08A3">
        <w:rPr>
          <w:lang w:val="fr-CH"/>
        </w:rPr>
        <w:t>Cependant, seuls les facteurs pour le</w:t>
      </w:r>
      <w:r w:rsidR="000E08A3" w:rsidRPr="000E08A3">
        <w:rPr>
          <w:lang w:val="fr-CH"/>
        </w:rPr>
        <w:t>s</w:t>
      </w:r>
      <w:r w:rsidR="000E08A3" w:rsidRPr="000E08A3">
        <w:rPr>
          <w:lang w:val="fr-CH"/>
        </w:rPr>
        <w:t xml:space="preserve">quels il est prouvé qu'il existe une influence sur le bruit </w:t>
      </w:r>
      <w:r w:rsidR="000E08A3" w:rsidRPr="000E08A3">
        <w:rPr>
          <w:b/>
          <w:lang w:val="fr-CH"/>
        </w:rPr>
        <w:t>en moyenne annuelle</w:t>
      </w:r>
      <w:r w:rsidR="000E08A3" w:rsidRPr="000E08A3">
        <w:rPr>
          <w:lang w:val="fr-CH"/>
        </w:rPr>
        <w:t xml:space="preserve"> peuvent </w:t>
      </w:r>
      <w:r w:rsidR="000E08A3">
        <w:rPr>
          <w:lang w:val="fr-CH"/>
        </w:rPr>
        <w:t>être pris en compte sous la forme de corrections du modèle</w:t>
      </w:r>
      <w:r w:rsidR="009D0A3B" w:rsidRPr="000E08A3">
        <w:rPr>
          <w:lang w:val="fr-CH"/>
        </w:rPr>
        <w:t>.</w:t>
      </w:r>
    </w:p>
    <w:p w:rsidR="008C023F" w:rsidRPr="000E08A3" w:rsidRDefault="000E08A3">
      <w:pPr>
        <w:spacing w:before="120" w:line="280" w:lineRule="exact"/>
        <w:jc w:val="both"/>
        <w:rPr>
          <w:lang w:val="fr-CH"/>
        </w:rPr>
      </w:pPr>
      <w:r w:rsidRPr="000E08A3">
        <w:rPr>
          <w:lang w:val="fr-CH"/>
        </w:rPr>
        <w:t>Les corrections introduites pour la calibration du modèle sont</w:t>
      </w:r>
      <w:r>
        <w:rPr>
          <w:lang w:val="fr-CH"/>
        </w:rPr>
        <w:t xml:space="preserve"> décrites succinctement ci-après</w:t>
      </w:r>
      <w:r w:rsidR="009D0A3B" w:rsidRPr="000E08A3">
        <w:rPr>
          <w:lang w:val="fr-CH"/>
        </w:rPr>
        <w:t xml:space="preserve">. </w:t>
      </w:r>
    </w:p>
    <w:p w:rsidR="00FD67D3" w:rsidRPr="000E08A3" w:rsidRDefault="00FD67D3">
      <w:pPr>
        <w:spacing w:before="120" w:line="280" w:lineRule="exact"/>
        <w:jc w:val="both"/>
        <w:rPr>
          <w:lang w:val="fr-CH"/>
        </w:rPr>
      </w:pPr>
    </w:p>
    <w:p w:rsidR="008C023F" w:rsidRPr="000E08A3" w:rsidRDefault="00B635D5">
      <w:pPr>
        <w:spacing w:line="280" w:lineRule="exact"/>
        <w:jc w:val="both"/>
        <w:rPr>
          <w:lang w:val="fr-CH"/>
        </w:rPr>
      </w:pPr>
      <w:r>
        <w:rPr>
          <w:b/>
          <w:lang w:val="fr-CH"/>
        </w:rPr>
        <w:t>Correction pour le revêtement</w:t>
      </w:r>
      <w:r w:rsidR="009D0A3B" w:rsidRPr="000E08A3">
        <w:rPr>
          <w:b/>
          <w:lang w:val="fr-CH"/>
        </w:rPr>
        <w:t xml:space="preserve"> Kb</w:t>
      </w:r>
      <w:r w:rsidR="009D0A3B" w:rsidRPr="000E08A3">
        <w:rPr>
          <w:color w:val="FF0000"/>
          <w:lang w:val="fr-CH"/>
        </w:rPr>
        <w:t xml:space="preserve"> </w:t>
      </w:r>
    </w:p>
    <w:p w:rsidR="008C023F" w:rsidRPr="00A012A6" w:rsidRDefault="00A012A6">
      <w:pPr>
        <w:spacing w:before="120" w:line="280" w:lineRule="exact"/>
        <w:jc w:val="both"/>
        <w:rPr>
          <w:lang w:val="fr-CH"/>
        </w:rPr>
      </w:pPr>
      <w:r>
        <w:rPr>
          <w:lang w:val="fr-CH"/>
        </w:rPr>
        <w:t>Conformément aux spécifications du manuel du bruit routier, les propriétés acoustiques des revêt</w:t>
      </w:r>
      <w:r>
        <w:rPr>
          <w:lang w:val="fr-CH"/>
        </w:rPr>
        <w:t>e</w:t>
      </w:r>
      <w:r>
        <w:rPr>
          <w:lang w:val="fr-CH"/>
        </w:rPr>
        <w:t xml:space="preserve">ments de route sont prises en compte par le biais de la valeur caractéristique des revêtements Kb </w:t>
      </w:r>
      <w:r w:rsidRPr="00A012A6">
        <w:rPr>
          <w:lang w:val="fr-CH"/>
        </w:rPr>
        <w:t>(correction pour le revêtement</w:t>
      </w:r>
      <w:r>
        <w:rPr>
          <w:lang w:val="fr-CH"/>
        </w:rPr>
        <w:t>)</w:t>
      </w:r>
      <w:r w:rsidR="009D0A3B" w:rsidRPr="00A012A6">
        <w:rPr>
          <w:lang w:val="fr-CH"/>
        </w:rPr>
        <w:t xml:space="preserve">. </w:t>
      </w:r>
    </w:p>
    <w:p w:rsidR="008C023F" w:rsidRPr="00EF43C9" w:rsidRDefault="00B635D5">
      <w:pPr>
        <w:numPr>
          <w:ilvl w:val="0"/>
          <w:numId w:val="15"/>
        </w:numPr>
        <w:spacing w:before="120" w:line="280" w:lineRule="exact"/>
        <w:ind w:left="284" w:hanging="284"/>
        <w:jc w:val="both"/>
        <w:rPr>
          <w:color w:val="808080" w:themeColor="background1" w:themeShade="80"/>
          <w:lang w:val="fr-CH"/>
        </w:rPr>
      </w:pPr>
      <w:r w:rsidRPr="00EF43C9">
        <w:rPr>
          <w:b/>
          <w:lang w:val="fr-CH"/>
        </w:rPr>
        <w:t>Etat initial</w:t>
      </w:r>
      <w:r w:rsidR="009D0A3B" w:rsidRPr="00EF43C9">
        <w:rPr>
          <w:b/>
          <w:lang w:val="fr-CH"/>
        </w:rPr>
        <w:t xml:space="preserve"> (20XX)</w:t>
      </w:r>
      <w:r w:rsidR="009D0A3B" w:rsidRPr="00EF43C9">
        <w:rPr>
          <w:lang w:val="fr-CH"/>
        </w:rPr>
        <w:t xml:space="preserve">: </w:t>
      </w:r>
      <w:r w:rsidR="00EF43C9" w:rsidRPr="00EF43C9">
        <w:rPr>
          <w:i/>
          <w:color w:val="808080" w:themeColor="background1" w:themeShade="80"/>
          <w:lang w:val="fr-CH"/>
        </w:rPr>
        <w:t>Les corrections pour le revêtement dans l'état initial reposent essentiellement sur les résultats des mesurages par la méthode CPX, complétés localement par des mesurages selon les méthodes SEM, SPB et KZM.</w:t>
      </w:r>
      <w:r w:rsidR="00EF43C9">
        <w:rPr>
          <w:i/>
          <w:color w:val="808080" w:themeColor="background1" w:themeShade="80"/>
          <w:lang w:val="fr-CH"/>
        </w:rPr>
        <w:t xml:space="preserve"> </w:t>
      </w:r>
      <w:r w:rsidR="00EF43C9" w:rsidRPr="00EF43C9">
        <w:rPr>
          <w:i/>
          <w:color w:val="808080" w:themeColor="background1" w:themeShade="80"/>
          <w:lang w:val="fr-CH"/>
        </w:rPr>
        <w:t xml:space="preserve">Les revêtements en place dans le périmètre présentent des valeurs caractéristiques Kb comprises entre </w:t>
      </w:r>
      <w:r w:rsidR="00EF43C9">
        <w:rPr>
          <w:i/>
          <w:color w:val="808080" w:themeColor="background1" w:themeShade="80"/>
          <w:lang w:val="fr-CH"/>
        </w:rPr>
        <w:t>+1 et +2 dB(A)</w:t>
      </w:r>
      <w:r w:rsidR="009D0A3B" w:rsidRPr="00EF43C9">
        <w:rPr>
          <w:i/>
          <w:color w:val="808080" w:themeColor="background1" w:themeShade="80"/>
          <w:lang w:val="fr-CH"/>
        </w:rPr>
        <w:t>.</w:t>
      </w:r>
    </w:p>
    <w:p w:rsidR="008C023F" w:rsidRPr="00FA2636" w:rsidRDefault="00A10A45">
      <w:pPr>
        <w:numPr>
          <w:ilvl w:val="0"/>
          <w:numId w:val="15"/>
        </w:numPr>
        <w:spacing w:before="120" w:line="280" w:lineRule="exact"/>
        <w:ind w:left="284" w:hanging="284"/>
        <w:jc w:val="both"/>
        <w:rPr>
          <w:color w:val="808080" w:themeColor="background1" w:themeShade="80"/>
          <w:lang w:val="fr-CH"/>
        </w:rPr>
      </w:pPr>
      <w:r>
        <w:rPr>
          <w:b/>
          <w:lang w:val="fr-CH"/>
        </w:rPr>
        <w:t>Vérification</w:t>
      </w:r>
      <w:r w:rsidR="00B635D5" w:rsidRPr="00FA2636">
        <w:rPr>
          <w:b/>
          <w:lang w:val="fr-CH"/>
        </w:rPr>
        <w:t xml:space="preserve"> des normes</w:t>
      </w:r>
      <w:r w:rsidR="009D0A3B" w:rsidRPr="00FA2636">
        <w:rPr>
          <w:b/>
          <w:lang w:val="fr-CH"/>
        </w:rPr>
        <w:t xml:space="preserve"> (2030)</w:t>
      </w:r>
      <w:r w:rsidR="009D0A3B" w:rsidRPr="00FA2636">
        <w:rPr>
          <w:lang w:val="fr-CH"/>
        </w:rPr>
        <w:t xml:space="preserve">: </w:t>
      </w:r>
      <w:r w:rsidR="00FA2636">
        <w:rPr>
          <w:i/>
          <w:color w:val="808080" w:themeColor="background1" w:themeShade="80"/>
          <w:lang w:val="fr-CH"/>
        </w:rPr>
        <w:t>Pour</w:t>
      </w:r>
      <w:r w:rsidR="00FA2636" w:rsidRPr="00FA2636">
        <w:rPr>
          <w:i/>
          <w:color w:val="808080" w:themeColor="background1" w:themeShade="80"/>
          <w:lang w:val="fr-CH"/>
        </w:rPr>
        <w:t xml:space="preserve"> l'horizon de planification </w:t>
      </w:r>
      <w:r w:rsidR="00FA2636">
        <w:rPr>
          <w:i/>
          <w:color w:val="808080" w:themeColor="background1" w:themeShade="80"/>
          <w:lang w:val="fr-CH"/>
        </w:rPr>
        <w:t xml:space="preserve">2030 </w:t>
      </w:r>
      <w:r w:rsidR="00FA2636" w:rsidRPr="00FA2636">
        <w:rPr>
          <w:i/>
          <w:color w:val="808080" w:themeColor="background1" w:themeShade="80"/>
          <w:lang w:val="fr-CH"/>
        </w:rPr>
        <w:t>sans projet</w:t>
      </w:r>
      <w:r w:rsidR="00FA2636">
        <w:rPr>
          <w:i/>
          <w:color w:val="808080" w:themeColor="background1" w:themeShade="80"/>
          <w:lang w:val="fr-CH"/>
        </w:rPr>
        <w:t xml:space="preserve"> de protection contre le bruit (vérification des normes), les mêmes valeurs</w:t>
      </w:r>
      <w:r w:rsidR="009D0A3B" w:rsidRPr="00FA2636">
        <w:rPr>
          <w:i/>
          <w:color w:val="808080" w:themeColor="background1" w:themeShade="80"/>
          <w:lang w:val="fr-CH"/>
        </w:rPr>
        <w:t xml:space="preserve"> Kb </w:t>
      </w:r>
      <w:r w:rsidR="00FA2636">
        <w:rPr>
          <w:i/>
          <w:color w:val="808080" w:themeColor="background1" w:themeShade="80"/>
          <w:lang w:val="fr-CH"/>
        </w:rPr>
        <w:t>sont admises en majorité, à l'exce</w:t>
      </w:r>
      <w:r w:rsidR="00FA2636">
        <w:rPr>
          <w:i/>
          <w:color w:val="808080" w:themeColor="background1" w:themeShade="80"/>
          <w:lang w:val="fr-CH"/>
        </w:rPr>
        <w:t>p</w:t>
      </w:r>
      <w:r w:rsidR="00FA2636">
        <w:rPr>
          <w:i/>
          <w:color w:val="808080" w:themeColor="background1" w:themeShade="80"/>
          <w:lang w:val="fr-CH"/>
        </w:rPr>
        <w:t>tion du revêtement situé entre</w:t>
      </w:r>
      <w:r w:rsidR="009D0A3B" w:rsidRPr="00FA2636">
        <w:rPr>
          <w:i/>
          <w:color w:val="808080" w:themeColor="background1" w:themeShade="80"/>
          <w:lang w:val="fr-CH"/>
        </w:rPr>
        <w:t xml:space="preserve"> UH-Km XXX </w:t>
      </w:r>
      <w:r w:rsidR="00FA2636">
        <w:rPr>
          <w:i/>
          <w:color w:val="808080" w:themeColor="background1" w:themeShade="80"/>
          <w:lang w:val="fr-CH"/>
        </w:rPr>
        <w:t>et UH-Km XXX, Pour ce dernier, une correction add</w:t>
      </w:r>
      <w:r w:rsidR="00FA2636">
        <w:rPr>
          <w:i/>
          <w:color w:val="808080" w:themeColor="background1" w:themeShade="80"/>
          <w:lang w:val="fr-CH"/>
        </w:rPr>
        <w:t>i</w:t>
      </w:r>
      <w:r w:rsidR="00FA2636">
        <w:rPr>
          <w:i/>
          <w:color w:val="808080" w:themeColor="background1" w:themeShade="80"/>
          <w:lang w:val="fr-CH"/>
        </w:rPr>
        <w:t xml:space="preserve">tionnelle pour le vieillissement du revêtement de </w:t>
      </w:r>
      <w:r w:rsidR="00FA2636" w:rsidRPr="00FA2636">
        <w:rPr>
          <w:i/>
          <w:color w:val="808080" w:themeColor="background1" w:themeShade="80"/>
          <w:lang w:val="fr-CH"/>
        </w:rPr>
        <w:t>+0.5 dB(A)</w:t>
      </w:r>
      <w:r w:rsidR="00FA2636">
        <w:rPr>
          <w:i/>
          <w:color w:val="808080" w:themeColor="background1" w:themeShade="80"/>
          <w:lang w:val="fr-CH"/>
        </w:rPr>
        <w:t xml:space="preserve"> au maximum a été prise en compte </w:t>
      </w:r>
      <w:r w:rsidR="008A0C09">
        <w:rPr>
          <w:i/>
          <w:color w:val="808080" w:themeColor="background1" w:themeShade="80"/>
          <w:lang w:val="fr-CH"/>
        </w:rPr>
        <w:t>conformément à</w:t>
      </w:r>
      <w:r w:rsidR="00FA2636">
        <w:rPr>
          <w:i/>
          <w:color w:val="808080" w:themeColor="background1" w:themeShade="80"/>
          <w:lang w:val="fr-CH"/>
        </w:rPr>
        <w:t xml:space="preserve"> l'annexe 1b du manuel du bruit routier</w:t>
      </w:r>
      <w:r w:rsidR="009D0A3B" w:rsidRPr="00FA2636">
        <w:rPr>
          <w:i/>
          <w:color w:val="808080" w:themeColor="background1" w:themeShade="80"/>
          <w:lang w:val="fr-CH"/>
        </w:rPr>
        <w:t>.</w:t>
      </w:r>
      <w:r w:rsidR="009D0A3B" w:rsidRPr="00FA2636">
        <w:rPr>
          <w:color w:val="808080" w:themeColor="background1" w:themeShade="80"/>
          <w:lang w:val="fr-CH"/>
        </w:rPr>
        <w:t xml:space="preserve"> </w:t>
      </w:r>
    </w:p>
    <w:p w:rsidR="008C023F" w:rsidRPr="00E62C5A" w:rsidRDefault="00B635D5">
      <w:pPr>
        <w:numPr>
          <w:ilvl w:val="0"/>
          <w:numId w:val="15"/>
        </w:numPr>
        <w:spacing w:before="120" w:line="280" w:lineRule="exact"/>
        <w:ind w:left="284" w:hanging="284"/>
        <w:jc w:val="both"/>
        <w:rPr>
          <w:lang w:val="fr-CH"/>
        </w:rPr>
      </w:pPr>
      <w:r w:rsidRPr="008A0C09">
        <w:rPr>
          <w:b/>
          <w:lang w:val="fr-CH"/>
        </w:rPr>
        <w:t>Projet de protection contre le bruit</w:t>
      </w:r>
      <w:r w:rsidR="009D0A3B" w:rsidRPr="008A0C09">
        <w:rPr>
          <w:b/>
          <w:lang w:val="fr-CH"/>
        </w:rPr>
        <w:t xml:space="preserve"> (2030)</w:t>
      </w:r>
      <w:r w:rsidR="009D0A3B" w:rsidRPr="008A0C09">
        <w:rPr>
          <w:lang w:val="fr-CH"/>
        </w:rPr>
        <w:t xml:space="preserve">: </w:t>
      </w:r>
      <w:r w:rsidR="008A0C09" w:rsidRPr="008A0C09">
        <w:rPr>
          <w:lang w:val="fr-CH"/>
        </w:rPr>
        <w:t xml:space="preserve">Pour l'horizon de planification 2030 avec projet de protection contre le bruit, </w:t>
      </w:r>
      <w:r w:rsidR="008A0C09">
        <w:rPr>
          <w:lang w:val="fr-CH"/>
        </w:rPr>
        <w:t>les assainissements de</w:t>
      </w:r>
      <w:r w:rsidR="008A0C09" w:rsidRPr="008A0C09">
        <w:rPr>
          <w:lang w:val="fr-CH"/>
        </w:rPr>
        <w:t xml:space="preserve"> revêteme</w:t>
      </w:r>
      <w:r w:rsidR="008A0C09">
        <w:rPr>
          <w:lang w:val="fr-CH"/>
        </w:rPr>
        <w:t>nts indiqués dans le chapitre 6  „Mes</w:t>
      </w:r>
      <w:r w:rsidR="008A0C09">
        <w:rPr>
          <w:lang w:val="fr-CH"/>
        </w:rPr>
        <w:t>u</w:t>
      </w:r>
      <w:r w:rsidR="008A0C09">
        <w:rPr>
          <w:lang w:val="fr-CH"/>
        </w:rPr>
        <w:t>res de protection contre le bruit prévues</w:t>
      </w:r>
      <w:r w:rsidR="009D0A3B" w:rsidRPr="008A0C09">
        <w:rPr>
          <w:lang w:val="fr-CH"/>
        </w:rPr>
        <w:t xml:space="preserve">“ </w:t>
      </w:r>
      <w:r w:rsidR="008A0C09">
        <w:rPr>
          <w:lang w:val="fr-CH"/>
        </w:rPr>
        <w:t>ont été pris en compte avec les valeurs caractéristiques respectives selon le manuel du bruit routier</w:t>
      </w:r>
      <w:r w:rsidR="009D0A3B" w:rsidRPr="008A0C09">
        <w:rPr>
          <w:lang w:val="fr-CH"/>
        </w:rPr>
        <w:t xml:space="preserve">. </w:t>
      </w:r>
      <w:r w:rsidR="008A0C09" w:rsidRPr="00E07F47">
        <w:rPr>
          <w:lang w:val="fr-CH"/>
        </w:rPr>
        <w:t xml:space="preserve">Le projet de protection contre le bruit </w:t>
      </w:r>
      <w:r w:rsidR="00E07F47" w:rsidRPr="00E07F47">
        <w:rPr>
          <w:lang w:val="fr-CH"/>
        </w:rPr>
        <w:t>prévoit la pose d'un revêtement peu bruyant de la catégorie</w:t>
      </w:r>
      <w:r w:rsidR="00E07F47">
        <w:rPr>
          <w:lang w:val="fr-CH"/>
        </w:rPr>
        <w:t xml:space="preserve"> I (état actuel de la technique</w:t>
      </w:r>
      <w:r w:rsidR="009D0A3B" w:rsidRPr="00E07F47">
        <w:rPr>
          <w:lang w:val="fr-CH"/>
        </w:rPr>
        <w:t xml:space="preserve">) </w:t>
      </w:r>
      <w:r w:rsidR="00E07F47">
        <w:rPr>
          <w:lang w:val="fr-CH"/>
        </w:rPr>
        <w:t xml:space="preserve">selon </w:t>
      </w:r>
      <w:r w:rsidR="00204012">
        <w:rPr>
          <w:lang w:val="fr-CH"/>
        </w:rPr>
        <w:t xml:space="preserve">la norme </w:t>
      </w:r>
      <w:r w:rsidR="009D0A3B" w:rsidRPr="00E07F47">
        <w:rPr>
          <w:lang w:val="fr-CH"/>
        </w:rPr>
        <w:t>S</w:t>
      </w:r>
      <w:r w:rsidR="00E62C5A">
        <w:rPr>
          <w:lang w:val="fr-CH"/>
        </w:rPr>
        <w:t>N</w:t>
      </w:r>
      <w:r w:rsidR="009D0A3B" w:rsidRPr="00E07F47">
        <w:rPr>
          <w:lang w:val="fr-CH"/>
        </w:rPr>
        <w:t xml:space="preserve"> 640'436 </w:t>
      </w:r>
      <w:r w:rsidR="00E62C5A">
        <w:rPr>
          <w:lang w:val="fr-CH"/>
        </w:rPr>
        <w:t>avec une</w:t>
      </w:r>
      <w:r w:rsidR="009D0A3B" w:rsidRPr="00E07F47">
        <w:rPr>
          <w:lang w:val="fr-CH"/>
        </w:rPr>
        <w:t xml:space="preserve"> </w:t>
      </w:r>
      <w:r w:rsidR="00E62C5A">
        <w:rPr>
          <w:i/>
          <w:color w:val="808080" w:themeColor="background1" w:themeShade="80"/>
          <w:lang w:val="fr-CH"/>
        </w:rPr>
        <w:t xml:space="preserve">valeur caractéristique </w:t>
      </w:r>
      <w:r w:rsidR="009D0A3B" w:rsidRPr="00E07F47">
        <w:rPr>
          <w:i/>
          <w:color w:val="808080" w:themeColor="background1" w:themeShade="80"/>
          <w:lang w:val="fr-CH"/>
        </w:rPr>
        <w:t>Kb -1 dB(A),</w:t>
      </w:r>
      <w:r w:rsidR="009D0A3B" w:rsidRPr="00E07F47">
        <w:rPr>
          <w:i/>
          <w:lang w:val="fr-CH"/>
        </w:rPr>
        <w:t xml:space="preserve"> </w:t>
      </w:r>
      <w:r w:rsidR="00E62C5A">
        <w:rPr>
          <w:lang w:val="fr-CH"/>
        </w:rPr>
        <w:t>comme par exemple un</w:t>
      </w:r>
      <w:r w:rsidR="009D0A3B" w:rsidRPr="00E07F47">
        <w:rPr>
          <w:lang w:val="fr-CH"/>
        </w:rPr>
        <w:t xml:space="preserve"> </w:t>
      </w:r>
      <w:r w:rsidR="00E62C5A">
        <w:rPr>
          <w:i/>
          <w:color w:val="808080" w:themeColor="background1" w:themeShade="80"/>
          <w:lang w:val="fr-CH"/>
        </w:rPr>
        <w:t>SDA8 c</w:t>
      </w:r>
      <w:r w:rsidR="009D0A3B" w:rsidRPr="00E07F47">
        <w:rPr>
          <w:i/>
          <w:color w:val="808080" w:themeColor="background1" w:themeShade="80"/>
          <w:lang w:val="fr-CH"/>
        </w:rPr>
        <w:t>lasse A</w:t>
      </w:r>
      <w:r w:rsidR="009D0A3B" w:rsidRPr="00E07F47">
        <w:rPr>
          <w:lang w:val="fr-CH"/>
        </w:rPr>
        <w:t xml:space="preserve">. </w:t>
      </w:r>
      <w:r w:rsidR="00E62C5A">
        <w:rPr>
          <w:lang w:val="fr-CH"/>
        </w:rPr>
        <w:t xml:space="preserve">Pour les autres tronçons sans assainissement </w:t>
      </w:r>
      <w:r w:rsidR="00A10A45">
        <w:rPr>
          <w:lang w:val="fr-CH"/>
        </w:rPr>
        <w:t xml:space="preserve">du revêtement </w:t>
      </w:r>
      <w:r w:rsidR="00E62C5A">
        <w:rPr>
          <w:lang w:val="fr-CH"/>
        </w:rPr>
        <w:t>prévu, les mêmes valeurs caractéristiques ont été admises que dans l'état pour la vérification des normes</w:t>
      </w:r>
      <w:r w:rsidR="009D0A3B" w:rsidRPr="00E62C5A">
        <w:rPr>
          <w:lang w:val="fr-CH"/>
        </w:rPr>
        <w:t>.</w:t>
      </w:r>
    </w:p>
    <w:p w:rsidR="008C023F" w:rsidRPr="00E62C5A" w:rsidRDefault="00E62C5A">
      <w:pPr>
        <w:spacing w:before="120" w:line="280" w:lineRule="exact"/>
        <w:jc w:val="both"/>
        <w:rPr>
          <w:lang w:val="fr-CH"/>
        </w:rPr>
      </w:pPr>
      <w:r w:rsidRPr="00E62C5A">
        <w:rPr>
          <w:lang w:val="fr-CH"/>
        </w:rPr>
        <w:t>Les corrections pour le revêtement</w:t>
      </w:r>
      <w:r w:rsidR="009D0A3B" w:rsidRPr="00E62C5A">
        <w:rPr>
          <w:lang w:val="fr-CH"/>
        </w:rPr>
        <w:t xml:space="preserve"> Kb </w:t>
      </w:r>
      <w:r w:rsidRPr="00E62C5A">
        <w:rPr>
          <w:lang w:val="fr-CH"/>
        </w:rPr>
        <w:t xml:space="preserve">introduites sont indiquées pour chaque tronçon de la route nationale </w:t>
      </w:r>
      <w:r>
        <w:rPr>
          <w:lang w:val="fr-CH"/>
        </w:rPr>
        <w:t xml:space="preserve">et séparément </w:t>
      </w:r>
      <w:r w:rsidRPr="00E62C5A">
        <w:rPr>
          <w:lang w:val="fr-CH"/>
        </w:rPr>
        <w:t xml:space="preserve">dans les deux directions </w:t>
      </w:r>
      <w:r>
        <w:rPr>
          <w:lang w:val="fr-CH"/>
        </w:rPr>
        <w:t>dans les annexes</w:t>
      </w:r>
      <w:r w:rsidR="009D0A3B" w:rsidRPr="00E62C5A">
        <w:rPr>
          <w:lang w:val="fr-CH"/>
        </w:rPr>
        <w:t xml:space="preserve"> 2.1 (</w:t>
      </w:r>
      <w:r>
        <w:rPr>
          <w:lang w:val="fr-CH"/>
        </w:rPr>
        <w:t>état initial</w:t>
      </w:r>
      <w:r w:rsidR="009D0A3B" w:rsidRPr="00E62C5A">
        <w:rPr>
          <w:lang w:val="fr-CH"/>
        </w:rPr>
        <w:t>), 2.2 (</w:t>
      </w:r>
      <w:r>
        <w:rPr>
          <w:lang w:val="fr-CH"/>
        </w:rPr>
        <w:t>vérification des normes</w:t>
      </w:r>
      <w:r w:rsidR="009D0A3B" w:rsidRPr="00E62C5A">
        <w:rPr>
          <w:lang w:val="fr-CH"/>
        </w:rPr>
        <w:t xml:space="preserve"> 2030) </w:t>
      </w:r>
      <w:r>
        <w:rPr>
          <w:lang w:val="fr-CH"/>
        </w:rPr>
        <w:t>et</w:t>
      </w:r>
      <w:r w:rsidR="009D0A3B" w:rsidRPr="00E62C5A">
        <w:rPr>
          <w:lang w:val="fr-CH"/>
        </w:rPr>
        <w:t xml:space="preserve"> 2.3 (</w:t>
      </w:r>
      <w:r>
        <w:rPr>
          <w:lang w:val="fr-CH"/>
        </w:rPr>
        <w:t>projet de protection contre le bruit 2030)</w:t>
      </w:r>
      <w:r w:rsidR="009D0A3B" w:rsidRPr="00E62C5A">
        <w:rPr>
          <w:lang w:val="fr-CH"/>
        </w:rPr>
        <w:t>.</w:t>
      </w:r>
    </w:p>
    <w:p w:rsidR="008C023F" w:rsidRPr="00E62C5A" w:rsidRDefault="008C023F">
      <w:pPr>
        <w:spacing w:line="280" w:lineRule="exact"/>
        <w:jc w:val="both"/>
        <w:rPr>
          <w:lang w:val="fr-CH"/>
        </w:rPr>
      </w:pPr>
    </w:p>
    <w:p w:rsidR="008C023F" w:rsidRPr="00B635D5" w:rsidRDefault="00B635D5">
      <w:pPr>
        <w:spacing w:line="280" w:lineRule="exact"/>
        <w:jc w:val="both"/>
        <w:rPr>
          <w:b/>
          <w:lang w:val="fr-CH"/>
        </w:rPr>
      </w:pPr>
      <w:r w:rsidRPr="00B635D5">
        <w:rPr>
          <w:b/>
          <w:lang w:val="fr-CH"/>
        </w:rPr>
        <w:t>Correction pour le niveau de bruit nocturne</w:t>
      </w:r>
    </w:p>
    <w:p w:rsidR="008C023F" w:rsidRPr="00290959" w:rsidRDefault="00290959">
      <w:pPr>
        <w:spacing w:before="120" w:line="280" w:lineRule="exact"/>
        <w:jc w:val="both"/>
        <w:rPr>
          <w:lang w:val="fr-CH"/>
        </w:rPr>
      </w:pPr>
      <w:r w:rsidRPr="00290959">
        <w:rPr>
          <w:lang w:val="fr-CH"/>
        </w:rPr>
        <w:t xml:space="preserve">Le niveau de bruit nocturne réel peut </w:t>
      </w:r>
      <w:r w:rsidR="00DE6C65">
        <w:rPr>
          <w:lang w:val="fr-CH"/>
        </w:rPr>
        <w:t>présenter des différences</w:t>
      </w:r>
      <w:r w:rsidRPr="00290959">
        <w:rPr>
          <w:lang w:val="fr-CH"/>
        </w:rPr>
        <w:t xml:space="preserve"> par rapport au modèle de calcul. </w:t>
      </w:r>
      <w:r w:rsidR="00DE6C65">
        <w:rPr>
          <w:lang w:val="fr-CH"/>
        </w:rPr>
        <w:t>So</w:t>
      </w:r>
      <w:r w:rsidR="00DE6C65">
        <w:rPr>
          <w:lang w:val="fr-CH"/>
        </w:rPr>
        <w:t>u</w:t>
      </w:r>
      <w:r w:rsidR="00DE6C65">
        <w:rPr>
          <w:lang w:val="fr-CH"/>
        </w:rPr>
        <w:t xml:space="preserve">vent, </w:t>
      </w:r>
      <w:r w:rsidR="00DE6C65" w:rsidRPr="00290959">
        <w:rPr>
          <w:lang w:val="fr-CH"/>
        </w:rPr>
        <w:t xml:space="preserve">la vitesse réelle du trafic est plus élevée </w:t>
      </w:r>
      <w:r w:rsidR="00DE6C65">
        <w:rPr>
          <w:lang w:val="fr-CH"/>
        </w:rPr>
        <w:t>pendant la nuit. Dans ce cas</w:t>
      </w:r>
      <w:r w:rsidRPr="00290959">
        <w:rPr>
          <w:lang w:val="fr-CH"/>
        </w:rPr>
        <w:t xml:space="preserve">, </w:t>
      </w:r>
      <w:r>
        <w:rPr>
          <w:lang w:val="fr-CH"/>
        </w:rPr>
        <w:t>corrélativement aux vite</w:t>
      </w:r>
      <w:r>
        <w:rPr>
          <w:lang w:val="fr-CH"/>
        </w:rPr>
        <w:t>s</w:t>
      </w:r>
      <w:r>
        <w:rPr>
          <w:lang w:val="fr-CH"/>
        </w:rPr>
        <w:t xml:space="preserve">ses plus élevées, </w:t>
      </w:r>
      <w:r w:rsidRPr="00290959">
        <w:rPr>
          <w:lang w:val="fr-CH"/>
        </w:rPr>
        <w:t>les niveaux de bruit nocturnes doivent être c</w:t>
      </w:r>
      <w:r>
        <w:rPr>
          <w:lang w:val="fr-CH"/>
        </w:rPr>
        <w:t>orrigés „vers le haut</w:t>
      </w:r>
      <w:r w:rsidRPr="00290959">
        <w:rPr>
          <w:lang w:val="fr-CH"/>
        </w:rPr>
        <w:t>“</w:t>
      </w:r>
      <w:r w:rsidR="009D0A3B" w:rsidRPr="00290959">
        <w:rPr>
          <w:lang w:val="fr-CH"/>
        </w:rPr>
        <w:t xml:space="preserve">. </w:t>
      </w:r>
      <w:r w:rsidRPr="00290959">
        <w:rPr>
          <w:lang w:val="fr-CH"/>
        </w:rPr>
        <w:t xml:space="preserve">Il est également possible que le modèle </w:t>
      </w:r>
      <w:r w:rsidR="00A40CF4">
        <w:rPr>
          <w:lang w:val="fr-CH"/>
        </w:rPr>
        <w:t xml:space="preserve">de calcul </w:t>
      </w:r>
      <w:r w:rsidR="00A40CF4" w:rsidRPr="00290959">
        <w:rPr>
          <w:lang w:val="fr-CH"/>
        </w:rPr>
        <w:t xml:space="preserve">StL-86+ </w:t>
      </w:r>
      <w:r w:rsidRPr="00290959">
        <w:rPr>
          <w:lang w:val="fr-CH"/>
        </w:rPr>
        <w:t>sous-estime le niveau de bruit nocturne par rapport à la réalité</w:t>
      </w:r>
      <w:r w:rsidR="00A40CF4">
        <w:rPr>
          <w:lang w:val="fr-CH"/>
        </w:rPr>
        <w:t xml:space="preserve"> à cause de </w:t>
      </w:r>
      <w:r w:rsidRPr="00290959">
        <w:rPr>
          <w:lang w:val="fr-CH"/>
        </w:rPr>
        <w:t>conditi</w:t>
      </w:r>
      <w:r w:rsidR="00A40CF4">
        <w:rPr>
          <w:lang w:val="fr-CH"/>
        </w:rPr>
        <w:t xml:space="preserve">ons météorologiques récurrentes </w:t>
      </w:r>
      <w:r w:rsidR="009D0A3B" w:rsidRPr="00290959">
        <w:rPr>
          <w:lang w:val="fr-CH"/>
        </w:rPr>
        <w:t>(</w:t>
      </w:r>
      <w:r w:rsidRPr="00290959">
        <w:rPr>
          <w:lang w:val="fr-CH"/>
        </w:rPr>
        <w:t>p.ex. inversions thermiques</w:t>
      </w:r>
      <w:r w:rsidR="00A40CF4">
        <w:rPr>
          <w:lang w:val="fr-CH"/>
        </w:rPr>
        <w:t>)</w:t>
      </w:r>
      <w:r w:rsidR="009D0A3B" w:rsidRPr="00290959">
        <w:rPr>
          <w:lang w:val="fr-CH"/>
        </w:rPr>
        <w:t>.</w:t>
      </w:r>
    </w:p>
    <w:p w:rsidR="008C023F" w:rsidRPr="001B1F6E" w:rsidRDefault="001B1F6E">
      <w:pPr>
        <w:spacing w:before="120" w:line="280" w:lineRule="exact"/>
        <w:jc w:val="both"/>
        <w:rPr>
          <w:color w:val="808080" w:themeColor="background1" w:themeShade="80"/>
          <w:lang w:val="fr-CH"/>
        </w:rPr>
      </w:pPr>
      <w:r>
        <w:rPr>
          <w:i/>
          <w:color w:val="808080" w:themeColor="background1" w:themeShade="80"/>
          <w:lang w:val="fr-CH"/>
        </w:rPr>
        <w:t>Suite à</w:t>
      </w:r>
      <w:r w:rsidRPr="001B1F6E">
        <w:rPr>
          <w:i/>
          <w:color w:val="808080" w:themeColor="background1" w:themeShade="80"/>
          <w:lang w:val="fr-CH"/>
        </w:rPr>
        <w:t xml:space="preserve"> la comparaison </w:t>
      </w:r>
      <w:r>
        <w:rPr>
          <w:i/>
          <w:color w:val="808080" w:themeColor="background1" w:themeShade="80"/>
          <w:lang w:val="fr-CH"/>
        </w:rPr>
        <w:t>du</w:t>
      </w:r>
      <w:r w:rsidRPr="001B1F6E">
        <w:rPr>
          <w:i/>
          <w:color w:val="808080" w:themeColor="background1" w:themeShade="80"/>
          <w:lang w:val="fr-CH"/>
        </w:rPr>
        <w:t xml:space="preserve"> niveau de bruit nocturne</w:t>
      </w:r>
      <w:r w:rsidR="009D0A3B" w:rsidRPr="001B1F6E">
        <w:rPr>
          <w:i/>
          <w:color w:val="808080" w:themeColor="background1" w:themeShade="80"/>
          <w:lang w:val="fr-CH"/>
        </w:rPr>
        <w:t xml:space="preserve"> </w:t>
      </w:r>
      <w:r w:rsidRPr="001B1F6E">
        <w:rPr>
          <w:i/>
          <w:color w:val="808080" w:themeColor="background1" w:themeShade="80"/>
          <w:lang w:val="fr-CH"/>
        </w:rPr>
        <w:t xml:space="preserve">calculé </w:t>
      </w:r>
      <w:r>
        <w:rPr>
          <w:i/>
          <w:color w:val="808080" w:themeColor="background1" w:themeShade="80"/>
          <w:lang w:val="fr-CH"/>
        </w:rPr>
        <w:t xml:space="preserve">avec </w:t>
      </w:r>
      <w:r w:rsidRPr="001B1F6E">
        <w:rPr>
          <w:i/>
          <w:color w:val="808080" w:themeColor="background1" w:themeShade="80"/>
          <w:lang w:val="fr-CH"/>
        </w:rPr>
        <w:t>le nive</w:t>
      </w:r>
      <w:r>
        <w:rPr>
          <w:i/>
          <w:color w:val="808080" w:themeColor="background1" w:themeShade="80"/>
          <w:lang w:val="fr-CH"/>
        </w:rPr>
        <w:t>au de bruit mesuré et normal</w:t>
      </w:r>
      <w:r>
        <w:rPr>
          <w:i/>
          <w:color w:val="808080" w:themeColor="background1" w:themeShade="80"/>
          <w:lang w:val="fr-CH"/>
        </w:rPr>
        <w:t>i</w:t>
      </w:r>
      <w:r>
        <w:rPr>
          <w:i/>
          <w:color w:val="808080" w:themeColor="background1" w:themeShade="80"/>
          <w:lang w:val="fr-CH"/>
        </w:rPr>
        <w:t>sé, une correction nocturne de +X dB(A) a été fixée pour le périmètre du projet</w:t>
      </w:r>
      <w:r w:rsidR="009D0A3B" w:rsidRPr="001B1F6E">
        <w:rPr>
          <w:i/>
          <w:color w:val="808080" w:themeColor="background1" w:themeShade="80"/>
          <w:lang w:val="fr-CH"/>
        </w:rPr>
        <w:t>.</w:t>
      </w:r>
      <w:r w:rsidR="009D0A3B" w:rsidRPr="001B1F6E">
        <w:rPr>
          <w:color w:val="808080" w:themeColor="background1" w:themeShade="80"/>
          <w:lang w:val="fr-CH"/>
        </w:rPr>
        <w:t xml:space="preserve"> </w:t>
      </w:r>
      <w:r w:rsidRPr="001B1F6E">
        <w:rPr>
          <w:i/>
          <w:color w:val="808080" w:themeColor="background1" w:themeShade="80"/>
          <w:lang w:val="fr-CH"/>
        </w:rPr>
        <w:t>Cette correction est justifiée par une vitesse rée</w:t>
      </w:r>
      <w:r>
        <w:rPr>
          <w:i/>
          <w:color w:val="808080" w:themeColor="background1" w:themeShade="80"/>
          <w:lang w:val="fr-CH"/>
        </w:rPr>
        <w:t xml:space="preserve">lle plus élevée pendant la nuit. </w:t>
      </w:r>
      <w:r w:rsidRPr="001B1F6E">
        <w:rPr>
          <w:i/>
          <w:color w:val="808080" w:themeColor="background1" w:themeShade="80"/>
          <w:lang w:val="fr-CH"/>
        </w:rPr>
        <w:t>Elle est par conséquent prise en compte dans le niveau d'émission de la route nationale</w:t>
      </w:r>
      <w:r>
        <w:rPr>
          <w:i/>
          <w:color w:val="808080" w:themeColor="background1" w:themeShade="80"/>
          <w:lang w:val="fr-CH"/>
        </w:rPr>
        <w:t xml:space="preserve"> (cf. annexes 2.1, 2.2 et</w:t>
      </w:r>
      <w:r w:rsidR="009D0A3B" w:rsidRPr="001B1F6E">
        <w:rPr>
          <w:i/>
          <w:color w:val="808080" w:themeColor="background1" w:themeShade="80"/>
          <w:lang w:val="fr-CH"/>
        </w:rPr>
        <w:t xml:space="preserve"> 2.3).</w:t>
      </w:r>
      <w:r w:rsidR="009D0A3B" w:rsidRPr="001B1F6E">
        <w:rPr>
          <w:b/>
          <w:color w:val="808080" w:themeColor="background1" w:themeShade="80"/>
          <w:lang w:val="fr-CH"/>
        </w:rPr>
        <w:t xml:space="preserve"> </w:t>
      </w:r>
      <w:r w:rsidRPr="001B1F6E">
        <w:rPr>
          <w:i/>
          <w:color w:val="808080" w:themeColor="background1" w:themeShade="80"/>
          <w:lang w:val="fr-CH"/>
        </w:rPr>
        <w:t>Ou bien</w:t>
      </w:r>
      <w:r>
        <w:rPr>
          <w:i/>
          <w:color w:val="808080" w:themeColor="background1" w:themeShade="80"/>
          <w:lang w:val="fr-CH"/>
        </w:rPr>
        <w:t xml:space="preserve">: </w:t>
      </w:r>
      <w:r w:rsidRPr="001B1F6E">
        <w:rPr>
          <w:i/>
          <w:color w:val="808080" w:themeColor="background1" w:themeShade="80"/>
          <w:lang w:val="fr-CH"/>
        </w:rPr>
        <w:t xml:space="preserve">Cette correction est justifiée par des conditions de propagation du bruit défavorables (liées à la température) durant la nuit. Elle est par conséquent prise en compte dans le niveau des immissions des points récepteurs concernés </w:t>
      </w:r>
      <w:r>
        <w:rPr>
          <w:i/>
          <w:color w:val="808080" w:themeColor="background1" w:themeShade="80"/>
          <w:lang w:val="fr-CH"/>
        </w:rPr>
        <w:t>(cf. annexe</w:t>
      </w:r>
      <w:r w:rsidR="009D0A3B" w:rsidRPr="001B1F6E">
        <w:rPr>
          <w:i/>
          <w:color w:val="808080" w:themeColor="background1" w:themeShade="80"/>
          <w:lang w:val="fr-CH"/>
        </w:rPr>
        <w:t xml:space="preserve"> 4.2). </w:t>
      </w:r>
    </w:p>
    <w:p w:rsidR="008C023F" w:rsidRPr="001B1F6E" w:rsidRDefault="008C023F">
      <w:pPr>
        <w:spacing w:line="280" w:lineRule="exact"/>
        <w:jc w:val="both"/>
        <w:rPr>
          <w:b/>
          <w:lang w:val="fr-CH"/>
        </w:rPr>
      </w:pPr>
    </w:p>
    <w:p w:rsidR="008C023F" w:rsidRPr="00A649D9" w:rsidRDefault="00A649D9">
      <w:pPr>
        <w:spacing w:line="280" w:lineRule="exact"/>
        <w:jc w:val="both"/>
        <w:rPr>
          <w:b/>
          <w:lang w:val="fr-CH"/>
        </w:rPr>
      </w:pPr>
      <w:r w:rsidRPr="00A649D9">
        <w:rPr>
          <w:b/>
          <w:lang w:val="fr-CH"/>
        </w:rPr>
        <w:t>Corrections générales du modèle</w:t>
      </w:r>
    </w:p>
    <w:p w:rsidR="008C023F" w:rsidRPr="00A649D9" w:rsidRDefault="00A649D9" w:rsidP="00A649D9">
      <w:pPr>
        <w:spacing w:before="120" w:line="280" w:lineRule="exact"/>
        <w:jc w:val="both"/>
        <w:rPr>
          <w:lang w:val="fr-CH"/>
        </w:rPr>
      </w:pPr>
      <w:r>
        <w:rPr>
          <w:lang w:val="fr-CH"/>
        </w:rPr>
        <w:t>Les méthodes de mesurage</w:t>
      </w:r>
      <w:r w:rsidRPr="00A649D9">
        <w:rPr>
          <w:lang w:val="fr-CH"/>
        </w:rPr>
        <w:t xml:space="preserve"> et de calcul utilisées permettent d’obtenir une précision </w:t>
      </w:r>
      <w:r>
        <w:rPr>
          <w:lang w:val="fr-CH"/>
        </w:rPr>
        <w:t>d'environ</w:t>
      </w:r>
      <w:r w:rsidRPr="00A649D9">
        <w:rPr>
          <w:lang w:val="fr-CH"/>
        </w:rPr>
        <w:t xml:space="preserve"> </w:t>
      </w:r>
      <w:r w:rsidR="009D0A3B">
        <w:rPr>
          <w:rFonts w:ascii="Symbol" w:eastAsia="Symbol" w:hAnsi="Symbol" w:cs="Symbol"/>
          <w:lang w:val="de-DE"/>
        </w:rPr>
        <w:t></w:t>
      </w:r>
      <w:r>
        <w:rPr>
          <w:lang w:val="fr-CH"/>
        </w:rPr>
        <w:t xml:space="preserve"> 1 à 2 dB(A). </w:t>
      </w:r>
      <w:r w:rsidRPr="00A649D9">
        <w:rPr>
          <w:lang w:val="fr-CH"/>
        </w:rPr>
        <w:t>Dans le périmètre du projet, les écarts entre les mesurages normalisés et les calculs du mod</w:t>
      </w:r>
      <w:r w:rsidRPr="00A649D9">
        <w:rPr>
          <w:lang w:val="fr-CH"/>
        </w:rPr>
        <w:t>è</w:t>
      </w:r>
      <w:r w:rsidRPr="00A649D9">
        <w:rPr>
          <w:lang w:val="fr-CH"/>
        </w:rPr>
        <w:t xml:space="preserve">le se situent en partie </w:t>
      </w:r>
      <w:r>
        <w:rPr>
          <w:lang w:val="fr-CH"/>
        </w:rPr>
        <w:t>en dehors</w:t>
      </w:r>
      <w:r w:rsidRPr="00A649D9">
        <w:rPr>
          <w:lang w:val="fr-CH"/>
        </w:rPr>
        <w:t xml:space="preserve"> de cette ma</w:t>
      </w:r>
      <w:r>
        <w:rPr>
          <w:lang w:val="fr-CH"/>
        </w:rPr>
        <w:t>rge de tolérance</w:t>
      </w:r>
      <w:r w:rsidR="009D0A3B" w:rsidRPr="00A649D9">
        <w:rPr>
          <w:lang w:val="fr-CH"/>
        </w:rPr>
        <w:t xml:space="preserve">. </w:t>
      </w:r>
      <w:r w:rsidR="00F60505">
        <w:rPr>
          <w:lang w:val="fr-CH"/>
        </w:rPr>
        <w:t>Par conséquent, les corrections du m</w:t>
      </w:r>
      <w:r w:rsidR="00F60505">
        <w:rPr>
          <w:lang w:val="fr-CH"/>
        </w:rPr>
        <w:t>o</w:t>
      </w:r>
      <w:r w:rsidR="00F60505">
        <w:rPr>
          <w:lang w:val="fr-CH"/>
        </w:rPr>
        <w:t>dèle supplémentaires suivantes sont nécessaires pour calibrer le modèle de calcul</w:t>
      </w:r>
      <w:r w:rsidR="009D0A3B" w:rsidRPr="00F60505">
        <w:rPr>
          <w:lang w:val="fr-CH"/>
        </w:rPr>
        <w:t>:</w:t>
      </w:r>
    </w:p>
    <w:p w:rsidR="008C023F" w:rsidRPr="00FD67D3" w:rsidRDefault="00F60505">
      <w:pPr>
        <w:numPr>
          <w:ilvl w:val="0"/>
          <w:numId w:val="16"/>
        </w:numPr>
        <w:spacing w:before="120" w:line="280" w:lineRule="exact"/>
        <w:ind w:left="284" w:hanging="284"/>
        <w:rPr>
          <w:i/>
          <w:color w:val="808080" w:themeColor="background1" w:themeShade="80"/>
          <w:lang w:val="de-DE"/>
        </w:rPr>
      </w:pPr>
      <w:proofErr w:type="spellStart"/>
      <w:r>
        <w:rPr>
          <w:i/>
          <w:color w:val="808080" w:themeColor="background1" w:themeShade="80"/>
          <w:lang w:val="de-DE"/>
        </w:rPr>
        <w:t>Secteur</w:t>
      </w:r>
      <w:proofErr w:type="spellEnd"/>
      <w:r w:rsidR="009D0A3B" w:rsidRPr="00FD67D3">
        <w:rPr>
          <w:i/>
          <w:color w:val="808080" w:themeColor="background1" w:themeShade="80"/>
          <w:lang w:val="de-DE"/>
        </w:rPr>
        <w:t xml:space="preserve"> A...</w:t>
      </w:r>
    </w:p>
    <w:p w:rsidR="008C023F" w:rsidRPr="00F60505" w:rsidRDefault="00F60505">
      <w:pPr>
        <w:spacing w:line="280" w:lineRule="exact"/>
        <w:ind w:left="284"/>
        <w:rPr>
          <w:i/>
          <w:color w:val="808080" w:themeColor="background1" w:themeShade="80"/>
          <w:lang w:val="fr-CH"/>
        </w:rPr>
      </w:pPr>
      <w:r w:rsidRPr="00F60505">
        <w:rPr>
          <w:i/>
          <w:color w:val="808080" w:themeColor="background1" w:themeShade="80"/>
          <w:lang w:val="fr-CH"/>
        </w:rPr>
        <w:t>Description des écarts et justification des corrections</w:t>
      </w:r>
    </w:p>
    <w:p w:rsidR="008C023F" w:rsidRPr="00F60505" w:rsidRDefault="00F60505">
      <w:pPr>
        <w:spacing w:line="280" w:lineRule="exact"/>
        <w:ind w:left="284"/>
        <w:rPr>
          <w:lang w:val="fr-CH"/>
        </w:rPr>
      </w:pPr>
      <w:r w:rsidRPr="00F60505">
        <w:rPr>
          <w:i/>
          <w:color w:val="808080" w:themeColor="background1" w:themeShade="80"/>
          <w:lang w:val="fr-CH"/>
        </w:rPr>
        <w:t>Proposition de correction du modèle: X dB(A) (voir annexes 3.1 et</w:t>
      </w:r>
      <w:r w:rsidR="009D0A3B" w:rsidRPr="00F60505">
        <w:rPr>
          <w:i/>
          <w:color w:val="808080" w:themeColor="background1" w:themeShade="80"/>
          <w:lang w:val="fr-CH"/>
        </w:rPr>
        <w:t xml:space="preserve"> 4.2</w:t>
      </w:r>
      <w:r w:rsidR="009D0A3B" w:rsidRPr="00F60505">
        <w:rPr>
          <w:i/>
          <w:lang w:val="fr-CH"/>
        </w:rPr>
        <w:t xml:space="preserve"> </w:t>
      </w:r>
      <w:r w:rsidRPr="00F60505">
        <w:rPr>
          <w:i/>
          <w:color w:val="0064C8"/>
          <w:lang w:val="fr-CH"/>
        </w:rPr>
        <w:t xml:space="preserve">pour les corrections </w:t>
      </w:r>
      <w:r w:rsidR="003A2D31">
        <w:rPr>
          <w:i/>
          <w:color w:val="0064C8"/>
          <w:lang w:val="fr-CH"/>
        </w:rPr>
        <w:t>sur les</w:t>
      </w:r>
      <w:r>
        <w:rPr>
          <w:i/>
          <w:color w:val="0064C8"/>
          <w:lang w:val="fr-CH"/>
        </w:rPr>
        <w:t xml:space="preserve"> </w:t>
      </w:r>
      <w:proofErr w:type="spellStart"/>
      <w:r>
        <w:rPr>
          <w:i/>
          <w:color w:val="0064C8"/>
          <w:lang w:val="fr-CH"/>
        </w:rPr>
        <w:t>immissions</w:t>
      </w:r>
      <w:proofErr w:type="spellEnd"/>
      <w:r w:rsidR="009D0A3B" w:rsidRPr="00F60505">
        <w:rPr>
          <w:i/>
          <w:color w:val="0064C8"/>
          <w:lang w:val="fr-CH"/>
        </w:rPr>
        <w:t xml:space="preserve"> </w:t>
      </w:r>
      <w:proofErr w:type="spellStart"/>
      <w:r>
        <w:rPr>
          <w:i/>
          <w:color w:val="0064C8"/>
          <w:lang w:val="fr-CH"/>
        </w:rPr>
        <w:t>resp</w:t>
      </w:r>
      <w:proofErr w:type="spellEnd"/>
      <w:r w:rsidR="009D0A3B" w:rsidRPr="00F60505">
        <w:rPr>
          <w:i/>
          <w:color w:val="0064C8"/>
          <w:lang w:val="fr-CH"/>
        </w:rPr>
        <w:t>.</w:t>
      </w:r>
      <w:r w:rsidR="009D0A3B" w:rsidRPr="00F60505">
        <w:rPr>
          <w:i/>
          <w:lang w:val="fr-CH"/>
        </w:rPr>
        <w:t xml:space="preserve"> </w:t>
      </w:r>
      <w:r>
        <w:rPr>
          <w:i/>
          <w:color w:val="808080" w:themeColor="background1" w:themeShade="80"/>
          <w:lang w:val="fr-CH"/>
        </w:rPr>
        <w:t>annexes 3.1, 2.1, 2.2 et</w:t>
      </w:r>
      <w:r w:rsidR="009D0A3B" w:rsidRPr="00F60505">
        <w:rPr>
          <w:i/>
          <w:color w:val="808080" w:themeColor="background1" w:themeShade="80"/>
          <w:lang w:val="fr-CH"/>
        </w:rPr>
        <w:t xml:space="preserve"> 2.3 </w:t>
      </w:r>
      <w:r>
        <w:rPr>
          <w:i/>
          <w:color w:val="0064C8"/>
          <w:lang w:val="fr-CH"/>
        </w:rPr>
        <w:t xml:space="preserve">pour les corrections </w:t>
      </w:r>
      <w:r w:rsidR="003A2D31">
        <w:rPr>
          <w:i/>
          <w:color w:val="0064C8"/>
          <w:lang w:val="fr-CH"/>
        </w:rPr>
        <w:t>sur les</w:t>
      </w:r>
      <w:r>
        <w:rPr>
          <w:i/>
          <w:color w:val="0064C8"/>
          <w:lang w:val="fr-CH"/>
        </w:rPr>
        <w:t xml:space="preserve"> émissions</w:t>
      </w:r>
      <w:r w:rsidR="009D0A3B" w:rsidRPr="00F60505">
        <w:rPr>
          <w:i/>
          <w:color w:val="808080" w:themeColor="background1" w:themeShade="80"/>
          <w:lang w:val="fr-CH"/>
        </w:rPr>
        <w:t>)</w:t>
      </w:r>
    </w:p>
    <w:p w:rsidR="008C023F" w:rsidRPr="00F60505" w:rsidRDefault="008C023F">
      <w:pPr>
        <w:spacing w:line="280" w:lineRule="exact"/>
        <w:rPr>
          <w:i/>
          <w:lang w:val="fr-CH"/>
        </w:rPr>
      </w:pPr>
    </w:p>
    <w:p w:rsidR="002E0B8A" w:rsidRPr="00FD67D3" w:rsidRDefault="002E0B8A" w:rsidP="002E0B8A">
      <w:pPr>
        <w:numPr>
          <w:ilvl w:val="0"/>
          <w:numId w:val="16"/>
        </w:numPr>
        <w:spacing w:before="120" w:line="280" w:lineRule="exact"/>
        <w:ind w:left="284" w:hanging="284"/>
        <w:rPr>
          <w:i/>
          <w:color w:val="808080" w:themeColor="background1" w:themeShade="80"/>
          <w:lang w:val="de-DE"/>
        </w:rPr>
      </w:pPr>
      <w:proofErr w:type="spellStart"/>
      <w:r>
        <w:rPr>
          <w:i/>
          <w:color w:val="808080" w:themeColor="background1" w:themeShade="80"/>
          <w:lang w:val="de-DE"/>
        </w:rPr>
        <w:t>Secteur</w:t>
      </w:r>
      <w:proofErr w:type="spellEnd"/>
      <w:r>
        <w:rPr>
          <w:i/>
          <w:color w:val="808080" w:themeColor="background1" w:themeShade="80"/>
          <w:lang w:val="de-DE"/>
        </w:rPr>
        <w:t xml:space="preserve"> B</w:t>
      </w:r>
      <w:r w:rsidRPr="00FD67D3">
        <w:rPr>
          <w:i/>
          <w:color w:val="808080" w:themeColor="background1" w:themeShade="80"/>
          <w:lang w:val="de-DE"/>
        </w:rPr>
        <w:t>...</w:t>
      </w:r>
    </w:p>
    <w:p w:rsidR="002E0B8A" w:rsidRPr="00F60505" w:rsidRDefault="002E0B8A" w:rsidP="002E0B8A">
      <w:pPr>
        <w:spacing w:line="280" w:lineRule="exact"/>
        <w:ind w:left="284"/>
        <w:rPr>
          <w:i/>
          <w:color w:val="808080" w:themeColor="background1" w:themeShade="80"/>
          <w:lang w:val="fr-CH"/>
        </w:rPr>
      </w:pPr>
      <w:r w:rsidRPr="00F60505">
        <w:rPr>
          <w:i/>
          <w:color w:val="808080" w:themeColor="background1" w:themeShade="80"/>
          <w:lang w:val="fr-CH"/>
        </w:rPr>
        <w:t>Description des écarts et justification des corrections</w:t>
      </w:r>
    </w:p>
    <w:p w:rsidR="002E0B8A" w:rsidRPr="00F60505" w:rsidRDefault="002E0B8A" w:rsidP="002E0B8A">
      <w:pPr>
        <w:spacing w:line="280" w:lineRule="exact"/>
        <w:ind w:left="284"/>
        <w:rPr>
          <w:lang w:val="fr-CH"/>
        </w:rPr>
      </w:pPr>
      <w:r w:rsidRPr="00F60505">
        <w:rPr>
          <w:i/>
          <w:color w:val="808080" w:themeColor="background1" w:themeShade="80"/>
          <w:lang w:val="fr-CH"/>
        </w:rPr>
        <w:t>Proposition de correction du modèle: X dB(A) (voir annexes 3.1 et 4.2</w:t>
      </w:r>
      <w:r w:rsidRPr="00F60505">
        <w:rPr>
          <w:i/>
          <w:lang w:val="fr-CH"/>
        </w:rPr>
        <w:t xml:space="preserve"> </w:t>
      </w:r>
      <w:r w:rsidRPr="00F60505">
        <w:rPr>
          <w:i/>
          <w:color w:val="0064C8"/>
          <w:lang w:val="fr-CH"/>
        </w:rPr>
        <w:t xml:space="preserve">pour les corrections </w:t>
      </w:r>
      <w:r w:rsidR="003A2D31">
        <w:rPr>
          <w:i/>
          <w:color w:val="0064C8"/>
          <w:lang w:val="fr-CH"/>
        </w:rPr>
        <w:t>sur les</w:t>
      </w:r>
      <w:r>
        <w:rPr>
          <w:i/>
          <w:color w:val="0064C8"/>
          <w:lang w:val="fr-CH"/>
        </w:rPr>
        <w:t xml:space="preserve"> </w:t>
      </w:r>
      <w:proofErr w:type="spellStart"/>
      <w:r>
        <w:rPr>
          <w:i/>
          <w:color w:val="0064C8"/>
          <w:lang w:val="fr-CH"/>
        </w:rPr>
        <w:t>immissions</w:t>
      </w:r>
      <w:proofErr w:type="spellEnd"/>
      <w:r w:rsidRPr="00F60505">
        <w:rPr>
          <w:i/>
          <w:color w:val="0064C8"/>
          <w:lang w:val="fr-CH"/>
        </w:rPr>
        <w:t xml:space="preserve"> </w:t>
      </w:r>
      <w:proofErr w:type="spellStart"/>
      <w:r>
        <w:rPr>
          <w:i/>
          <w:color w:val="0064C8"/>
          <w:lang w:val="fr-CH"/>
        </w:rPr>
        <w:t>resp</w:t>
      </w:r>
      <w:proofErr w:type="spellEnd"/>
      <w:r w:rsidRPr="00F60505">
        <w:rPr>
          <w:i/>
          <w:color w:val="0064C8"/>
          <w:lang w:val="fr-CH"/>
        </w:rPr>
        <w:t>.</w:t>
      </w:r>
      <w:r w:rsidRPr="00F60505">
        <w:rPr>
          <w:i/>
          <w:lang w:val="fr-CH"/>
        </w:rPr>
        <w:t xml:space="preserve"> </w:t>
      </w:r>
      <w:r>
        <w:rPr>
          <w:i/>
          <w:color w:val="808080" w:themeColor="background1" w:themeShade="80"/>
          <w:lang w:val="fr-CH"/>
        </w:rPr>
        <w:t>annexes 3.1, 2.1, 2.2 et</w:t>
      </w:r>
      <w:r w:rsidRPr="00F60505">
        <w:rPr>
          <w:i/>
          <w:color w:val="808080" w:themeColor="background1" w:themeShade="80"/>
          <w:lang w:val="fr-CH"/>
        </w:rPr>
        <w:t xml:space="preserve"> 2.3 </w:t>
      </w:r>
      <w:r>
        <w:rPr>
          <w:i/>
          <w:color w:val="0064C8"/>
          <w:lang w:val="fr-CH"/>
        </w:rPr>
        <w:t xml:space="preserve">pour les corrections </w:t>
      </w:r>
      <w:r w:rsidR="003A2D31">
        <w:rPr>
          <w:i/>
          <w:color w:val="0064C8"/>
          <w:lang w:val="fr-CH"/>
        </w:rPr>
        <w:t>sur les</w:t>
      </w:r>
      <w:r>
        <w:rPr>
          <w:i/>
          <w:color w:val="0064C8"/>
          <w:lang w:val="fr-CH"/>
        </w:rPr>
        <w:t xml:space="preserve"> émissions</w:t>
      </w:r>
      <w:r w:rsidRPr="00F60505">
        <w:rPr>
          <w:i/>
          <w:color w:val="808080" w:themeColor="background1" w:themeShade="80"/>
          <w:lang w:val="fr-CH"/>
        </w:rPr>
        <w:t>)</w:t>
      </w:r>
    </w:p>
    <w:p w:rsidR="008C023F" w:rsidRPr="002E0B8A" w:rsidRDefault="008C023F">
      <w:pPr>
        <w:spacing w:line="280" w:lineRule="exact"/>
        <w:jc w:val="both"/>
        <w:rPr>
          <w:strike/>
          <w:lang w:val="fr-CH"/>
        </w:rPr>
      </w:pPr>
    </w:p>
    <w:p w:rsidR="008C023F" w:rsidRDefault="00873867" w:rsidP="008C023F">
      <w:pPr>
        <w:pStyle w:val="Titre2"/>
      </w:pPr>
      <w:bookmarkStart w:id="29" w:name="_Toc389733260"/>
      <w:r>
        <w:rPr>
          <w:lang w:val="fr-CH"/>
        </w:rPr>
        <w:t>Etats d’évaluation examinés</w:t>
      </w:r>
      <w:bookmarkEnd w:id="29"/>
    </w:p>
    <w:p w:rsidR="008C023F" w:rsidRPr="00F1172C" w:rsidRDefault="002E0B8A">
      <w:pPr>
        <w:spacing w:before="120" w:line="280" w:lineRule="exact"/>
        <w:jc w:val="both"/>
        <w:rPr>
          <w:lang w:val="fr-CH"/>
        </w:rPr>
      </w:pPr>
      <w:r w:rsidRPr="002E0B8A">
        <w:rPr>
          <w:lang w:val="fr-CH"/>
        </w:rPr>
        <w:t>La détermination des im</w:t>
      </w:r>
      <w:r>
        <w:rPr>
          <w:lang w:val="fr-CH"/>
        </w:rPr>
        <w:t>missions de bruit de la ro</w:t>
      </w:r>
      <w:r w:rsidRPr="002E0B8A">
        <w:rPr>
          <w:lang w:val="fr-CH"/>
        </w:rPr>
        <w:t xml:space="preserve">ute nationale s'effectue </w:t>
      </w:r>
      <w:r>
        <w:rPr>
          <w:lang w:val="fr-CH"/>
        </w:rPr>
        <w:t xml:space="preserve">pour les </w:t>
      </w:r>
      <w:r w:rsidRPr="002E0B8A">
        <w:rPr>
          <w:lang w:val="fr-CH"/>
        </w:rPr>
        <w:t xml:space="preserve">trois </w:t>
      </w:r>
      <w:r w:rsidR="00F1172C">
        <w:rPr>
          <w:lang w:val="fr-CH"/>
        </w:rPr>
        <w:t xml:space="preserve">états </w:t>
      </w:r>
      <w:r>
        <w:rPr>
          <w:lang w:val="fr-CH"/>
        </w:rPr>
        <w:t>suivants</w:t>
      </w:r>
      <w:r w:rsidR="009D0A3B" w:rsidRPr="00F1172C">
        <w:rPr>
          <w:lang w:val="fr-CH"/>
        </w:rPr>
        <w:t xml:space="preserve">: </w:t>
      </w:r>
    </w:p>
    <w:p w:rsidR="008C023F" w:rsidRPr="0003647F" w:rsidRDefault="00603BDF">
      <w:pPr>
        <w:numPr>
          <w:ilvl w:val="0"/>
          <w:numId w:val="17"/>
        </w:numPr>
        <w:spacing w:before="60" w:line="280" w:lineRule="exact"/>
        <w:ind w:left="284" w:hanging="284"/>
        <w:jc w:val="both"/>
        <w:rPr>
          <w:lang w:val="fr-CH"/>
        </w:rPr>
      </w:pPr>
      <w:r>
        <w:rPr>
          <w:lang w:val="fr-CH"/>
        </w:rPr>
        <w:t>l</w:t>
      </w:r>
      <w:r w:rsidR="0003647F" w:rsidRPr="0003647F">
        <w:rPr>
          <w:lang w:val="fr-CH"/>
        </w:rPr>
        <w:t>'état initial</w:t>
      </w:r>
      <w:r w:rsidR="009D0A3B" w:rsidRPr="0003647F">
        <w:rPr>
          <w:lang w:val="fr-CH"/>
        </w:rPr>
        <w:t xml:space="preserve"> </w:t>
      </w:r>
      <w:r w:rsidR="0003647F" w:rsidRPr="0003647F">
        <w:rPr>
          <w:lang w:val="fr-CH"/>
        </w:rPr>
        <w:t>(actuel</w:t>
      </w:r>
      <w:r w:rsidR="009D0A3B" w:rsidRPr="0003647F">
        <w:rPr>
          <w:lang w:val="fr-CH"/>
        </w:rPr>
        <w:t>,</w:t>
      </w:r>
      <w:r w:rsidR="009D0A3B" w:rsidRPr="0003647F">
        <w:rPr>
          <w:i/>
          <w:lang w:val="fr-CH"/>
        </w:rPr>
        <w:t xml:space="preserve"> </w:t>
      </w:r>
      <w:r w:rsidR="009D0A3B" w:rsidRPr="0003647F">
        <w:rPr>
          <w:i/>
          <w:color w:val="808080" w:themeColor="background1" w:themeShade="80"/>
          <w:lang w:val="fr-CH"/>
        </w:rPr>
        <w:t>20XX</w:t>
      </w:r>
      <w:r w:rsidR="009D0A3B" w:rsidRPr="0003647F">
        <w:rPr>
          <w:i/>
          <w:lang w:val="fr-CH"/>
        </w:rPr>
        <w:t>)</w:t>
      </w:r>
      <w:r w:rsidR="0003647F" w:rsidRPr="0003647F">
        <w:rPr>
          <w:lang w:val="fr-CH"/>
        </w:rPr>
        <w:t xml:space="preserve"> avec les mesures </w:t>
      </w:r>
      <w:r>
        <w:rPr>
          <w:lang w:val="fr-CH"/>
        </w:rPr>
        <w:t>antibruit</w:t>
      </w:r>
      <w:r w:rsidR="0003647F" w:rsidRPr="0003647F">
        <w:rPr>
          <w:lang w:val="fr-CH"/>
        </w:rPr>
        <w:t xml:space="preserve"> existantes</w:t>
      </w:r>
      <w:r w:rsidR="009D0A3B" w:rsidRPr="0003647F">
        <w:rPr>
          <w:lang w:val="fr-CH"/>
        </w:rPr>
        <w:t xml:space="preserve"> </w:t>
      </w:r>
    </w:p>
    <w:p w:rsidR="008C023F" w:rsidRPr="00603BDF" w:rsidRDefault="00603BDF">
      <w:pPr>
        <w:numPr>
          <w:ilvl w:val="0"/>
          <w:numId w:val="17"/>
        </w:numPr>
        <w:spacing w:line="280" w:lineRule="exact"/>
        <w:ind w:left="284" w:hanging="284"/>
        <w:jc w:val="both"/>
        <w:rPr>
          <w:lang w:val="fr-CH"/>
        </w:rPr>
      </w:pPr>
      <w:r w:rsidRPr="00603BDF">
        <w:rPr>
          <w:lang w:val="fr-CH"/>
        </w:rPr>
        <w:t>l'horizon de planification</w:t>
      </w:r>
      <w:r w:rsidR="009D0A3B" w:rsidRPr="00603BDF">
        <w:rPr>
          <w:lang w:val="fr-CH"/>
        </w:rPr>
        <w:t xml:space="preserve"> 203</w:t>
      </w:r>
      <w:r w:rsidRPr="00603BDF">
        <w:rPr>
          <w:lang w:val="fr-CH"/>
        </w:rPr>
        <w:t xml:space="preserve">0 avec les mesures </w:t>
      </w:r>
      <w:r>
        <w:rPr>
          <w:lang w:val="fr-CH"/>
        </w:rPr>
        <w:t>antibruit</w:t>
      </w:r>
      <w:r w:rsidRPr="00603BDF">
        <w:rPr>
          <w:lang w:val="fr-CH"/>
        </w:rPr>
        <w:t xml:space="preserve"> existantes </w:t>
      </w:r>
      <w:r>
        <w:rPr>
          <w:lang w:val="fr-CH"/>
        </w:rPr>
        <w:t>(vérification des normes</w:t>
      </w:r>
      <w:r w:rsidR="009D0A3B" w:rsidRPr="00603BDF">
        <w:rPr>
          <w:lang w:val="fr-CH"/>
        </w:rPr>
        <w:t xml:space="preserve"> 2030) </w:t>
      </w:r>
    </w:p>
    <w:p w:rsidR="008C023F" w:rsidRPr="00603BDF" w:rsidRDefault="00603BDF">
      <w:pPr>
        <w:numPr>
          <w:ilvl w:val="0"/>
          <w:numId w:val="17"/>
        </w:numPr>
        <w:spacing w:line="280" w:lineRule="exact"/>
        <w:ind w:left="284" w:hanging="284"/>
        <w:jc w:val="both"/>
        <w:rPr>
          <w:lang w:val="fr-CH"/>
        </w:rPr>
      </w:pPr>
      <w:r w:rsidRPr="00603BDF">
        <w:rPr>
          <w:lang w:val="fr-CH"/>
        </w:rPr>
        <w:t>l'horizon de planification</w:t>
      </w:r>
      <w:r w:rsidR="009D0A3B" w:rsidRPr="00603BDF">
        <w:rPr>
          <w:lang w:val="fr-CH"/>
        </w:rPr>
        <w:t xml:space="preserve"> 2030 </w:t>
      </w:r>
      <w:r w:rsidRPr="00603BDF">
        <w:rPr>
          <w:lang w:val="fr-CH"/>
        </w:rPr>
        <w:t xml:space="preserve">avec les mesures </w:t>
      </w:r>
      <w:r>
        <w:rPr>
          <w:lang w:val="fr-CH"/>
        </w:rPr>
        <w:t>antibruit</w:t>
      </w:r>
      <w:r w:rsidRPr="00603BDF">
        <w:rPr>
          <w:lang w:val="fr-CH"/>
        </w:rPr>
        <w:t xml:space="preserve"> existantes </w:t>
      </w:r>
      <w:r>
        <w:rPr>
          <w:lang w:val="fr-CH"/>
        </w:rPr>
        <w:t>et en plus,</w:t>
      </w:r>
      <w:r w:rsidR="009D0A3B" w:rsidRPr="00603BDF">
        <w:rPr>
          <w:lang w:val="fr-CH"/>
        </w:rPr>
        <w:t xml:space="preserve"> </w:t>
      </w:r>
      <w:r>
        <w:rPr>
          <w:lang w:val="fr-CH"/>
        </w:rPr>
        <w:t>avec les nouvelles mesures du présent projet (projet de protection contre le bruit</w:t>
      </w:r>
      <w:r w:rsidR="009D0A3B" w:rsidRPr="00603BDF">
        <w:rPr>
          <w:lang w:val="fr-CH"/>
        </w:rPr>
        <w:t xml:space="preserve"> 2030).</w:t>
      </w:r>
    </w:p>
    <w:p w:rsidR="008C023F" w:rsidRPr="00711325" w:rsidRDefault="00B51030">
      <w:pPr>
        <w:spacing w:before="120" w:line="280" w:lineRule="exact"/>
        <w:jc w:val="both"/>
        <w:rPr>
          <w:lang w:val="fr-CH"/>
        </w:rPr>
      </w:pPr>
      <w:r w:rsidRPr="00711325">
        <w:rPr>
          <w:lang w:val="fr-CH"/>
        </w:rPr>
        <w:t>L'horizo</w:t>
      </w:r>
      <w:r w:rsidR="00711325" w:rsidRPr="00711325">
        <w:rPr>
          <w:lang w:val="fr-CH"/>
        </w:rPr>
        <w:t>n de planification tient compte de l'évolution prévisible</w:t>
      </w:r>
      <w:r w:rsidR="009D0A3B" w:rsidRPr="00711325">
        <w:rPr>
          <w:lang w:val="fr-CH"/>
        </w:rPr>
        <w:t xml:space="preserve"> </w:t>
      </w:r>
      <w:r w:rsidR="00711325" w:rsidRPr="00711325">
        <w:rPr>
          <w:lang w:val="fr-CH"/>
        </w:rPr>
        <w:t xml:space="preserve">des émissions </w:t>
      </w:r>
      <w:r w:rsidR="009D0A3B" w:rsidRPr="00711325">
        <w:rPr>
          <w:lang w:val="fr-CH"/>
        </w:rPr>
        <w:t>(</w:t>
      </w:r>
      <w:r w:rsidR="00711325">
        <w:rPr>
          <w:lang w:val="fr-CH"/>
        </w:rPr>
        <w:t>trafic</w:t>
      </w:r>
      <w:r w:rsidR="009D0A3B" w:rsidRPr="00711325">
        <w:rPr>
          <w:lang w:val="fr-CH"/>
        </w:rPr>
        <w:t xml:space="preserve">, </w:t>
      </w:r>
      <w:r w:rsidR="00711325">
        <w:rPr>
          <w:lang w:val="fr-CH"/>
        </w:rPr>
        <w:t>vieillissement du revêtement</w:t>
      </w:r>
      <w:r w:rsidR="009D0A3B" w:rsidRPr="00711325">
        <w:rPr>
          <w:lang w:val="fr-CH"/>
        </w:rPr>
        <w:t xml:space="preserve">) </w:t>
      </w:r>
      <w:r w:rsidR="00711325" w:rsidRPr="00711325">
        <w:rPr>
          <w:lang w:val="fr-CH"/>
        </w:rPr>
        <w:t>jusqu’à l’horizon 2030</w:t>
      </w:r>
      <w:r w:rsidR="00711325">
        <w:rPr>
          <w:lang w:val="fr-CH"/>
        </w:rPr>
        <w:t>. Les mesures de protection contre le bruit existantes sont prises en compte dans tous les états mentionnés</w:t>
      </w:r>
      <w:r w:rsidR="009D0A3B" w:rsidRPr="00711325">
        <w:rPr>
          <w:lang w:val="fr-CH"/>
        </w:rPr>
        <w:t>.</w:t>
      </w:r>
      <w:r w:rsidR="00711325" w:rsidRPr="00711325">
        <w:rPr>
          <w:lang w:val="fr-CH"/>
        </w:rPr>
        <w:t xml:space="preserve"> </w:t>
      </w:r>
    </w:p>
    <w:p w:rsidR="008C023F" w:rsidRPr="00D01726" w:rsidRDefault="00D01726">
      <w:pPr>
        <w:pStyle w:val="Fliesstext"/>
        <w:spacing w:before="180"/>
        <w:ind w:left="0"/>
        <w:rPr>
          <w:rFonts w:cs="Arial"/>
          <w:sz w:val="20"/>
          <w:lang w:val="fr-CH"/>
        </w:rPr>
      </w:pPr>
      <w:r>
        <w:rPr>
          <w:rFonts w:cs="Arial"/>
          <w:sz w:val="20"/>
          <w:lang w:val="fr-CH"/>
        </w:rPr>
        <w:t xml:space="preserve">En complément, </w:t>
      </w:r>
      <w:r w:rsidR="003A2D31">
        <w:rPr>
          <w:rFonts w:cs="Arial"/>
          <w:sz w:val="20"/>
          <w:lang w:val="fr-CH"/>
        </w:rPr>
        <w:t xml:space="preserve">un état fictif </w:t>
      </w:r>
      <w:r w:rsidR="003A2D31" w:rsidRPr="00D01726">
        <w:rPr>
          <w:rFonts w:cs="Arial"/>
          <w:sz w:val="20"/>
          <w:lang w:val="fr-CH"/>
        </w:rPr>
        <w:t xml:space="preserve">sans les mesures antibruit existantes </w:t>
      </w:r>
      <w:r w:rsidR="003A2D31">
        <w:rPr>
          <w:rFonts w:cs="Arial"/>
          <w:sz w:val="20"/>
          <w:lang w:val="fr-CH"/>
        </w:rPr>
        <w:t>a été calculé pour l'horizon de pl</w:t>
      </w:r>
      <w:r w:rsidR="003A2D31">
        <w:rPr>
          <w:rFonts w:cs="Arial"/>
          <w:sz w:val="20"/>
          <w:lang w:val="fr-CH"/>
        </w:rPr>
        <w:t>a</w:t>
      </w:r>
      <w:r w:rsidR="003A2D31">
        <w:rPr>
          <w:rFonts w:cs="Arial"/>
          <w:sz w:val="20"/>
          <w:lang w:val="fr-CH"/>
        </w:rPr>
        <w:t xml:space="preserve">nification </w:t>
      </w:r>
      <w:r w:rsidR="003A2D31" w:rsidRPr="00D01726">
        <w:rPr>
          <w:rFonts w:cs="Arial"/>
          <w:sz w:val="20"/>
          <w:lang w:val="fr-CH"/>
        </w:rPr>
        <w:t>2030</w:t>
      </w:r>
      <w:r w:rsidR="003A2D31">
        <w:rPr>
          <w:rFonts w:cs="Arial"/>
          <w:sz w:val="20"/>
          <w:lang w:val="fr-CH"/>
        </w:rPr>
        <w:t xml:space="preserve"> de façon à permettre une </w:t>
      </w:r>
      <w:r>
        <w:rPr>
          <w:rFonts w:cs="Arial"/>
          <w:sz w:val="20"/>
          <w:lang w:val="fr-CH"/>
        </w:rPr>
        <w:t>évaluation acoust</w:t>
      </w:r>
      <w:r w:rsidR="003A2D31">
        <w:rPr>
          <w:rFonts w:cs="Arial"/>
          <w:sz w:val="20"/>
          <w:lang w:val="fr-CH"/>
        </w:rPr>
        <w:t>ique de la totalité des mesures</w:t>
      </w:r>
      <w:r w:rsidR="009D0A3B" w:rsidRPr="00D01726">
        <w:rPr>
          <w:rFonts w:cs="Arial"/>
          <w:sz w:val="20"/>
          <w:lang w:val="fr-CH"/>
        </w:rPr>
        <w:t>.</w:t>
      </w:r>
    </w:p>
    <w:p w:rsidR="008C023F" w:rsidRPr="00D01726" w:rsidRDefault="008C023F">
      <w:pPr>
        <w:pStyle w:val="Fliesstext"/>
        <w:ind w:left="284" w:hanging="284"/>
        <w:rPr>
          <w:rFonts w:cs="Arial"/>
          <w:sz w:val="20"/>
          <w:lang w:val="fr-CH"/>
        </w:rPr>
      </w:pPr>
    </w:p>
    <w:p w:rsidR="008C023F" w:rsidRPr="00E7544F" w:rsidRDefault="00711325">
      <w:pPr>
        <w:spacing w:line="280" w:lineRule="exact"/>
        <w:jc w:val="both"/>
        <w:rPr>
          <w:b/>
          <w:i/>
          <w:color w:val="0064C8"/>
          <w:lang w:val="fr-CH"/>
        </w:rPr>
      </w:pPr>
      <w:r w:rsidRPr="00E7544F">
        <w:rPr>
          <w:b/>
          <w:i/>
          <w:color w:val="0064C8"/>
          <w:lang w:val="fr-CH"/>
        </w:rPr>
        <w:t>Remarque</w:t>
      </w:r>
    </w:p>
    <w:p w:rsidR="008C023F" w:rsidRPr="00D01726" w:rsidRDefault="00D01726">
      <w:pPr>
        <w:spacing w:line="280" w:lineRule="exact"/>
        <w:jc w:val="both"/>
        <w:rPr>
          <w:i/>
          <w:color w:val="0064C8"/>
          <w:lang w:val="fr-CH"/>
        </w:rPr>
      </w:pPr>
      <w:r w:rsidRPr="00D01726">
        <w:rPr>
          <w:i/>
          <w:color w:val="0064C8"/>
          <w:lang w:val="fr-CH"/>
        </w:rPr>
        <w:t xml:space="preserve">D'autres états sont calculés dans le cadre des investigations, mais pas documentés dans le présent chapitre. Voir les explications à ce propos </w:t>
      </w:r>
      <w:r w:rsidR="009462F2">
        <w:rPr>
          <w:i/>
          <w:color w:val="0064C8"/>
          <w:lang w:val="fr-CH"/>
        </w:rPr>
        <w:t>contenues dans l'annexe 0.3</w:t>
      </w:r>
      <w:r w:rsidR="009D0A3B" w:rsidRPr="00D01726">
        <w:rPr>
          <w:i/>
          <w:color w:val="0064C8"/>
          <w:lang w:val="fr-CH"/>
        </w:rPr>
        <w:t>.</w:t>
      </w:r>
    </w:p>
    <w:p w:rsidR="008C023F" w:rsidRPr="00D01726" w:rsidRDefault="008C023F">
      <w:pPr>
        <w:spacing w:line="280" w:lineRule="exact"/>
        <w:jc w:val="both"/>
        <w:rPr>
          <w:lang w:val="fr-CH"/>
        </w:rPr>
      </w:pPr>
    </w:p>
    <w:p w:rsidR="008C023F" w:rsidRPr="00873867" w:rsidRDefault="00873867" w:rsidP="008C023F">
      <w:pPr>
        <w:pStyle w:val="Titre2"/>
        <w:rPr>
          <w:lang w:val="fr-CH"/>
        </w:rPr>
      </w:pPr>
      <w:bookmarkStart w:id="30" w:name="_Toc389733261"/>
      <w:r w:rsidRPr="00873867">
        <w:rPr>
          <w:lang w:val="fr-CH"/>
        </w:rPr>
        <w:t>Détermination du bruit routier global</w:t>
      </w:r>
      <w:bookmarkEnd w:id="30"/>
    </w:p>
    <w:p w:rsidR="008C023F" w:rsidRDefault="009462F2">
      <w:pPr>
        <w:spacing w:line="280" w:lineRule="exact"/>
        <w:jc w:val="both"/>
        <w:rPr>
          <w:b/>
          <w:i/>
          <w:color w:val="0064C8"/>
        </w:rPr>
      </w:pPr>
      <w:r>
        <w:rPr>
          <w:b/>
          <w:i/>
          <w:color w:val="0064C8"/>
        </w:rPr>
        <w:t>Remarque</w:t>
      </w:r>
    </w:p>
    <w:p w:rsidR="008C023F" w:rsidRPr="00696713" w:rsidRDefault="00696713">
      <w:pPr>
        <w:spacing w:line="280" w:lineRule="exact"/>
        <w:jc w:val="both"/>
        <w:rPr>
          <w:i/>
          <w:color w:val="0064C8"/>
          <w:lang w:val="fr-CH"/>
        </w:rPr>
      </w:pPr>
      <w:r w:rsidRPr="00696713">
        <w:rPr>
          <w:i/>
          <w:color w:val="0064C8"/>
          <w:lang w:val="fr-CH"/>
        </w:rPr>
        <w:t xml:space="preserve">Si aucune autre source de bruit routier ne doit </w:t>
      </w:r>
      <w:r>
        <w:rPr>
          <w:i/>
          <w:color w:val="0064C8"/>
          <w:lang w:val="fr-CH"/>
        </w:rPr>
        <w:t>être prise en compte, ce chapitre peut être supprimé</w:t>
      </w:r>
      <w:r w:rsidR="009D0A3B" w:rsidRPr="00696713">
        <w:rPr>
          <w:i/>
          <w:color w:val="0064C8"/>
          <w:lang w:val="fr-CH"/>
        </w:rPr>
        <w:t>.</w:t>
      </w:r>
    </w:p>
    <w:p w:rsidR="008C023F" w:rsidRPr="00F35E4D" w:rsidRDefault="00696713">
      <w:pPr>
        <w:spacing w:before="120" w:line="280" w:lineRule="exact"/>
        <w:jc w:val="both"/>
        <w:rPr>
          <w:lang w:val="fr-CH"/>
        </w:rPr>
      </w:pPr>
      <w:r w:rsidRPr="00FA224B">
        <w:rPr>
          <w:lang w:val="fr-CH"/>
        </w:rPr>
        <w:t>L'art. 13 de l'OPB contraint à l'assainissement des routes qui contribuent de manière notable à un dépassement des valeurs limites d'</w:t>
      </w:r>
      <w:proofErr w:type="spellStart"/>
      <w:r w:rsidRPr="00FA224B">
        <w:rPr>
          <w:lang w:val="fr-CH"/>
        </w:rPr>
        <w:t>immission</w:t>
      </w:r>
      <w:proofErr w:type="spellEnd"/>
      <w:r w:rsidRPr="00FA224B">
        <w:rPr>
          <w:lang w:val="fr-CH"/>
        </w:rPr>
        <w:t xml:space="preserve"> (VLI). Selon l'art. 40 en relation avec l'annexe 3 de l'OPB, les VLI pour le bruit routier sont également considérées comme dépassées lorsque le dépa</w:t>
      </w:r>
      <w:r w:rsidRPr="00FA224B">
        <w:rPr>
          <w:lang w:val="fr-CH"/>
        </w:rPr>
        <w:t>s</w:t>
      </w:r>
      <w:r w:rsidRPr="00FA224B">
        <w:rPr>
          <w:lang w:val="fr-CH"/>
        </w:rPr>
        <w:t>sement est provoqué par la somme des immissions de plusieurs routes</w:t>
      </w:r>
      <w:r w:rsidR="005F578B">
        <w:rPr>
          <w:lang w:val="fr-CH"/>
        </w:rPr>
        <w:t xml:space="preserve">. </w:t>
      </w:r>
      <w:r w:rsidR="0039581E">
        <w:rPr>
          <w:i/>
          <w:color w:val="808080" w:themeColor="background1" w:themeShade="80"/>
          <w:lang w:val="fr-CH"/>
        </w:rPr>
        <w:t>Dans le périmètre d'étude</w:t>
      </w:r>
      <w:r w:rsidR="005F578B" w:rsidRPr="005F578B">
        <w:rPr>
          <w:i/>
          <w:color w:val="808080" w:themeColor="background1" w:themeShade="80"/>
          <w:lang w:val="fr-CH"/>
        </w:rPr>
        <w:t xml:space="preserve"> déterminant pour le présent projet de protection contre le bruit de la route nationale NXX/XX, plusieurs sources de bruit routier supplémentaires contribuent notablement, en plus de la route nationale, à un dépassement de la VLI</w:t>
      </w:r>
      <w:r w:rsidR="005F578B">
        <w:rPr>
          <w:i/>
          <w:color w:val="808080" w:themeColor="background1" w:themeShade="80"/>
          <w:lang w:val="fr-CH"/>
        </w:rPr>
        <w:t xml:space="preserve"> (voir énumération au chapitre</w:t>
      </w:r>
      <w:r w:rsidR="009D0A3B" w:rsidRPr="005F578B">
        <w:rPr>
          <w:i/>
          <w:color w:val="808080" w:themeColor="background1" w:themeShade="80"/>
          <w:lang w:val="fr-CH"/>
        </w:rPr>
        <w:t xml:space="preserve"> 2.1)</w:t>
      </w:r>
      <w:r w:rsidR="009D0A3B" w:rsidRPr="005F578B">
        <w:rPr>
          <w:color w:val="808080" w:themeColor="background1" w:themeShade="80"/>
          <w:lang w:val="fr-CH"/>
        </w:rPr>
        <w:t>.</w:t>
      </w:r>
      <w:r w:rsidR="009D0A3B" w:rsidRPr="005F578B">
        <w:rPr>
          <w:i/>
          <w:lang w:val="fr-CH"/>
        </w:rPr>
        <w:t xml:space="preserve"> </w:t>
      </w:r>
      <w:r w:rsidR="00F35E4D" w:rsidRPr="00942D8F">
        <w:rPr>
          <w:lang w:val="fr-CH"/>
        </w:rPr>
        <w:t>Par conséquent, en plus de l'examen isolé du bruit de la route nationale, le présent projet de protection contre le bruit pour la route nationale prend également en compte le bruit routier global</w:t>
      </w:r>
      <w:r w:rsidR="00854BB5" w:rsidRPr="00F35E4D">
        <w:rPr>
          <w:lang w:val="fr-CH"/>
        </w:rPr>
        <w:t xml:space="preserve"> (</w:t>
      </w:r>
      <w:r w:rsidR="005F578B" w:rsidRPr="00F35E4D">
        <w:rPr>
          <w:lang w:val="fr-CH"/>
        </w:rPr>
        <w:t>cf.</w:t>
      </w:r>
      <w:r w:rsidR="00854BB5" w:rsidRPr="00F35E4D">
        <w:rPr>
          <w:lang w:val="fr-CH"/>
        </w:rPr>
        <w:t xml:space="preserve"> </w:t>
      </w:r>
      <w:r w:rsidR="005F578B" w:rsidRPr="00F35E4D">
        <w:rPr>
          <w:lang w:val="fr-CH"/>
        </w:rPr>
        <w:t>chapitre</w:t>
      </w:r>
      <w:r w:rsidR="00854BB5" w:rsidRPr="00F35E4D">
        <w:rPr>
          <w:lang w:val="fr-CH"/>
        </w:rPr>
        <w:t xml:space="preserve"> 1.3</w:t>
      </w:r>
      <w:r w:rsidR="009D0A3B" w:rsidRPr="00F35E4D">
        <w:rPr>
          <w:lang w:val="fr-CH"/>
        </w:rPr>
        <w:t xml:space="preserve">). </w:t>
      </w:r>
    </w:p>
    <w:p w:rsidR="008C023F" w:rsidRPr="00F35E4D" w:rsidRDefault="00F35E4D">
      <w:pPr>
        <w:spacing w:before="120" w:line="280" w:lineRule="exact"/>
        <w:jc w:val="both"/>
        <w:rPr>
          <w:lang w:val="fr-CH"/>
        </w:rPr>
      </w:pPr>
      <w:r w:rsidRPr="00FA224B">
        <w:rPr>
          <w:lang w:val="fr-CH"/>
        </w:rPr>
        <w:lastRenderedPageBreak/>
        <w:t xml:space="preserve">Les immissions de bruit routier globales se calculent par addition énergétique des niveaux de bruit partiels </w:t>
      </w:r>
      <w:r w:rsidRPr="00F35E4D">
        <w:rPr>
          <w:i/>
          <w:color w:val="0064C8"/>
          <w:lang w:val="fr-CH"/>
        </w:rPr>
        <w:t>(arrondis)</w:t>
      </w:r>
      <w:r>
        <w:rPr>
          <w:lang w:val="fr-CH"/>
        </w:rPr>
        <w:t xml:space="preserve"> </w:t>
      </w:r>
      <w:r w:rsidRPr="00FA224B">
        <w:rPr>
          <w:lang w:val="fr-CH"/>
        </w:rPr>
        <w:t>respectifs de la route nationale et des autres routes</w:t>
      </w:r>
      <w:r w:rsidR="009D0A3B" w:rsidRPr="00F35E4D">
        <w:rPr>
          <w:lang w:val="fr-CH"/>
        </w:rPr>
        <w:t xml:space="preserve">. </w:t>
      </w:r>
      <w:r w:rsidRPr="00F35E4D">
        <w:rPr>
          <w:lang w:val="fr-CH"/>
        </w:rPr>
        <w:t>Le principe est illustré dans le tableau suivant à l'aide d'un exemple conc</w:t>
      </w:r>
      <w:r>
        <w:rPr>
          <w:lang w:val="fr-CH"/>
        </w:rPr>
        <w:t>ret</w:t>
      </w:r>
      <w:r w:rsidR="009D0A3B" w:rsidRPr="00F35E4D">
        <w:rPr>
          <w:lang w:val="fr-CH"/>
        </w:rPr>
        <w:t>:</w:t>
      </w:r>
    </w:p>
    <w:p w:rsidR="007D5B67" w:rsidRPr="00F35E4D" w:rsidRDefault="007D5B67" w:rsidP="00854BB5">
      <w:pPr>
        <w:rPr>
          <w:lang w:val="fr-CH"/>
        </w:rPr>
      </w:pPr>
    </w:p>
    <w:p w:rsidR="008C023F" w:rsidRPr="00F35E4D" w:rsidRDefault="00F35E4D">
      <w:pPr>
        <w:pStyle w:val="10Tabellenbeschriftung"/>
        <w:spacing w:before="120"/>
        <w:rPr>
          <w:lang w:val="fr-CH"/>
        </w:rPr>
      </w:pPr>
      <w:r w:rsidRPr="00F35E4D">
        <w:rPr>
          <w:b/>
          <w:sz w:val="18"/>
          <w:szCs w:val="18"/>
          <w:lang w:val="fr-CH"/>
        </w:rPr>
        <w:t>Tableau</w:t>
      </w:r>
      <w:r w:rsidR="009D0A3B" w:rsidRPr="00F35E4D">
        <w:rPr>
          <w:b/>
          <w:sz w:val="18"/>
          <w:szCs w:val="18"/>
          <w:lang w:val="fr-CH"/>
        </w:rPr>
        <w:t xml:space="preserve"> 2.6</w:t>
      </w:r>
      <w:r w:rsidRPr="00F35E4D">
        <w:rPr>
          <w:sz w:val="18"/>
          <w:szCs w:val="18"/>
          <w:lang w:val="fr-CH"/>
        </w:rPr>
        <w:t xml:space="preserve">: </w:t>
      </w:r>
      <w:r>
        <w:rPr>
          <w:sz w:val="18"/>
          <w:szCs w:val="18"/>
          <w:lang w:val="fr-CH"/>
        </w:rPr>
        <w:t>Procédé</w:t>
      </w:r>
      <w:r w:rsidRPr="00F35E4D">
        <w:rPr>
          <w:sz w:val="18"/>
          <w:szCs w:val="18"/>
          <w:lang w:val="fr-CH"/>
        </w:rPr>
        <w:t xml:space="preserve"> pour la détermination</w:t>
      </w:r>
      <w:r w:rsidR="009D0A3B" w:rsidRPr="00F35E4D">
        <w:rPr>
          <w:sz w:val="18"/>
          <w:szCs w:val="18"/>
          <w:lang w:val="fr-CH"/>
        </w:rPr>
        <w:t xml:space="preserve"> </w:t>
      </w:r>
      <w:r w:rsidRPr="00F35E4D">
        <w:rPr>
          <w:sz w:val="18"/>
          <w:szCs w:val="18"/>
          <w:lang w:val="fr-CH"/>
        </w:rPr>
        <w:t>des immissions de bruit routier globales</w:t>
      </w:r>
    </w:p>
    <w:tbl>
      <w:tblPr>
        <w:tblW w:w="9072" w:type="dxa"/>
        <w:tblInd w:w="70" w:type="dxa"/>
        <w:tblLayout w:type="fixed"/>
        <w:tblCellMar>
          <w:left w:w="10" w:type="dxa"/>
          <w:right w:w="10" w:type="dxa"/>
        </w:tblCellMar>
        <w:tblLook w:val="0000"/>
      </w:tblPr>
      <w:tblGrid>
        <w:gridCol w:w="4678"/>
        <w:gridCol w:w="2268"/>
        <w:gridCol w:w="2126"/>
      </w:tblGrid>
      <w:tr w:rsidR="008C023F" w:rsidRPr="00366DB6" w:rsidTr="008C023F">
        <w:tc>
          <w:tcPr>
            <w:tcW w:w="4678"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Pr="00F35E4D" w:rsidRDefault="00F35E4D">
            <w:pPr>
              <w:pStyle w:val="10Tabellentext"/>
              <w:spacing w:line="240" w:lineRule="exact"/>
              <w:rPr>
                <w:sz w:val="18"/>
                <w:szCs w:val="18"/>
                <w:lang w:val="fr-CH"/>
              </w:rPr>
            </w:pPr>
            <w:r w:rsidRPr="00F35E4D">
              <w:rPr>
                <w:sz w:val="18"/>
                <w:szCs w:val="18"/>
                <w:lang w:val="fr-CH"/>
              </w:rPr>
              <w:t>Détermination des immissions de bruit routier globales</w:t>
            </w:r>
          </w:p>
        </w:tc>
        <w:tc>
          <w:tcPr>
            <w:tcW w:w="2268"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Pr="00F35E4D" w:rsidRDefault="00F35E4D">
            <w:pPr>
              <w:pStyle w:val="10Tabellentext"/>
              <w:spacing w:line="240" w:lineRule="exact"/>
              <w:jc w:val="center"/>
              <w:rPr>
                <w:sz w:val="18"/>
                <w:szCs w:val="18"/>
                <w:lang w:val="fr-CH"/>
              </w:rPr>
            </w:pPr>
            <w:r w:rsidRPr="00F35E4D">
              <w:rPr>
                <w:sz w:val="18"/>
                <w:szCs w:val="18"/>
                <w:lang w:val="fr-CH"/>
              </w:rPr>
              <w:t>Niveau de bruit de la route nationale en</w:t>
            </w:r>
            <w:r w:rsidR="009D0A3B" w:rsidRPr="00F35E4D">
              <w:rPr>
                <w:sz w:val="18"/>
                <w:szCs w:val="18"/>
                <w:lang w:val="fr-CH"/>
              </w:rPr>
              <w:t xml:space="preserve"> dB(A)</w:t>
            </w:r>
          </w:p>
        </w:tc>
        <w:tc>
          <w:tcPr>
            <w:tcW w:w="2126"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Pr="00A1660C" w:rsidRDefault="00F35E4D">
            <w:pPr>
              <w:pStyle w:val="10Tabellentext"/>
              <w:spacing w:line="240" w:lineRule="exact"/>
              <w:jc w:val="center"/>
              <w:rPr>
                <w:sz w:val="18"/>
                <w:szCs w:val="18"/>
                <w:lang w:val="fr-CH"/>
              </w:rPr>
            </w:pPr>
            <w:r w:rsidRPr="00A1660C">
              <w:rPr>
                <w:sz w:val="18"/>
                <w:szCs w:val="18"/>
                <w:lang w:val="fr-CH"/>
              </w:rPr>
              <w:t>Niveau de bruit des autres routes en</w:t>
            </w:r>
            <w:r w:rsidR="009D0A3B" w:rsidRPr="00A1660C">
              <w:rPr>
                <w:sz w:val="18"/>
                <w:szCs w:val="18"/>
                <w:lang w:val="fr-CH"/>
              </w:rPr>
              <w:t xml:space="preserve"> dB(A)</w:t>
            </w:r>
          </w:p>
        </w:tc>
      </w:tr>
      <w:tr w:rsidR="008C023F" w:rsidTr="008C023F">
        <w:trPr>
          <w:trHeight w:hRule="exact" w:val="340"/>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Pr="00A1660C" w:rsidRDefault="00A1660C">
            <w:pPr>
              <w:spacing w:line="240" w:lineRule="exact"/>
              <w:rPr>
                <w:sz w:val="18"/>
                <w:szCs w:val="18"/>
                <w:lang w:val="fr-CH"/>
              </w:rPr>
            </w:pPr>
            <w:r w:rsidRPr="00A1660C">
              <w:rPr>
                <w:sz w:val="18"/>
                <w:szCs w:val="18"/>
                <w:lang w:val="fr-CH"/>
              </w:rPr>
              <w:t xml:space="preserve">- </w:t>
            </w:r>
            <w:r w:rsidR="007C2172">
              <w:rPr>
                <w:sz w:val="18"/>
                <w:szCs w:val="18"/>
                <w:lang w:val="fr-CH"/>
              </w:rPr>
              <w:t>I</w:t>
            </w:r>
            <w:r w:rsidRPr="00A1660C">
              <w:rPr>
                <w:sz w:val="18"/>
                <w:szCs w:val="18"/>
                <w:lang w:val="fr-CH"/>
              </w:rPr>
              <w:t xml:space="preserve">mmissions </w:t>
            </w:r>
            <w:r w:rsidR="007C2172">
              <w:rPr>
                <w:sz w:val="18"/>
                <w:szCs w:val="18"/>
                <w:lang w:val="fr-CH"/>
              </w:rPr>
              <w:t>de bruit durant le jour / la</w:t>
            </w:r>
            <w:r w:rsidRPr="00A1660C">
              <w:rPr>
                <w:sz w:val="18"/>
                <w:szCs w:val="18"/>
                <w:lang w:val="fr-CH"/>
              </w:rPr>
              <w:t xml:space="preserve"> nuit</w:t>
            </w:r>
            <w:r w:rsidR="009D0A3B" w:rsidRPr="00A1660C">
              <w:rPr>
                <w:sz w:val="18"/>
                <w:szCs w:val="18"/>
                <w:lang w:val="fr-CH"/>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65 / 59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65 / 58</w:t>
            </w:r>
          </w:p>
        </w:tc>
      </w:tr>
      <w:tr w:rsidR="008C023F" w:rsidTr="008C023F">
        <w:trPr>
          <w:trHeight w:hRule="exact" w:val="340"/>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A1660C">
            <w:pPr>
              <w:spacing w:line="240" w:lineRule="exact"/>
              <w:rPr>
                <w:sz w:val="18"/>
                <w:szCs w:val="18"/>
              </w:rPr>
            </w:pPr>
            <w:r>
              <w:rPr>
                <w:sz w:val="18"/>
                <w:szCs w:val="18"/>
              </w:rPr>
              <w:t xml:space="preserve">- Addition </w:t>
            </w:r>
            <w:proofErr w:type="spellStart"/>
            <w:r>
              <w:rPr>
                <w:sz w:val="18"/>
                <w:szCs w:val="18"/>
              </w:rPr>
              <w:t>énergétique</w:t>
            </w:r>
            <w:proofErr w:type="spellEnd"/>
            <w:r w:rsidR="009D0A3B">
              <w:rPr>
                <w:sz w:val="18"/>
                <w:szCs w:val="18"/>
              </w:rPr>
              <w:t>*</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68 / 62</w:t>
            </w:r>
          </w:p>
        </w:tc>
      </w:tr>
    </w:tbl>
    <w:p w:rsidR="008C023F" w:rsidRPr="007C2172" w:rsidRDefault="007C2172">
      <w:pPr>
        <w:pStyle w:val="10Tabellenbeschriftung"/>
        <w:spacing w:before="120" w:after="0"/>
        <w:rPr>
          <w:lang w:val="fr-CH"/>
        </w:rPr>
      </w:pPr>
      <w:r w:rsidRPr="00E7544F">
        <w:rPr>
          <w:lang w:val="fr-CH"/>
        </w:rPr>
        <w:t xml:space="preserve">*Addition énergétique: Le décibel n'est pas une unité linéaire, mais logarithmique. </w:t>
      </w:r>
      <w:r w:rsidRPr="007C2172">
        <w:rPr>
          <w:lang w:val="fr-CH"/>
        </w:rPr>
        <w:t xml:space="preserve">Par exemple, un doublement du trafic conduit également à un doublement de l'énergie acoustique dégagée, mais n'engendre par contre qu'une augmentation de 3 dB(A) </w:t>
      </w:r>
      <w:r>
        <w:rPr>
          <w:lang w:val="fr-CH"/>
        </w:rPr>
        <w:t>du niveau de bruit en décibels [dB(A)] (c'est-à-dire</w:t>
      </w:r>
      <w:r w:rsidR="009D0A3B" w:rsidRPr="007C2172">
        <w:rPr>
          <w:lang w:val="fr-CH"/>
        </w:rPr>
        <w:t xml:space="preserve"> 65 dB(A) + 65 dB(A) = 68 dB(A)).</w:t>
      </w:r>
    </w:p>
    <w:p w:rsidR="00854BB5" w:rsidRPr="007C2172" w:rsidRDefault="00854BB5" w:rsidP="00854BB5">
      <w:pPr>
        <w:spacing w:line="280" w:lineRule="exact"/>
        <w:jc w:val="both"/>
        <w:rPr>
          <w:lang w:val="fr-CH"/>
        </w:rPr>
      </w:pPr>
    </w:p>
    <w:p w:rsidR="008C023F" w:rsidRPr="006923D4" w:rsidRDefault="00D8291A" w:rsidP="00854BB5">
      <w:pPr>
        <w:spacing w:line="280" w:lineRule="exact"/>
        <w:jc w:val="both"/>
        <w:rPr>
          <w:lang w:val="fr-CH"/>
        </w:rPr>
      </w:pPr>
      <w:r>
        <w:rPr>
          <w:lang w:val="fr-CH"/>
        </w:rPr>
        <w:t>Selon l'a</w:t>
      </w:r>
      <w:r w:rsidRPr="005B52B9">
        <w:rPr>
          <w:lang w:val="fr-CH"/>
        </w:rPr>
        <w:t xml:space="preserve">rt. </w:t>
      </w:r>
      <w:r>
        <w:rPr>
          <w:lang w:val="fr-CH"/>
        </w:rPr>
        <w:t xml:space="preserve">45 </w:t>
      </w:r>
      <w:r w:rsidR="00161D7E">
        <w:rPr>
          <w:lang w:val="fr-CH"/>
        </w:rPr>
        <w:t>al.</w:t>
      </w:r>
      <w:r>
        <w:rPr>
          <w:lang w:val="fr-CH"/>
        </w:rPr>
        <w:t xml:space="preserve"> 3 lettre</w:t>
      </w:r>
      <w:r w:rsidRPr="005B52B9">
        <w:rPr>
          <w:lang w:val="fr-CH"/>
        </w:rPr>
        <w:t xml:space="preserve"> c </w:t>
      </w:r>
      <w:r>
        <w:rPr>
          <w:lang w:val="fr-CH"/>
        </w:rPr>
        <w:t>de l'OPB, le SG DETEC</w:t>
      </w:r>
      <w:r w:rsidRPr="005B52B9">
        <w:rPr>
          <w:lang w:val="fr-CH"/>
        </w:rPr>
        <w:t xml:space="preserve"> </w:t>
      </w:r>
      <w:r>
        <w:rPr>
          <w:lang w:val="fr-CH"/>
        </w:rPr>
        <w:t>est l'autorité</w:t>
      </w:r>
      <w:r w:rsidRPr="005B52B9">
        <w:rPr>
          <w:lang w:val="fr-CH"/>
        </w:rPr>
        <w:t xml:space="preserve"> compétente pour l'approbation des plans pour les routes nationales</w:t>
      </w:r>
      <w:r>
        <w:rPr>
          <w:lang w:val="fr-CH"/>
        </w:rPr>
        <w:t xml:space="preserve"> et n'est ainsi </w:t>
      </w:r>
      <w:r w:rsidRPr="005B52B9">
        <w:rPr>
          <w:lang w:val="fr-CH"/>
        </w:rPr>
        <w:t>responsable pour la part de bruit issue des routes nati</w:t>
      </w:r>
      <w:r w:rsidRPr="005B52B9">
        <w:rPr>
          <w:lang w:val="fr-CH"/>
        </w:rPr>
        <w:t>o</w:t>
      </w:r>
      <w:r w:rsidRPr="005B52B9">
        <w:rPr>
          <w:lang w:val="fr-CH"/>
        </w:rPr>
        <w:t>nales</w:t>
      </w:r>
      <w:r w:rsidR="00EA7BEC">
        <w:rPr>
          <w:lang w:val="fr-CH"/>
        </w:rPr>
        <w:t xml:space="preserve">. </w:t>
      </w:r>
      <w:r w:rsidR="00D62BB9" w:rsidRPr="00EA7BEC">
        <w:rPr>
          <w:lang w:val="fr-CH"/>
        </w:rPr>
        <w:t>L</w:t>
      </w:r>
      <w:r w:rsidR="00D2097D" w:rsidRPr="00EA7BEC">
        <w:rPr>
          <w:lang w:val="fr-CH"/>
        </w:rPr>
        <w:t xml:space="preserve">es autorités cantonales et communales </w:t>
      </w:r>
      <w:r w:rsidR="00D62BB9" w:rsidRPr="00EA7BEC">
        <w:rPr>
          <w:lang w:val="fr-CH"/>
        </w:rPr>
        <w:t>sont</w:t>
      </w:r>
      <w:r w:rsidR="00D2097D" w:rsidRPr="00EA7BEC">
        <w:rPr>
          <w:lang w:val="fr-CH"/>
        </w:rPr>
        <w:t xml:space="preserve"> responsables pour</w:t>
      </w:r>
      <w:r w:rsidR="00D62BB9" w:rsidRPr="00EA7BEC">
        <w:rPr>
          <w:lang w:val="fr-CH"/>
        </w:rPr>
        <w:t xml:space="preserve"> la détermination de la part de bruit des routes dont ils sont propriétaires d</w:t>
      </w:r>
      <w:r w:rsidR="00EA7BEC" w:rsidRPr="00EA7BEC">
        <w:rPr>
          <w:lang w:val="fr-CH"/>
        </w:rPr>
        <w:t xml:space="preserve">ans le cadre </w:t>
      </w:r>
      <w:r w:rsidR="00D62BB9" w:rsidRPr="00EA7BEC">
        <w:rPr>
          <w:lang w:val="fr-CH"/>
        </w:rPr>
        <w:t>des assainissements nécessaires</w:t>
      </w:r>
      <w:r w:rsidR="00417C4D">
        <w:rPr>
          <w:lang w:val="fr-CH"/>
        </w:rPr>
        <w:t xml:space="preserve"> selon la loi</w:t>
      </w:r>
      <w:r w:rsidR="009D0A3B" w:rsidRPr="00EA7BEC">
        <w:rPr>
          <w:lang w:val="fr-CH"/>
        </w:rPr>
        <w:t>.</w:t>
      </w:r>
      <w:r w:rsidR="009D0A3B" w:rsidRPr="00FE1E5B">
        <w:rPr>
          <w:lang w:val="fr-CH"/>
        </w:rPr>
        <w:t xml:space="preserve"> </w:t>
      </w:r>
      <w:r w:rsidR="00706E7E" w:rsidRPr="00706E7E">
        <w:rPr>
          <w:lang w:val="fr-CH"/>
        </w:rPr>
        <w:t xml:space="preserve">L'OFROU </w:t>
      </w:r>
      <w:r w:rsidR="00706E7E">
        <w:rPr>
          <w:lang w:val="fr-CH"/>
        </w:rPr>
        <w:t>n'endosse aucune responsabilité</w:t>
      </w:r>
      <w:r w:rsidR="00706E7E" w:rsidRPr="00706E7E">
        <w:rPr>
          <w:lang w:val="fr-CH"/>
        </w:rPr>
        <w:t xml:space="preserve"> </w:t>
      </w:r>
      <w:r w:rsidR="00706E7E">
        <w:rPr>
          <w:lang w:val="fr-CH"/>
        </w:rPr>
        <w:t xml:space="preserve">vis-à-vis </w:t>
      </w:r>
      <w:r w:rsidR="00706E7E" w:rsidRPr="00706E7E">
        <w:rPr>
          <w:lang w:val="fr-CH"/>
        </w:rPr>
        <w:t xml:space="preserve">des niveaux de bruit des routes cantonales et communales. </w:t>
      </w:r>
      <w:r w:rsidR="006923D4" w:rsidRPr="006923D4">
        <w:rPr>
          <w:lang w:val="fr-CH"/>
        </w:rPr>
        <w:t>Les niveaux de bruit correspondant</w:t>
      </w:r>
      <w:r w:rsidR="00103B11">
        <w:rPr>
          <w:lang w:val="fr-CH"/>
        </w:rPr>
        <w:t>s</w:t>
      </w:r>
      <w:r w:rsidR="006923D4" w:rsidRPr="006923D4">
        <w:rPr>
          <w:lang w:val="fr-CH"/>
        </w:rPr>
        <w:t xml:space="preserve"> ont été </w:t>
      </w:r>
      <w:r w:rsidR="00103B11">
        <w:rPr>
          <w:lang w:val="fr-CH"/>
        </w:rPr>
        <w:t>récoltés</w:t>
      </w:r>
      <w:r w:rsidR="006923D4" w:rsidRPr="006923D4">
        <w:rPr>
          <w:lang w:val="fr-CH"/>
        </w:rPr>
        <w:t xml:space="preserve"> </w:t>
      </w:r>
      <w:r w:rsidR="00103B11">
        <w:rPr>
          <w:lang w:val="fr-CH"/>
        </w:rPr>
        <w:t>du</w:t>
      </w:r>
      <w:r w:rsidR="006923D4">
        <w:rPr>
          <w:lang w:val="fr-CH"/>
        </w:rPr>
        <w:t xml:space="preserve"> mieux possible et en toute bo</w:t>
      </w:r>
      <w:r w:rsidR="006923D4">
        <w:rPr>
          <w:lang w:val="fr-CH"/>
        </w:rPr>
        <w:t>n</w:t>
      </w:r>
      <w:r w:rsidR="006923D4">
        <w:rPr>
          <w:lang w:val="fr-CH"/>
        </w:rPr>
        <w:t>ne foi à</w:t>
      </w:r>
      <w:r w:rsidR="006923D4" w:rsidRPr="006923D4">
        <w:rPr>
          <w:lang w:val="fr-CH"/>
        </w:rPr>
        <w:t xml:space="preserve"> partir des sources suivantes</w:t>
      </w:r>
      <w:r w:rsidR="009D0A3B" w:rsidRPr="006923D4">
        <w:rPr>
          <w:lang w:val="fr-CH"/>
        </w:rPr>
        <w:t xml:space="preserve">: </w:t>
      </w:r>
    </w:p>
    <w:p w:rsidR="008C023F" w:rsidRDefault="003C2B58">
      <w:pPr>
        <w:numPr>
          <w:ilvl w:val="0"/>
          <w:numId w:val="18"/>
        </w:numPr>
        <w:spacing w:before="120" w:line="280" w:lineRule="exact"/>
        <w:ind w:left="284" w:hanging="284"/>
        <w:jc w:val="both"/>
      </w:pPr>
      <w:r w:rsidRPr="003C2B58">
        <w:rPr>
          <w:lang w:val="fr-CH"/>
        </w:rPr>
        <w:t>Immissions de bruit déterminé</w:t>
      </w:r>
      <w:r>
        <w:rPr>
          <w:lang w:val="fr-CH"/>
        </w:rPr>
        <w:t>e</w:t>
      </w:r>
      <w:r w:rsidRPr="003C2B58">
        <w:rPr>
          <w:lang w:val="fr-CH"/>
        </w:rPr>
        <w:t xml:space="preserve">s par les cantons </w:t>
      </w:r>
      <w:proofErr w:type="spellStart"/>
      <w:r w:rsidRPr="003C2B58">
        <w:rPr>
          <w:lang w:val="fr-CH"/>
        </w:rPr>
        <w:t>resp</w:t>
      </w:r>
      <w:proofErr w:type="spellEnd"/>
      <w:r w:rsidRPr="003C2B58">
        <w:rPr>
          <w:lang w:val="fr-CH"/>
        </w:rPr>
        <w:t>.</w:t>
      </w:r>
      <w:r>
        <w:rPr>
          <w:lang w:val="fr-CH"/>
        </w:rPr>
        <w:t xml:space="preserve"> par les communes le long de leurs install</w:t>
      </w:r>
      <w:r>
        <w:rPr>
          <w:lang w:val="fr-CH"/>
        </w:rPr>
        <w:t>a</w:t>
      </w:r>
      <w:r>
        <w:rPr>
          <w:lang w:val="fr-CH"/>
        </w:rPr>
        <w:t xml:space="preserve">tions. </w:t>
      </w:r>
      <w:r w:rsidRPr="003C2B58">
        <w:rPr>
          <w:i/>
          <w:color w:val="0064C8"/>
          <w:lang w:val="fr-CH"/>
        </w:rPr>
        <w:t>Si les immissions de bruit sont complètes et qu'elles peuvent être assignées sans équivoque a</w:t>
      </w:r>
      <w:r>
        <w:rPr>
          <w:i/>
          <w:color w:val="0064C8"/>
          <w:lang w:val="fr-CH"/>
        </w:rPr>
        <w:t>ux points d'évaluation de la route nationale.</w:t>
      </w:r>
      <w:r w:rsidR="001816C0">
        <w:rPr>
          <w:i/>
          <w:color w:val="0064C8"/>
          <w:lang w:val="fr-CH"/>
        </w:rPr>
        <w:t xml:space="preserve"> </w:t>
      </w:r>
      <w:proofErr w:type="spellStart"/>
      <w:r w:rsidRPr="003C2B58">
        <w:rPr>
          <w:i/>
          <w:color w:val="0064C8"/>
        </w:rPr>
        <w:t>S</w:t>
      </w:r>
      <w:r>
        <w:rPr>
          <w:i/>
          <w:color w:val="0064C8"/>
        </w:rPr>
        <w:t>inon</w:t>
      </w:r>
      <w:proofErr w:type="spellEnd"/>
      <w:r w:rsidR="009D0A3B" w:rsidRPr="00247BB2">
        <w:rPr>
          <w:i/>
          <w:color w:val="0064C8"/>
        </w:rPr>
        <w:t>:</w:t>
      </w:r>
      <w:r w:rsidR="009D0A3B">
        <w:t xml:space="preserve"> </w:t>
      </w:r>
    </w:p>
    <w:p w:rsidR="008C023F" w:rsidRPr="001816C0" w:rsidRDefault="001816C0">
      <w:pPr>
        <w:numPr>
          <w:ilvl w:val="0"/>
          <w:numId w:val="18"/>
        </w:numPr>
        <w:spacing w:before="120" w:line="280" w:lineRule="exact"/>
        <w:ind w:left="284" w:hanging="284"/>
        <w:jc w:val="both"/>
        <w:rPr>
          <w:lang w:val="fr-CH"/>
        </w:rPr>
      </w:pPr>
      <w:r w:rsidRPr="001816C0">
        <w:rPr>
          <w:lang w:val="fr-CH"/>
        </w:rPr>
        <w:t xml:space="preserve">Emissions de bruit des routes cantonales et communales déterminées par les cantons </w:t>
      </w:r>
      <w:proofErr w:type="spellStart"/>
      <w:r w:rsidRPr="001816C0">
        <w:rPr>
          <w:lang w:val="fr-CH"/>
        </w:rPr>
        <w:t>resp</w:t>
      </w:r>
      <w:proofErr w:type="spellEnd"/>
      <w:r w:rsidRPr="001816C0">
        <w:rPr>
          <w:lang w:val="fr-CH"/>
        </w:rPr>
        <w:t xml:space="preserve">. les communes. </w:t>
      </w:r>
      <w:r w:rsidRPr="001816C0">
        <w:rPr>
          <w:i/>
          <w:color w:val="0064C8"/>
          <w:lang w:val="fr-CH"/>
        </w:rPr>
        <w:t xml:space="preserve">Dans ce cas, les immissions de bruit des routes cantonales et communales </w:t>
      </w:r>
      <w:r>
        <w:rPr>
          <w:i/>
          <w:color w:val="0064C8"/>
          <w:lang w:val="fr-CH"/>
        </w:rPr>
        <w:t>doivent être recalculées pour les points d'évaluation de la route nationale</w:t>
      </w:r>
      <w:r w:rsidR="009D0A3B" w:rsidRPr="001816C0">
        <w:rPr>
          <w:i/>
          <w:color w:val="0064C8"/>
          <w:lang w:val="fr-CH"/>
        </w:rPr>
        <w:t>.</w:t>
      </w:r>
    </w:p>
    <w:p w:rsidR="008C023F" w:rsidRPr="005F1302" w:rsidRDefault="005F1302">
      <w:pPr>
        <w:spacing w:before="120" w:line="280" w:lineRule="exact"/>
        <w:jc w:val="both"/>
        <w:rPr>
          <w:i/>
          <w:color w:val="808080" w:themeColor="background1" w:themeShade="80"/>
          <w:lang w:val="fr-CH"/>
        </w:rPr>
      </w:pPr>
      <w:r>
        <w:rPr>
          <w:i/>
          <w:color w:val="808080" w:themeColor="background1" w:themeShade="80"/>
          <w:lang w:val="fr-CH"/>
        </w:rPr>
        <w:t>Pour le</w:t>
      </w:r>
      <w:r w:rsidRPr="005F1302">
        <w:rPr>
          <w:i/>
          <w:color w:val="808080" w:themeColor="background1" w:themeShade="80"/>
          <w:lang w:val="fr-CH"/>
        </w:rPr>
        <w:t xml:space="preserve"> présent projet de protection contre le bruit de la route nationale </w:t>
      </w:r>
      <w:r>
        <w:rPr>
          <w:i/>
          <w:color w:val="808080" w:themeColor="background1" w:themeShade="80"/>
          <w:lang w:val="fr-CH"/>
        </w:rPr>
        <w:t>NXX/XX, les immissions de bruit des autres routes (ici seulement des routes cantonales) ont été recalculées sur la base des émissions de bruit des routes cantonales contenues dans le cadastre des émissions du canton de Bâle-Campagne</w:t>
      </w:r>
      <w:r w:rsidR="009D0A3B" w:rsidRPr="005F1302">
        <w:rPr>
          <w:i/>
          <w:color w:val="808080" w:themeColor="background1" w:themeShade="80"/>
          <w:lang w:val="fr-CH"/>
        </w:rPr>
        <w:t xml:space="preserve"> </w:t>
      </w:r>
      <w:r w:rsidR="00417C4D">
        <w:rPr>
          <w:i/>
          <w:color w:val="808080" w:themeColor="background1" w:themeShade="80"/>
          <w:lang w:val="fr-CH"/>
        </w:rPr>
        <w:t>(s</w:t>
      </w:r>
      <w:r>
        <w:rPr>
          <w:i/>
          <w:color w:val="808080" w:themeColor="background1" w:themeShade="80"/>
          <w:lang w:val="fr-CH"/>
        </w:rPr>
        <w:t>ervice de l'aménagement du territoire, état 2010)</w:t>
      </w:r>
      <w:r w:rsidR="009D0A3B" w:rsidRPr="005F1302">
        <w:rPr>
          <w:i/>
          <w:color w:val="808080" w:themeColor="background1" w:themeShade="80"/>
          <w:lang w:val="fr-CH"/>
        </w:rPr>
        <w:t xml:space="preserve">. </w:t>
      </w:r>
    </w:p>
    <w:p w:rsidR="00070408" w:rsidRPr="005F1302" w:rsidRDefault="00070408">
      <w:pPr>
        <w:spacing w:line="240" w:lineRule="auto"/>
        <w:rPr>
          <w:i/>
          <w:lang w:val="fr-CH"/>
        </w:rPr>
      </w:pPr>
      <w:r w:rsidRPr="005F1302">
        <w:rPr>
          <w:b/>
          <w:bCs/>
          <w:i/>
          <w:lang w:val="fr-CH"/>
        </w:rPr>
        <w:br w:type="page"/>
      </w:r>
    </w:p>
    <w:p w:rsidR="008C023F" w:rsidRPr="00873867" w:rsidRDefault="00873867" w:rsidP="008C023F">
      <w:pPr>
        <w:pStyle w:val="Titre1"/>
        <w:rPr>
          <w:lang w:val="fr-CH"/>
        </w:rPr>
      </w:pPr>
      <w:bookmarkStart w:id="31" w:name="_Toc389733262"/>
      <w:r w:rsidRPr="00873867">
        <w:rPr>
          <w:lang w:val="fr-CH"/>
        </w:rPr>
        <w:lastRenderedPageBreak/>
        <w:t xml:space="preserve">Emissions de bruit </w:t>
      </w:r>
      <w:r w:rsidR="009D0A3B" w:rsidRPr="00873867">
        <w:rPr>
          <w:lang w:val="fr-CH"/>
        </w:rPr>
        <w:t xml:space="preserve"> </w:t>
      </w:r>
      <w:r w:rsidR="00805840">
        <w:rPr>
          <w:lang w:val="fr-CH"/>
        </w:rPr>
        <w:t>état initial</w:t>
      </w:r>
      <w:r w:rsidRPr="00873867">
        <w:rPr>
          <w:lang w:val="fr-CH"/>
        </w:rPr>
        <w:t xml:space="preserve"> / vérification des normes</w:t>
      </w:r>
      <w:bookmarkEnd w:id="31"/>
    </w:p>
    <w:p w:rsidR="008C023F" w:rsidRPr="00D31B8E" w:rsidRDefault="00D31B8E">
      <w:pPr>
        <w:pStyle w:val="Fliesstext"/>
        <w:spacing w:before="120"/>
        <w:ind w:left="0"/>
        <w:rPr>
          <w:sz w:val="20"/>
          <w:lang w:val="fr-CH"/>
        </w:rPr>
      </w:pPr>
      <w:r>
        <w:rPr>
          <w:sz w:val="20"/>
          <w:lang w:val="fr-CH"/>
        </w:rPr>
        <w:t>Les émissions de la route nationale dans le périmètre du projet</w:t>
      </w:r>
      <w:r w:rsidR="009D0A3B" w:rsidRPr="00D31B8E">
        <w:rPr>
          <w:sz w:val="20"/>
          <w:lang w:val="fr-CH"/>
        </w:rPr>
        <w:t xml:space="preserve">, </w:t>
      </w:r>
      <w:r w:rsidRPr="00D31B8E">
        <w:rPr>
          <w:sz w:val="20"/>
          <w:lang w:val="fr-CH"/>
        </w:rPr>
        <w:t>y compris toutes les corrections du modèle et les corrections additionnelles</w:t>
      </w:r>
      <w:r w:rsidR="009D0A3B" w:rsidRPr="00D31B8E">
        <w:rPr>
          <w:sz w:val="20"/>
          <w:lang w:val="fr-CH"/>
        </w:rPr>
        <w:t xml:space="preserve">, </w:t>
      </w:r>
      <w:r>
        <w:rPr>
          <w:sz w:val="20"/>
          <w:lang w:val="fr-CH"/>
        </w:rPr>
        <w:t>sont présentées en détail individuellement pour chaque tro</w:t>
      </w:r>
      <w:r>
        <w:rPr>
          <w:sz w:val="20"/>
          <w:lang w:val="fr-CH"/>
        </w:rPr>
        <w:t>n</w:t>
      </w:r>
      <w:r>
        <w:rPr>
          <w:sz w:val="20"/>
          <w:lang w:val="fr-CH"/>
        </w:rPr>
        <w:t>çon de route et pour chaque état</w:t>
      </w:r>
      <w:r w:rsidR="009D0A3B" w:rsidRPr="00D31B8E">
        <w:rPr>
          <w:sz w:val="20"/>
          <w:lang w:val="fr-CH"/>
        </w:rPr>
        <w:t xml:space="preserve"> </w:t>
      </w:r>
      <w:r w:rsidR="00D02746">
        <w:rPr>
          <w:sz w:val="20"/>
          <w:lang w:val="fr-CH"/>
        </w:rPr>
        <w:t xml:space="preserve">examiné </w:t>
      </w:r>
      <w:r w:rsidR="009D0A3B" w:rsidRPr="00D31B8E">
        <w:rPr>
          <w:sz w:val="20"/>
          <w:lang w:val="fr-CH"/>
        </w:rPr>
        <w:t>(</w:t>
      </w:r>
      <w:r>
        <w:rPr>
          <w:sz w:val="20"/>
          <w:lang w:val="fr-CH"/>
        </w:rPr>
        <w:t>état initial</w:t>
      </w:r>
      <w:r w:rsidR="009D0A3B" w:rsidRPr="00D31B8E">
        <w:rPr>
          <w:sz w:val="20"/>
          <w:lang w:val="fr-CH"/>
        </w:rPr>
        <w:t xml:space="preserve">, </w:t>
      </w:r>
      <w:r>
        <w:rPr>
          <w:sz w:val="20"/>
          <w:lang w:val="fr-CH"/>
        </w:rPr>
        <w:t>état pour la vérification des normes</w:t>
      </w:r>
      <w:r w:rsidR="009D0A3B" w:rsidRPr="00D31B8E">
        <w:rPr>
          <w:sz w:val="20"/>
          <w:lang w:val="fr-CH"/>
        </w:rPr>
        <w:t xml:space="preserve">) </w:t>
      </w:r>
      <w:r>
        <w:rPr>
          <w:sz w:val="20"/>
          <w:lang w:val="fr-CH"/>
        </w:rPr>
        <w:t>dans les annexes  2.1, 2.2 et 2.3</w:t>
      </w:r>
      <w:r w:rsidR="009D0A3B" w:rsidRPr="00D31B8E">
        <w:rPr>
          <w:sz w:val="20"/>
          <w:lang w:val="fr-CH"/>
        </w:rPr>
        <w:t>.</w:t>
      </w:r>
    </w:p>
    <w:p w:rsidR="00547435" w:rsidRPr="00D31B8E" w:rsidRDefault="00D31B8E">
      <w:pPr>
        <w:pStyle w:val="Fliesstext"/>
        <w:spacing w:before="120"/>
        <w:ind w:left="0"/>
        <w:rPr>
          <w:sz w:val="20"/>
          <w:lang w:val="fr-CH"/>
        </w:rPr>
      </w:pPr>
      <w:r w:rsidRPr="00D31B8E">
        <w:rPr>
          <w:sz w:val="20"/>
          <w:lang w:val="fr-CH"/>
        </w:rPr>
        <w:t xml:space="preserve">Les tronçons </w:t>
      </w:r>
      <w:r>
        <w:rPr>
          <w:sz w:val="20"/>
          <w:lang w:val="fr-CH"/>
        </w:rPr>
        <w:t xml:space="preserve">de la route nationale, </w:t>
      </w:r>
      <w:r w:rsidRPr="00D31B8E">
        <w:rPr>
          <w:sz w:val="20"/>
          <w:lang w:val="fr-CH"/>
        </w:rPr>
        <w:t xml:space="preserve">ainsi que </w:t>
      </w:r>
      <w:r>
        <w:rPr>
          <w:sz w:val="20"/>
          <w:lang w:val="fr-CH"/>
        </w:rPr>
        <w:t>toutes les</w:t>
      </w:r>
      <w:r w:rsidRPr="00D31B8E">
        <w:rPr>
          <w:sz w:val="20"/>
          <w:lang w:val="fr-CH"/>
        </w:rPr>
        <w:t xml:space="preserve"> autres routes </w:t>
      </w:r>
      <w:r w:rsidR="00135478">
        <w:rPr>
          <w:sz w:val="20"/>
          <w:lang w:val="fr-CH"/>
        </w:rPr>
        <w:t>significatives sur le plan du bruit routier global</w:t>
      </w:r>
      <w:r>
        <w:rPr>
          <w:sz w:val="20"/>
          <w:lang w:val="fr-CH"/>
        </w:rPr>
        <w:t xml:space="preserve">, sont également </w:t>
      </w:r>
      <w:r w:rsidR="00D02746">
        <w:rPr>
          <w:sz w:val="20"/>
          <w:lang w:val="fr-CH"/>
        </w:rPr>
        <w:t>représenté</w:t>
      </w:r>
      <w:r w:rsidR="003A4395">
        <w:rPr>
          <w:sz w:val="20"/>
          <w:lang w:val="fr-CH"/>
        </w:rPr>
        <w:t xml:space="preserve">s graphiquement </w:t>
      </w:r>
      <w:r w:rsidR="00DC4FAF">
        <w:rPr>
          <w:sz w:val="20"/>
          <w:lang w:val="fr-CH"/>
        </w:rPr>
        <w:t>sur</w:t>
      </w:r>
      <w:r w:rsidR="003A4395">
        <w:rPr>
          <w:sz w:val="20"/>
          <w:lang w:val="fr-CH"/>
        </w:rPr>
        <w:t xml:space="preserve"> les plans d'ensemble </w:t>
      </w:r>
      <w:r w:rsidR="00DB3784">
        <w:rPr>
          <w:sz w:val="20"/>
          <w:lang w:val="fr-CH"/>
        </w:rPr>
        <w:t xml:space="preserve">des pièces </w:t>
      </w:r>
      <w:r w:rsidR="00DC4FAF">
        <w:rPr>
          <w:sz w:val="20"/>
          <w:lang w:val="fr-CH"/>
        </w:rPr>
        <w:t>jointes</w:t>
      </w:r>
      <w:r w:rsidR="009D0A3B" w:rsidRPr="00D31B8E">
        <w:rPr>
          <w:sz w:val="20"/>
          <w:lang w:val="fr-CH"/>
        </w:rPr>
        <w:t xml:space="preserve"> i2.2 </w:t>
      </w:r>
      <w:r w:rsidR="00DC4FAF">
        <w:rPr>
          <w:sz w:val="20"/>
          <w:lang w:val="fr-CH"/>
        </w:rPr>
        <w:t>à</w:t>
      </w:r>
      <w:r w:rsidR="009D0A3B" w:rsidRPr="00D31B8E">
        <w:rPr>
          <w:sz w:val="20"/>
          <w:lang w:val="fr-CH"/>
        </w:rPr>
        <w:t xml:space="preserve"> </w:t>
      </w:r>
      <w:r w:rsidR="009D0A3B" w:rsidRPr="00D31B8E">
        <w:rPr>
          <w:i/>
          <w:color w:val="808080" w:themeColor="background1" w:themeShade="80"/>
          <w:sz w:val="20"/>
          <w:lang w:val="fr-CH"/>
        </w:rPr>
        <w:t>i2.X</w:t>
      </w:r>
      <w:r w:rsidR="009D0A3B" w:rsidRPr="00D31B8E">
        <w:rPr>
          <w:sz w:val="20"/>
          <w:lang w:val="fr-CH"/>
        </w:rPr>
        <w:t>.</w:t>
      </w:r>
    </w:p>
    <w:p w:rsidR="00547435" w:rsidRPr="00D31B8E" w:rsidRDefault="00547435">
      <w:pPr>
        <w:spacing w:line="240" w:lineRule="auto"/>
        <w:rPr>
          <w:rFonts w:cs="Times New Roman"/>
          <w:lang w:val="fr-CH"/>
        </w:rPr>
      </w:pPr>
      <w:r w:rsidRPr="00D31B8E">
        <w:rPr>
          <w:lang w:val="fr-CH"/>
        </w:rPr>
        <w:br w:type="page"/>
      </w:r>
    </w:p>
    <w:p w:rsidR="008C023F" w:rsidRPr="00873867" w:rsidRDefault="00873867" w:rsidP="008C023F">
      <w:pPr>
        <w:pStyle w:val="Titre1"/>
        <w:rPr>
          <w:lang w:val="fr-CH"/>
        </w:rPr>
      </w:pPr>
      <w:bookmarkStart w:id="32" w:name="_Toc389733263"/>
      <w:r w:rsidRPr="00873867">
        <w:rPr>
          <w:lang w:val="fr-CH"/>
        </w:rPr>
        <w:lastRenderedPageBreak/>
        <w:t xml:space="preserve">Immissions de bruit </w:t>
      </w:r>
      <w:r w:rsidR="00805840">
        <w:rPr>
          <w:lang w:val="fr-CH"/>
        </w:rPr>
        <w:t>état initial</w:t>
      </w:r>
      <w:r w:rsidRPr="00873867">
        <w:rPr>
          <w:lang w:val="fr-CH"/>
        </w:rPr>
        <w:t xml:space="preserve"> / vérification des normes</w:t>
      </w:r>
      <w:bookmarkEnd w:id="32"/>
    </w:p>
    <w:p w:rsidR="008C023F" w:rsidRPr="00073372" w:rsidRDefault="00073372">
      <w:pPr>
        <w:rPr>
          <w:lang w:val="fr-CH"/>
        </w:rPr>
      </w:pPr>
      <w:r w:rsidRPr="00073372">
        <w:rPr>
          <w:lang w:val="fr-CH"/>
        </w:rPr>
        <w:t>Le présent chapitre</w:t>
      </w:r>
      <w:r w:rsidR="009D0A3B" w:rsidRPr="00073372">
        <w:rPr>
          <w:lang w:val="fr-CH"/>
        </w:rPr>
        <w:t xml:space="preserve"> </w:t>
      </w:r>
      <w:r w:rsidR="002A17CA">
        <w:rPr>
          <w:lang w:val="fr-CH"/>
        </w:rPr>
        <w:t>se réfère</w:t>
      </w:r>
      <w:r w:rsidRPr="00073372">
        <w:rPr>
          <w:lang w:val="fr-CH"/>
        </w:rPr>
        <w:t xml:space="preserve"> exclusivement </w:t>
      </w:r>
      <w:r w:rsidR="00135478">
        <w:rPr>
          <w:lang w:val="fr-CH"/>
        </w:rPr>
        <w:t>au</w:t>
      </w:r>
      <w:r>
        <w:rPr>
          <w:lang w:val="fr-CH"/>
        </w:rPr>
        <w:t xml:space="preserve"> bruit de la route nationale</w:t>
      </w:r>
      <w:r w:rsidR="009D0A3B" w:rsidRPr="00073372">
        <w:rPr>
          <w:lang w:val="fr-CH"/>
        </w:rPr>
        <w:t>.</w:t>
      </w:r>
    </w:p>
    <w:p w:rsidR="008C023F" w:rsidRPr="0097001E" w:rsidRDefault="0097001E">
      <w:pPr>
        <w:pStyle w:val="Fliesstext"/>
        <w:spacing w:before="120"/>
        <w:ind w:left="0"/>
        <w:rPr>
          <w:lang w:val="fr-CH"/>
        </w:rPr>
      </w:pPr>
      <w:r w:rsidRPr="0097001E">
        <w:rPr>
          <w:sz w:val="20"/>
          <w:lang w:val="fr-CH"/>
        </w:rPr>
        <w:t>Les niveaux de bruit de tous les bâtiments et parcelles non bâties à usage sensible au bruit contenus dans le périmètre d'étude sont présentés en détail dans l'annexe 4.</w:t>
      </w:r>
      <w:r>
        <w:rPr>
          <w:sz w:val="20"/>
          <w:lang w:val="fr-CH"/>
        </w:rPr>
        <w:t>2</w:t>
      </w:r>
      <w:r w:rsidR="009D0A3B" w:rsidRPr="0097001E">
        <w:rPr>
          <w:sz w:val="20"/>
          <w:lang w:val="fr-CH"/>
        </w:rPr>
        <w:t xml:space="preserve">. </w:t>
      </w:r>
      <w:r w:rsidRPr="0097001E">
        <w:rPr>
          <w:sz w:val="20"/>
          <w:lang w:val="fr-CH"/>
        </w:rPr>
        <w:t xml:space="preserve">L'emplacement des objets avec des dépassements des valeurs limites est visible dans </w:t>
      </w:r>
      <w:r w:rsidR="00DB3784">
        <w:rPr>
          <w:sz w:val="20"/>
          <w:lang w:val="fr-CH"/>
        </w:rPr>
        <w:t xml:space="preserve">les plans d'ensemble des pièces </w:t>
      </w:r>
      <w:r w:rsidRPr="0097001E">
        <w:rPr>
          <w:sz w:val="20"/>
          <w:lang w:val="fr-CH"/>
        </w:rPr>
        <w:t>jointes i2.2 à</w:t>
      </w:r>
      <w:r w:rsidR="009D0A3B" w:rsidRPr="0097001E">
        <w:rPr>
          <w:sz w:val="20"/>
          <w:lang w:val="fr-CH"/>
        </w:rPr>
        <w:t xml:space="preserve"> </w:t>
      </w:r>
      <w:r w:rsidR="009D0A3B" w:rsidRPr="0097001E">
        <w:rPr>
          <w:i/>
          <w:color w:val="808080" w:themeColor="background1" w:themeShade="80"/>
          <w:sz w:val="20"/>
          <w:lang w:val="fr-CH"/>
        </w:rPr>
        <w:t>i2.X</w:t>
      </w:r>
      <w:r w:rsidR="009D0A3B" w:rsidRPr="0097001E">
        <w:rPr>
          <w:sz w:val="20"/>
          <w:lang w:val="fr-CH"/>
        </w:rPr>
        <w:t xml:space="preserve">. </w:t>
      </w:r>
      <w:r>
        <w:rPr>
          <w:sz w:val="20"/>
          <w:lang w:val="fr-CH"/>
        </w:rPr>
        <w:t>Le tableau ci-après présente un aperçu des dépassements des valeurs limites pour l'état initial (actuel</w:t>
      </w:r>
      <w:r w:rsidR="009D0A3B" w:rsidRPr="0097001E">
        <w:rPr>
          <w:sz w:val="20"/>
          <w:lang w:val="fr-CH"/>
        </w:rPr>
        <w:t xml:space="preserve">, </w:t>
      </w:r>
      <w:r w:rsidR="009D0A3B" w:rsidRPr="0097001E">
        <w:rPr>
          <w:i/>
          <w:color w:val="808080" w:themeColor="background1" w:themeShade="80"/>
          <w:sz w:val="20"/>
          <w:lang w:val="fr-CH"/>
        </w:rPr>
        <w:t>20XX</w:t>
      </w:r>
      <w:r w:rsidR="009D0A3B" w:rsidRPr="0097001E">
        <w:rPr>
          <w:sz w:val="20"/>
          <w:lang w:val="fr-CH"/>
        </w:rPr>
        <w:t xml:space="preserve">) </w:t>
      </w:r>
      <w:r>
        <w:rPr>
          <w:sz w:val="20"/>
          <w:lang w:val="fr-CH"/>
        </w:rPr>
        <w:t xml:space="preserve">et pour l'état de vérification des normes (2030). </w:t>
      </w:r>
      <w:r w:rsidR="00023982">
        <w:rPr>
          <w:sz w:val="20"/>
          <w:lang w:val="fr-CH"/>
        </w:rPr>
        <w:t xml:space="preserve">Le tableau ne contient que </w:t>
      </w:r>
      <w:r w:rsidRPr="0097001E">
        <w:rPr>
          <w:sz w:val="20"/>
          <w:lang w:val="fr-CH"/>
        </w:rPr>
        <w:t>les dépa</w:t>
      </w:r>
      <w:r w:rsidRPr="0097001E">
        <w:rPr>
          <w:sz w:val="20"/>
          <w:lang w:val="fr-CH"/>
        </w:rPr>
        <w:t>s</w:t>
      </w:r>
      <w:r w:rsidRPr="0097001E">
        <w:rPr>
          <w:sz w:val="20"/>
          <w:lang w:val="fr-CH"/>
        </w:rPr>
        <w:t>sements au niveau de bâtiments et parcelles non bâties à usage sensible au bruit vis-à-vis desquels il existe une obligation d'assainir selon la défini</w:t>
      </w:r>
      <w:r>
        <w:rPr>
          <w:sz w:val="20"/>
          <w:lang w:val="fr-CH"/>
        </w:rPr>
        <w:t>tion du manuel du bruit routier (cf. tableau</w:t>
      </w:r>
      <w:r w:rsidR="009D0A3B" w:rsidRPr="0097001E">
        <w:rPr>
          <w:sz w:val="20"/>
          <w:lang w:val="fr-CH"/>
        </w:rPr>
        <w:t xml:space="preserve"> 2.2). </w:t>
      </w:r>
    </w:p>
    <w:p w:rsidR="008C023F" w:rsidRPr="0097001E" w:rsidRDefault="008C023F">
      <w:pPr>
        <w:pStyle w:val="Fliesstext"/>
        <w:ind w:left="0"/>
        <w:rPr>
          <w:sz w:val="20"/>
          <w:lang w:val="fr-CH"/>
        </w:rPr>
      </w:pPr>
    </w:p>
    <w:p w:rsidR="008C023F" w:rsidRPr="00310250" w:rsidRDefault="00135478" w:rsidP="006E7D2D">
      <w:pPr>
        <w:pStyle w:val="10Tabellenbeschriftung"/>
        <w:spacing w:before="0"/>
        <w:rPr>
          <w:lang w:val="fr-CH"/>
        </w:rPr>
      </w:pPr>
      <w:r>
        <w:rPr>
          <w:b/>
          <w:sz w:val="18"/>
          <w:szCs w:val="18"/>
          <w:lang w:val="fr-CH"/>
        </w:rPr>
        <w:t>Tableau</w:t>
      </w:r>
      <w:r w:rsidR="009D0A3B" w:rsidRPr="00310250">
        <w:rPr>
          <w:b/>
          <w:sz w:val="18"/>
          <w:szCs w:val="18"/>
          <w:lang w:val="fr-CH"/>
        </w:rPr>
        <w:t xml:space="preserve"> 4.1</w:t>
      </w:r>
      <w:r w:rsidR="009D0A3B" w:rsidRPr="00310250">
        <w:rPr>
          <w:sz w:val="18"/>
          <w:szCs w:val="18"/>
          <w:lang w:val="fr-CH"/>
        </w:rPr>
        <w:t xml:space="preserve">: </w:t>
      </w:r>
      <w:r w:rsidR="00310250" w:rsidRPr="008D1CA2">
        <w:rPr>
          <w:sz w:val="18"/>
          <w:szCs w:val="18"/>
          <w:lang w:val="fr-CH"/>
        </w:rPr>
        <w:t>Nombre de dépassements des valeurs limites exclusivement dus au bruit de la route nationale</w:t>
      </w:r>
      <w:r w:rsidR="00310250" w:rsidRPr="00310250">
        <w:rPr>
          <w:sz w:val="18"/>
          <w:szCs w:val="18"/>
          <w:lang w:val="fr-CH"/>
        </w:rPr>
        <w:t xml:space="preserve"> </w:t>
      </w:r>
      <w:r w:rsidR="00E326E1">
        <w:rPr>
          <w:sz w:val="18"/>
          <w:szCs w:val="18"/>
          <w:lang w:val="fr-CH"/>
        </w:rPr>
        <w:t>pour l'état initial</w:t>
      </w:r>
      <w:r w:rsidR="009D0A3B" w:rsidRPr="00310250">
        <w:rPr>
          <w:sz w:val="18"/>
          <w:szCs w:val="18"/>
          <w:lang w:val="fr-CH"/>
        </w:rPr>
        <w:t xml:space="preserve"> (</w:t>
      </w:r>
      <w:r w:rsidR="009D0A3B" w:rsidRPr="00310250">
        <w:rPr>
          <w:i/>
          <w:color w:val="808080" w:themeColor="background1" w:themeShade="80"/>
          <w:sz w:val="18"/>
          <w:szCs w:val="18"/>
          <w:lang w:val="fr-CH"/>
        </w:rPr>
        <w:t>20XX</w:t>
      </w:r>
      <w:r w:rsidR="009D0A3B" w:rsidRPr="00310250">
        <w:rPr>
          <w:sz w:val="18"/>
          <w:szCs w:val="18"/>
          <w:lang w:val="fr-CH"/>
        </w:rPr>
        <w:t xml:space="preserve">) </w:t>
      </w:r>
      <w:r w:rsidR="00E326E1">
        <w:rPr>
          <w:sz w:val="18"/>
          <w:szCs w:val="18"/>
          <w:lang w:val="fr-CH"/>
        </w:rPr>
        <w:t>et pour l'état de vérification des normes</w:t>
      </w:r>
      <w:r w:rsidR="009D0A3B" w:rsidRPr="00310250">
        <w:rPr>
          <w:sz w:val="18"/>
          <w:szCs w:val="18"/>
          <w:lang w:val="fr-CH"/>
        </w:rPr>
        <w:t xml:space="preserve"> (2030).</w:t>
      </w:r>
    </w:p>
    <w:tbl>
      <w:tblPr>
        <w:tblW w:w="9079" w:type="dxa"/>
        <w:tblInd w:w="108" w:type="dxa"/>
        <w:tblLayout w:type="fixed"/>
        <w:tblCellMar>
          <w:left w:w="10" w:type="dxa"/>
          <w:right w:w="10" w:type="dxa"/>
        </w:tblCellMar>
        <w:tblLook w:val="0000"/>
      </w:tblPr>
      <w:tblGrid>
        <w:gridCol w:w="2268"/>
        <w:gridCol w:w="1141"/>
        <w:gridCol w:w="1134"/>
        <w:gridCol w:w="1134"/>
        <w:gridCol w:w="1134"/>
        <w:gridCol w:w="1134"/>
        <w:gridCol w:w="1134"/>
      </w:tblGrid>
      <w:tr w:rsidR="008C023F" w:rsidRPr="00366DB6" w:rsidTr="008C023F">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544F" w:rsidRPr="008D1CA2" w:rsidRDefault="00E7544F" w:rsidP="00E7544F">
            <w:pPr>
              <w:pStyle w:val="Fliesstext"/>
              <w:ind w:left="0"/>
              <w:rPr>
                <w:b/>
                <w:sz w:val="18"/>
                <w:szCs w:val="18"/>
                <w:lang w:val="fr-CH"/>
              </w:rPr>
            </w:pPr>
            <w:r w:rsidRPr="008D1CA2">
              <w:rPr>
                <w:b/>
                <w:sz w:val="18"/>
                <w:szCs w:val="18"/>
                <w:lang w:val="fr-CH"/>
              </w:rPr>
              <w:t>Commune</w:t>
            </w:r>
          </w:p>
          <w:p w:rsidR="008C023F" w:rsidRPr="00E7544F" w:rsidRDefault="00E7544F" w:rsidP="00E7544F">
            <w:pPr>
              <w:pStyle w:val="Fliesstext"/>
              <w:ind w:left="0"/>
              <w:rPr>
                <w:lang w:val="fr-CH"/>
              </w:rPr>
            </w:pPr>
            <w:r w:rsidRPr="008D1CA2">
              <w:rPr>
                <w:i/>
                <w:color w:val="0064C8"/>
                <w:sz w:val="18"/>
                <w:szCs w:val="18"/>
                <w:lang w:val="fr-CH"/>
              </w:rPr>
              <w:t>(ou autre unité de div</w:t>
            </w:r>
            <w:r w:rsidRPr="008D1CA2">
              <w:rPr>
                <w:i/>
                <w:color w:val="0064C8"/>
                <w:sz w:val="18"/>
                <w:szCs w:val="18"/>
                <w:lang w:val="fr-CH"/>
              </w:rPr>
              <w:t>i</w:t>
            </w:r>
            <w:r w:rsidRPr="008D1CA2">
              <w:rPr>
                <w:i/>
                <w:color w:val="0064C8"/>
                <w:sz w:val="18"/>
                <w:szCs w:val="18"/>
                <w:lang w:val="fr-CH"/>
              </w:rPr>
              <w:t>sion adaptée au projet traité)</w:t>
            </w:r>
          </w:p>
        </w:tc>
        <w:tc>
          <w:tcPr>
            <w:tcW w:w="6811"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E7544F" w:rsidRDefault="00E7544F">
            <w:pPr>
              <w:pStyle w:val="Fliesstext"/>
              <w:tabs>
                <w:tab w:val="left" w:pos="2610"/>
              </w:tabs>
              <w:ind w:left="0"/>
              <w:jc w:val="center"/>
              <w:rPr>
                <w:lang w:val="fr-CH"/>
              </w:rPr>
            </w:pPr>
            <w:r>
              <w:rPr>
                <w:b/>
                <w:sz w:val="18"/>
                <w:szCs w:val="18"/>
                <w:lang w:val="fr-CH"/>
              </w:rPr>
              <w:t>Aperçu</w:t>
            </w:r>
            <w:r w:rsidRPr="008D1CA2">
              <w:rPr>
                <w:b/>
                <w:sz w:val="18"/>
                <w:szCs w:val="18"/>
                <w:lang w:val="fr-CH"/>
              </w:rPr>
              <w:t xml:space="preserve"> des dépassements</w:t>
            </w:r>
            <w:r>
              <w:rPr>
                <w:b/>
                <w:sz w:val="18"/>
                <w:szCs w:val="18"/>
                <w:lang w:val="fr-CH"/>
              </w:rPr>
              <w:t>*</w:t>
            </w:r>
            <w:r w:rsidRPr="008D1CA2">
              <w:rPr>
                <w:b/>
                <w:sz w:val="18"/>
                <w:szCs w:val="18"/>
                <w:lang w:val="fr-CH"/>
              </w:rPr>
              <w:t xml:space="preserve"> des valeurs limites </w:t>
            </w:r>
            <w:r>
              <w:rPr>
                <w:b/>
                <w:sz w:val="18"/>
                <w:szCs w:val="18"/>
                <w:lang w:val="fr-CH"/>
              </w:rPr>
              <w:t xml:space="preserve">exclusivement dus à la route nationale </w:t>
            </w:r>
            <w:r w:rsidRPr="008D1CA2">
              <w:rPr>
                <w:b/>
                <w:sz w:val="18"/>
                <w:szCs w:val="18"/>
                <w:lang w:val="fr-CH"/>
              </w:rPr>
              <w:t>aux bâtiments sensibles au bruit</w:t>
            </w:r>
          </w:p>
        </w:tc>
      </w:tr>
      <w:tr w:rsidR="008C023F"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E7544F" w:rsidRDefault="008C023F">
            <w:pPr>
              <w:pStyle w:val="Fliesstext"/>
              <w:ind w:left="0"/>
              <w:rPr>
                <w:sz w:val="18"/>
                <w:szCs w:val="18"/>
                <w:lang w:val="fr-CH"/>
              </w:rPr>
            </w:pPr>
          </w:p>
        </w:tc>
        <w:tc>
          <w:tcPr>
            <w:tcW w:w="3409"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E7544F">
            <w:pPr>
              <w:pStyle w:val="Fliesstext"/>
              <w:ind w:left="0"/>
              <w:jc w:val="center"/>
              <w:rPr>
                <w:b/>
                <w:sz w:val="18"/>
                <w:szCs w:val="18"/>
              </w:rPr>
            </w:pPr>
            <w:r>
              <w:rPr>
                <w:b/>
                <w:sz w:val="18"/>
                <w:szCs w:val="18"/>
              </w:rPr>
              <w:t>Actuel</w:t>
            </w:r>
            <w:r w:rsidR="009D0A3B">
              <w:rPr>
                <w:b/>
                <w:sz w:val="18"/>
                <w:szCs w:val="18"/>
              </w:rPr>
              <w:t xml:space="preserve"> </w:t>
            </w:r>
            <w:r w:rsidR="009D0A3B" w:rsidRPr="004D2A80">
              <w:rPr>
                <w:b/>
                <w:i/>
                <w:sz w:val="18"/>
                <w:szCs w:val="18"/>
              </w:rPr>
              <w:t>20XX</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E7544F">
            <w:pPr>
              <w:pStyle w:val="Fliesstext"/>
              <w:ind w:left="0"/>
              <w:jc w:val="center"/>
              <w:rPr>
                <w:b/>
                <w:sz w:val="18"/>
                <w:szCs w:val="18"/>
              </w:rPr>
            </w:pPr>
            <w:proofErr w:type="spellStart"/>
            <w:r>
              <w:rPr>
                <w:b/>
                <w:sz w:val="18"/>
                <w:szCs w:val="18"/>
              </w:rPr>
              <w:t>Horizon</w:t>
            </w:r>
            <w:proofErr w:type="spellEnd"/>
            <w:r>
              <w:rPr>
                <w:b/>
                <w:sz w:val="18"/>
                <w:szCs w:val="18"/>
              </w:rPr>
              <w:t xml:space="preserve"> de </w:t>
            </w:r>
            <w:proofErr w:type="spellStart"/>
            <w:r>
              <w:rPr>
                <w:b/>
                <w:sz w:val="18"/>
                <w:szCs w:val="18"/>
              </w:rPr>
              <w:t>planification</w:t>
            </w:r>
            <w:proofErr w:type="spellEnd"/>
            <w:r>
              <w:rPr>
                <w:b/>
                <w:sz w:val="18"/>
                <w:szCs w:val="18"/>
              </w:rPr>
              <w:t xml:space="preserve"> 2030</w:t>
            </w:r>
          </w:p>
        </w:tc>
      </w:tr>
      <w:tr w:rsidR="008C023F" w:rsidRPr="00366DB6"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3409" w:type="dxa"/>
            <w:gridSpan w:val="3"/>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8C023F" w:rsidRPr="00E7544F" w:rsidRDefault="00E7544F">
            <w:pPr>
              <w:pStyle w:val="Fliesstext"/>
              <w:ind w:left="0"/>
              <w:jc w:val="center"/>
              <w:rPr>
                <w:b/>
                <w:sz w:val="18"/>
                <w:szCs w:val="18"/>
                <w:lang w:val="fr-CH"/>
              </w:rPr>
            </w:pPr>
            <w:r w:rsidRPr="00E7544F">
              <w:rPr>
                <w:b/>
                <w:sz w:val="18"/>
                <w:szCs w:val="18"/>
                <w:lang w:val="fr-CH"/>
              </w:rPr>
              <w:t>Etat initial</w:t>
            </w:r>
          </w:p>
          <w:p w:rsidR="00E7544F" w:rsidRDefault="00E7544F">
            <w:pPr>
              <w:pStyle w:val="Fliesstext"/>
              <w:ind w:left="0"/>
              <w:jc w:val="center"/>
              <w:rPr>
                <w:i/>
                <w:sz w:val="18"/>
                <w:szCs w:val="18"/>
                <w:lang w:val="fr-CH"/>
              </w:rPr>
            </w:pPr>
            <w:r>
              <w:rPr>
                <w:i/>
                <w:sz w:val="18"/>
                <w:szCs w:val="18"/>
                <w:lang w:val="fr-CH"/>
              </w:rPr>
              <w:t xml:space="preserve">avec mesures </w:t>
            </w:r>
          </w:p>
          <w:p w:rsidR="008C023F" w:rsidRPr="00E7544F" w:rsidRDefault="00E7544F">
            <w:pPr>
              <w:pStyle w:val="Fliesstext"/>
              <w:ind w:left="0"/>
              <w:jc w:val="center"/>
              <w:rPr>
                <w:lang w:val="fr-CH"/>
              </w:rPr>
            </w:pPr>
            <w:r w:rsidRPr="008D1CA2">
              <w:rPr>
                <w:i/>
                <w:sz w:val="18"/>
                <w:szCs w:val="18"/>
                <w:lang w:val="fr-CH"/>
              </w:rPr>
              <w:t>antibruit existantes</w:t>
            </w:r>
          </w:p>
        </w:tc>
        <w:tc>
          <w:tcPr>
            <w:tcW w:w="3402" w:type="dxa"/>
            <w:gridSpan w:val="3"/>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E7544F" w:rsidRPr="00B87993" w:rsidRDefault="00E7544F" w:rsidP="00E7544F">
            <w:pPr>
              <w:pStyle w:val="Fliesstext"/>
              <w:ind w:left="0"/>
              <w:jc w:val="center"/>
              <w:rPr>
                <w:lang w:val="fr-CH"/>
              </w:rPr>
            </w:pPr>
            <w:r>
              <w:rPr>
                <w:b/>
                <w:sz w:val="18"/>
                <w:szCs w:val="18"/>
                <w:lang w:val="fr-CH"/>
              </w:rPr>
              <w:t>Vérification des normes</w:t>
            </w:r>
            <w:r w:rsidRPr="00B87993">
              <w:rPr>
                <w:sz w:val="18"/>
                <w:szCs w:val="18"/>
                <w:lang w:val="fr-CH"/>
              </w:rPr>
              <w:t xml:space="preserve"> </w:t>
            </w:r>
          </w:p>
          <w:p w:rsidR="00E7544F" w:rsidRDefault="00E7544F" w:rsidP="00E7544F">
            <w:pPr>
              <w:pStyle w:val="Fliesstext"/>
              <w:ind w:left="0"/>
              <w:jc w:val="center"/>
              <w:rPr>
                <w:i/>
                <w:sz w:val="18"/>
                <w:szCs w:val="18"/>
                <w:lang w:val="fr-CH"/>
              </w:rPr>
            </w:pPr>
            <w:r w:rsidRPr="008D1CA2">
              <w:rPr>
                <w:i/>
                <w:sz w:val="18"/>
                <w:szCs w:val="18"/>
                <w:lang w:val="fr-CH"/>
              </w:rPr>
              <w:t xml:space="preserve">avec mesures     </w:t>
            </w:r>
          </w:p>
          <w:p w:rsidR="008C023F" w:rsidRPr="00165D3E" w:rsidRDefault="00E7544F" w:rsidP="00E7544F">
            <w:pPr>
              <w:pStyle w:val="Fliesstext"/>
              <w:ind w:left="0"/>
              <w:jc w:val="center"/>
              <w:rPr>
                <w:lang w:val="fr-CH"/>
              </w:rPr>
            </w:pPr>
            <w:r w:rsidRPr="008D1CA2">
              <w:rPr>
                <w:i/>
                <w:sz w:val="18"/>
                <w:szCs w:val="18"/>
                <w:lang w:val="fr-CH"/>
              </w:rPr>
              <w:t>antibruit existantes</w:t>
            </w:r>
          </w:p>
        </w:tc>
      </w:tr>
      <w:tr w:rsidR="008C023F"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165D3E" w:rsidRDefault="008C023F">
            <w:pPr>
              <w:pStyle w:val="Fliesstext"/>
              <w:ind w:left="0"/>
              <w:rPr>
                <w:sz w:val="18"/>
                <w:szCs w:val="18"/>
                <w:lang w:val="fr-CH"/>
              </w:rPr>
            </w:pPr>
          </w:p>
        </w:tc>
        <w:tc>
          <w:tcPr>
            <w:tcW w:w="1141"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&gt;</w:t>
            </w:r>
            <w:r w:rsidR="008365A3">
              <w:rPr>
                <w:sz w:val="18"/>
                <w:szCs w:val="18"/>
              </w:rPr>
              <w:t>VLI</w:t>
            </w:r>
            <w:r>
              <w:rPr>
                <w:sz w:val="18"/>
                <w:szCs w:val="18"/>
              </w:rPr>
              <w:t xml:space="preserve"> </w:t>
            </w:r>
          </w:p>
          <w:p w:rsidR="008C023F" w:rsidRDefault="00310250">
            <w:pPr>
              <w:pStyle w:val="Fliesstext"/>
              <w:ind w:left="0"/>
              <w:jc w:val="center"/>
              <w:rPr>
                <w:i/>
                <w:color w:val="0064C8"/>
                <w:sz w:val="18"/>
                <w:szCs w:val="18"/>
              </w:rPr>
            </w:pPr>
            <w:r>
              <w:rPr>
                <w:i/>
                <w:color w:val="0064C8"/>
                <w:sz w:val="18"/>
                <w:szCs w:val="18"/>
              </w:rPr>
              <w:t>(rouge</w:t>
            </w:r>
            <w:r w:rsidR="009D0A3B">
              <w:rPr>
                <w:i/>
                <w:color w:val="0064C8"/>
                <w:sz w:val="18"/>
                <w:szCs w:val="18"/>
              </w:rPr>
              <w:t>, oran</w:t>
            </w:r>
            <w:r>
              <w:rPr>
                <w:i/>
                <w:color w:val="0064C8"/>
                <w:sz w:val="18"/>
                <w:szCs w:val="18"/>
              </w:rPr>
              <w:t xml:space="preserve">ge, </w:t>
            </w:r>
            <w:proofErr w:type="spellStart"/>
            <w:r>
              <w:rPr>
                <w:i/>
                <w:color w:val="0064C8"/>
                <w:sz w:val="18"/>
                <w:szCs w:val="18"/>
              </w:rPr>
              <w:t>jaune</w:t>
            </w:r>
            <w:proofErr w:type="spellEnd"/>
            <w:r w:rsidR="009D0A3B">
              <w:rPr>
                <w:i/>
                <w:color w:val="0064C8"/>
                <w:sz w:val="18"/>
                <w:szCs w:val="18"/>
              </w:rPr>
              <w: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310250">
            <w:pPr>
              <w:pStyle w:val="Fliesstext"/>
              <w:ind w:left="0"/>
              <w:jc w:val="center"/>
              <w:rPr>
                <w:sz w:val="18"/>
                <w:szCs w:val="18"/>
              </w:rPr>
            </w:pPr>
            <w:proofErr w:type="spellStart"/>
            <w:r>
              <w:rPr>
                <w:sz w:val="18"/>
                <w:szCs w:val="18"/>
              </w:rPr>
              <w:t>dont</w:t>
            </w:r>
            <w:proofErr w:type="spellEnd"/>
            <w:r w:rsidR="009D0A3B">
              <w:rPr>
                <w:sz w:val="18"/>
                <w:szCs w:val="18"/>
              </w:rPr>
              <w:t xml:space="preserve"> &gt;</w:t>
            </w:r>
            <w:r>
              <w:rPr>
                <w:sz w:val="18"/>
                <w:szCs w:val="18"/>
              </w:rPr>
              <w:t>VA</w:t>
            </w:r>
          </w:p>
          <w:p w:rsidR="008C023F" w:rsidRDefault="00310250">
            <w:pPr>
              <w:pStyle w:val="Fliesstext"/>
              <w:ind w:left="0"/>
              <w:jc w:val="center"/>
              <w:rPr>
                <w:i/>
                <w:color w:val="0064C8"/>
                <w:sz w:val="18"/>
                <w:szCs w:val="18"/>
              </w:rPr>
            </w:pPr>
            <w:r>
              <w:rPr>
                <w:i/>
                <w:color w:val="0064C8"/>
                <w:sz w:val="18"/>
                <w:szCs w:val="18"/>
              </w:rPr>
              <w:t>(rouge</w:t>
            </w:r>
            <w:r w:rsidR="009D0A3B">
              <w:rPr>
                <w:i/>
                <w:color w:val="0064C8"/>
                <w:sz w:val="18"/>
                <w:szCs w:val="18"/>
              </w:rPr>
              <w: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310250" w:rsidRDefault="009D0A3B">
            <w:pPr>
              <w:pStyle w:val="Fliesstext"/>
              <w:ind w:left="0"/>
              <w:jc w:val="center"/>
              <w:rPr>
                <w:sz w:val="18"/>
                <w:szCs w:val="18"/>
                <w:lang w:val="fr-CH"/>
              </w:rPr>
            </w:pPr>
            <w:r w:rsidRPr="00310250">
              <w:rPr>
                <w:sz w:val="18"/>
                <w:szCs w:val="18"/>
                <w:lang w:val="fr-CH"/>
              </w:rPr>
              <w:t>**</w:t>
            </w:r>
            <w:r w:rsidR="00310250" w:rsidRPr="00310250">
              <w:rPr>
                <w:sz w:val="18"/>
                <w:szCs w:val="18"/>
                <w:lang w:val="fr-CH"/>
              </w:rPr>
              <w:t>dont</w:t>
            </w:r>
            <w:r w:rsidRPr="00310250">
              <w:rPr>
                <w:sz w:val="18"/>
                <w:szCs w:val="18"/>
                <w:lang w:val="fr-CH"/>
              </w:rPr>
              <w:t xml:space="preserve"> </w:t>
            </w:r>
          </w:p>
          <w:p w:rsidR="00310250" w:rsidRPr="00310250" w:rsidRDefault="009D0A3B">
            <w:pPr>
              <w:pStyle w:val="Fliesstext"/>
              <w:ind w:left="0"/>
              <w:jc w:val="center"/>
              <w:rPr>
                <w:sz w:val="18"/>
                <w:szCs w:val="18"/>
                <w:lang w:val="fr-CH"/>
              </w:rPr>
            </w:pPr>
            <w:r w:rsidRPr="00310250">
              <w:rPr>
                <w:sz w:val="18"/>
                <w:szCs w:val="18"/>
                <w:lang w:val="fr-CH"/>
              </w:rPr>
              <w:t>&gt;</w:t>
            </w:r>
            <w:r w:rsidR="008365A3" w:rsidRPr="00310250">
              <w:rPr>
                <w:sz w:val="18"/>
                <w:szCs w:val="18"/>
                <w:lang w:val="fr-CH"/>
              </w:rPr>
              <w:t>VLI</w:t>
            </w:r>
            <w:r w:rsidRPr="00310250">
              <w:rPr>
                <w:sz w:val="18"/>
                <w:szCs w:val="18"/>
                <w:lang w:val="fr-CH"/>
              </w:rPr>
              <w:t xml:space="preserve"> </w:t>
            </w:r>
            <w:r w:rsidR="00310250" w:rsidRPr="00310250">
              <w:rPr>
                <w:sz w:val="18"/>
                <w:szCs w:val="18"/>
                <w:lang w:val="fr-CH"/>
              </w:rPr>
              <w:t>et</w:t>
            </w:r>
          </w:p>
          <w:p w:rsidR="008C023F" w:rsidRPr="00310250" w:rsidRDefault="009D0A3B">
            <w:pPr>
              <w:pStyle w:val="Fliesstext"/>
              <w:ind w:left="0"/>
              <w:jc w:val="center"/>
              <w:rPr>
                <w:sz w:val="18"/>
                <w:szCs w:val="18"/>
                <w:lang w:val="fr-CH"/>
              </w:rPr>
            </w:pPr>
            <w:r w:rsidRPr="00310250">
              <w:rPr>
                <w:sz w:val="18"/>
                <w:szCs w:val="18"/>
                <w:lang w:val="fr-CH"/>
              </w:rPr>
              <w:t xml:space="preserve"> &lt;</w:t>
            </w:r>
            <w:proofErr w:type="spellStart"/>
            <w:r w:rsidRPr="00310250">
              <w:rPr>
                <w:sz w:val="18"/>
                <w:szCs w:val="18"/>
                <w:lang w:val="fr-CH"/>
              </w:rPr>
              <w:t>Max.Bel</w:t>
            </w:r>
            <w:proofErr w:type="spellEnd"/>
            <w:r w:rsidRPr="00310250">
              <w:rPr>
                <w:sz w:val="18"/>
                <w:szCs w:val="18"/>
                <w:lang w:val="fr-CH"/>
              </w:rPr>
              <w:t>.</w:t>
            </w:r>
          </w:p>
          <w:p w:rsidR="008C023F" w:rsidRPr="00310250" w:rsidRDefault="00310250">
            <w:pPr>
              <w:pStyle w:val="Fliesstext"/>
              <w:ind w:left="0"/>
              <w:jc w:val="center"/>
              <w:rPr>
                <w:i/>
                <w:color w:val="0064C8"/>
                <w:sz w:val="18"/>
                <w:szCs w:val="18"/>
                <w:lang w:val="fr-CH"/>
              </w:rPr>
            </w:pPr>
            <w:r>
              <w:rPr>
                <w:i/>
                <w:color w:val="0064C8"/>
                <w:sz w:val="18"/>
                <w:szCs w:val="18"/>
                <w:lang w:val="fr-CH"/>
              </w:rPr>
              <w:t>(jaune</w:t>
            </w:r>
            <w:r w:rsidR="009D0A3B" w:rsidRPr="00310250">
              <w:rPr>
                <w:i/>
                <w:color w:val="0064C8"/>
                <w:sz w:val="18"/>
                <w:szCs w:val="18"/>
                <w:lang w:val="fr-CH"/>
              </w:rPr>
              <w: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310250" w:rsidRDefault="00310250" w:rsidP="00310250">
            <w:pPr>
              <w:pStyle w:val="Fliesstext"/>
              <w:ind w:left="0"/>
              <w:jc w:val="center"/>
              <w:rPr>
                <w:sz w:val="18"/>
                <w:szCs w:val="18"/>
              </w:rPr>
            </w:pPr>
            <w:r>
              <w:rPr>
                <w:sz w:val="18"/>
                <w:szCs w:val="18"/>
              </w:rPr>
              <w:t xml:space="preserve">&gt;VLI </w:t>
            </w:r>
          </w:p>
          <w:p w:rsidR="008C023F" w:rsidRDefault="00310250" w:rsidP="00310250">
            <w:pPr>
              <w:pStyle w:val="Fliesstext"/>
              <w:ind w:left="0"/>
              <w:jc w:val="center"/>
              <w:rPr>
                <w:i/>
                <w:color w:val="0064C8"/>
                <w:sz w:val="18"/>
                <w:szCs w:val="18"/>
              </w:rPr>
            </w:pPr>
            <w:r>
              <w:rPr>
                <w:i/>
                <w:color w:val="0064C8"/>
                <w:sz w:val="18"/>
                <w:szCs w:val="18"/>
              </w:rPr>
              <w:t xml:space="preserve">(rouge, orange, </w:t>
            </w:r>
            <w:proofErr w:type="spellStart"/>
            <w:r>
              <w:rPr>
                <w:i/>
                <w:color w:val="0064C8"/>
                <w:sz w:val="18"/>
                <w:szCs w:val="18"/>
              </w:rPr>
              <w:t>jaune</w:t>
            </w:r>
            <w:proofErr w:type="spellEnd"/>
            <w:r>
              <w:rPr>
                <w:i/>
                <w:color w:val="0064C8"/>
                <w:sz w:val="18"/>
                <w:szCs w:val="18"/>
              </w:rPr>
              <w: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310250" w:rsidRDefault="00310250" w:rsidP="00310250">
            <w:pPr>
              <w:pStyle w:val="Fliesstext"/>
              <w:ind w:left="0"/>
              <w:jc w:val="center"/>
              <w:rPr>
                <w:sz w:val="18"/>
                <w:szCs w:val="18"/>
              </w:rPr>
            </w:pPr>
            <w:proofErr w:type="spellStart"/>
            <w:r>
              <w:rPr>
                <w:sz w:val="18"/>
                <w:szCs w:val="18"/>
              </w:rPr>
              <w:t>dont</w:t>
            </w:r>
            <w:proofErr w:type="spellEnd"/>
            <w:r>
              <w:rPr>
                <w:sz w:val="18"/>
                <w:szCs w:val="18"/>
              </w:rPr>
              <w:t xml:space="preserve"> &gt;VA</w:t>
            </w:r>
          </w:p>
          <w:p w:rsidR="008C023F" w:rsidRDefault="00310250" w:rsidP="00310250">
            <w:pPr>
              <w:pStyle w:val="Fliesstext"/>
              <w:ind w:left="0"/>
              <w:jc w:val="center"/>
              <w:rPr>
                <w:i/>
                <w:color w:val="0064C8"/>
                <w:sz w:val="18"/>
                <w:szCs w:val="18"/>
              </w:rPr>
            </w:pPr>
            <w:r>
              <w:rPr>
                <w:i/>
                <w:color w:val="0064C8"/>
                <w:sz w:val="18"/>
                <w:szCs w:val="18"/>
              </w:rPr>
              <w:t>(rouge)</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310250" w:rsidRDefault="00310250" w:rsidP="00310250">
            <w:pPr>
              <w:pStyle w:val="Fliesstext"/>
              <w:ind w:left="0"/>
              <w:jc w:val="center"/>
              <w:rPr>
                <w:sz w:val="18"/>
                <w:szCs w:val="18"/>
                <w:lang w:val="fr-CH"/>
              </w:rPr>
            </w:pPr>
            <w:r w:rsidRPr="00310250">
              <w:rPr>
                <w:sz w:val="18"/>
                <w:szCs w:val="18"/>
                <w:lang w:val="fr-CH"/>
              </w:rPr>
              <w:t xml:space="preserve">**dont </w:t>
            </w:r>
          </w:p>
          <w:p w:rsidR="00310250" w:rsidRPr="00310250" w:rsidRDefault="00310250" w:rsidP="00310250">
            <w:pPr>
              <w:pStyle w:val="Fliesstext"/>
              <w:ind w:left="0"/>
              <w:jc w:val="center"/>
              <w:rPr>
                <w:sz w:val="18"/>
                <w:szCs w:val="18"/>
                <w:lang w:val="fr-CH"/>
              </w:rPr>
            </w:pPr>
            <w:r w:rsidRPr="00310250">
              <w:rPr>
                <w:sz w:val="18"/>
                <w:szCs w:val="18"/>
                <w:lang w:val="fr-CH"/>
              </w:rPr>
              <w:t>&gt;VLI et</w:t>
            </w:r>
          </w:p>
          <w:p w:rsidR="00310250" w:rsidRPr="00310250" w:rsidRDefault="00310250" w:rsidP="00310250">
            <w:pPr>
              <w:pStyle w:val="Fliesstext"/>
              <w:ind w:left="0"/>
              <w:jc w:val="center"/>
              <w:rPr>
                <w:sz w:val="18"/>
                <w:szCs w:val="18"/>
                <w:lang w:val="fr-CH"/>
              </w:rPr>
            </w:pPr>
            <w:r w:rsidRPr="00310250">
              <w:rPr>
                <w:sz w:val="18"/>
                <w:szCs w:val="18"/>
                <w:lang w:val="fr-CH"/>
              </w:rPr>
              <w:t xml:space="preserve"> &lt;</w:t>
            </w:r>
            <w:proofErr w:type="spellStart"/>
            <w:r w:rsidRPr="00310250">
              <w:rPr>
                <w:sz w:val="18"/>
                <w:szCs w:val="18"/>
                <w:lang w:val="fr-CH"/>
              </w:rPr>
              <w:t>Max.Bel</w:t>
            </w:r>
            <w:proofErr w:type="spellEnd"/>
            <w:r w:rsidRPr="00310250">
              <w:rPr>
                <w:sz w:val="18"/>
                <w:szCs w:val="18"/>
                <w:lang w:val="fr-CH"/>
              </w:rPr>
              <w:t>.</w:t>
            </w:r>
          </w:p>
          <w:p w:rsidR="008C023F" w:rsidRDefault="00310250" w:rsidP="00310250">
            <w:pPr>
              <w:pStyle w:val="Fliesstext"/>
              <w:ind w:left="0"/>
              <w:jc w:val="center"/>
              <w:rPr>
                <w:i/>
                <w:color w:val="0064C8"/>
                <w:sz w:val="18"/>
                <w:szCs w:val="18"/>
              </w:rPr>
            </w:pPr>
            <w:r>
              <w:rPr>
                <w:i/>
                <w:color w:val="0064C8"/>
                <w:sz w:val="18"/>
                <w:szCs w:val="18"/>
                <w:lang w:val="fr-CH"/>
              </w:rPr>
              <w:t>(jaune</w:t>
            </w:r>
            <w:r w:rsidRPr="00310250">
              <w:rPr>
                <w:i/>
                <w:color w:val="0064C8"/>
                <w:sz w:val="18"/>
                <w:szCs w:val="18"/>
                <w:lang w:val="fr-CH"/>
              </w:rPr>
              <w:t>)</w:t>
            </w:r>
          </w:p>
        </w:tc>
      </w:tr>
      <w:tr w:rsidR="00E326E1"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rsidP="007D597B">
            <w:pPr>
              <w:spacing w:line="280" w:lineRule="exact"/>
              <w:rPr>
                <w:i/>
                <w:sz w:val="18"/>
                <w:szCs w:val="18"/>
              </w:rPr>
            </w:pPr>
            <w:r>
              <w:rPr>
                <w:i/>
                <w:sz w:val="18"/>
                <w:szCs w:val="18"/>
              </w:rPr>
              <w:t>Commune A</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(+0)</w:t>
            </w:r>
          </w:p>
        </w:tc>
      </w:tr>
      <w:tr w:rsidR="00E326E1"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rsidP="007D597B">
            <w:pPr>
              <w:spacing w:line="280" w:lineRule="exact"/>
              <w:rPr>
                <w:i/>
                <w:sz w:val="18"/>
                <w:szCs w:val="18"/>
              </w:rPr>
            </w:pPr>
            <w:r>
              <w:rPr>
                <w:i/>
                <w:sz w:val="18"/>
                <w:szCs w:val="18"/>
              </w:rPr>
              <w:t>Commune B</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(+0)</w:t>
            </w:r>
          </w:p>
        </w:tc>
      </w:tr>
      <w:tr w:rsidR="00E326E1"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rsidP="007D597B">
            <w:pPr>
              <w:spacing w:line="280" w:lineRule="exact"/>
              <w:rPr>
                <w:i/>
                <w:sz w:val="18"/>
                <w:szCs w:val="18"/>
              </w:rPr>
            </w:pPr>
            <w:r>
              <w:rPr>
                <w:i/>
                <w:sz w:val="18"/>
                <w:szCs w:val="18"/>
              </w:rPr>
              <w:t>Commune C</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(+0)</w:t>
            </w:r>
          </w:p>
        </w:tc>
      </w:tr>
      <w:tr w:rsidR="00E326E1"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rsidP="007D597B">
            <w:pPr>
              <w:spacing w:line="280" w:lineRule="exact"/>
              <w:rPr>
                <w:i/>
                <w:sz w:val="18"/>
                <w:szCs w:val="18"/>
              </w:rPr>
            </w:pPr>
            <w:r>
              <w:rPr>
                <w:i/>
                <w:sz w:val="18"/>
                <w:szCs w:val="18"/>
              </w:rPr>
              <w:t>Commune...</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i/>
                <w:color w:val="000000"/>
                <w:sz w:val="18"/>
                <w:szCs w:val="18"/>
              </w:rPr>
            </w:pPr>
            <w:r>
              <w:rPr>
                <w:i/>
                <w:color w:val="000000"/>
                <w:sz w:val="18"/>
                <w:szCs w:val="18"/>
              </w:rPr>
              <w:t>2 (+0)</w:t>
            </w:r>
          </w:p>
        </w:tc>
      </w:tr>
      <w:tr w:rsidR="00E326E1"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rsidP="007D597B">
            <w:pPr>
              <w:pStyle w:val="Fliesstext"/>
              <w:ind w:left="0"/>
              <w:rPr>
                <w:b/>
                <w:sz w:val="18"/>
                <w:szCs w:val="18"/>
              </w:rPr>
            </w:pPr>
            <w:r>
              <w:rPr>
                <w:b/>
                <w:sz w:val="18"/>
                <w:szCs w:val="18"/>
              </w:rPr>
              <w:t>Total</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40 (+12)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8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4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60 (+16)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12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26E1" w:rsidRDefault="00E326E1">
            <w:pPr>
              <w:jc w:val="center"/>
              <w:rPr>
                <w:b/>
                <w:i/>
                <w:color w:val="000000"/>
                <w:sz w:val="18"/>
                <w:szCs w:val="18"/>
              </w:rPr>
            </w:pPr>
            <w:r>
              <w:rPr>
                <w:b/>
                <w:i/>
                <w:color w:val="000000"/>
                <w:sz w:val="18"/>
                <w:szCs w:val="18"/>
              </w:rPr>
              <w:t>8 (+0)</w:t>
            </w:r>
          </w:p>
        </w:tc>
      </w:tr>
    </w:tbl>
    <w:p w:rsidR="008C023F" w:rsidRPr="004B16CD" w:rsidRDefault="004B16CD">
      <w:pPr>
        <w:spacing w:before="120" w:line="240" w:lineRule="exact"/>
        <w:ind w:left="142" w:hanging="142"/>
        <w:jc w:val="both"/>
        <w:rPr>
          <w:sz w:val="16"/>
          <w:szCs w:val="16"/>
          <w:lang w:val="fr-CH"/>
        </w:rPr>
      </w:pPr>
      <w:r w:rsidRPr="004B16CD">
        <w:rPr>
          <w:sz w:val="16"/>
          <w:szCs w:val="16"/>
          <w:lang w:val="fr-CH"/>
        </w:rPr>
        <w:t>*</w:t>
      </w:r>
      <w:r w:rsidRPr="004B16CD">
        <w:rPr>
          <w:sz w:val="16"/>
          <w:szCs w:val="16"/>
          <w:lang w:val="fr-CH"/>
        </w:rPr>
        <w:tab/>
        <w:t>Dépassements des valeurs limites</w:t>
      </w:r>
      <w:r w:rsidR="009D0A3B" w:rsidRPr="004B16CD">
        <w:rPr>
          <w:sz w:val="16"/>
          <w:szCs w:val="16"/>
          <w:lang w:val="fr-CH"/>
        </w:rPr>
        <w:t xml:space="preserve">: </w:t>
      </w:r>
      <w:r w:rsidRPr="004B16CD">
        <w:rPr>
          <w:sz w:val="16"/>
          <w:szCs w:val="16"/>
          <w:lang w:val="fr-CH"/>
        </w:rPr>
        <w:t>Le premier nombre indique le nombre de b</w:t>
      </w:r>
      <w:r>
        <w:rPr>
          <w:sz w:val="16"/>
          <w:szCs w:val="16"/>
          <w:lang w:val="fr-CH"/>
        </w:rPr>
        <w:t>âtiments avec un dépassement et le deuxième nombre entre parenthèses avec le symbole</w:t>
      </w:r>
      <w:r w:rsidR="009D0A3B" w:rsidRPr="004B16CD">
        <w:rPr>
          <w:sz w:val="16"/>
          <w:szCs w:val="16"/>
          <w:lang w:val="fr-CH"/>
        </w:rPr>
        <w:t xml:space="preserve"> „+“ </w:t>
      </w:r>
      <w:r w:rsidRPr="004B16CD">
        <w:rPr>
          <w:sz w:val="16"/>
          <w:szCs w:val="16"/>
          <w:lang w:val="fr-CH"/>
        </w:rPr>
        <w:t>indique le nombre supplémentaire de parcelles non bâ</w:t>
      </w:r>
      <w:r>
        <w:rPr>
          <w:sz w:val="16"/>
          <w:szCs w:val="16"/>
          <w:lang w:val="fr-CH"/>
        </w:rPr>
        <w:t>ties avec un</w:t>
      </w:r>
      <w:r w:rsidRPr="004B16CD">
        <w:rPr>
          <w:sz w:val="16"/>
          <w:szCs w:val="16"/>
          <w:lang w:val="fr-CH"/>
        </w:rPr>
        <w:t xml:space="preserve"> dépass</w:t>
      </w:r>
      <w:r w:rsidRPr="004B16CD">
        <w:rPr>
          <w:sz w:val="16"/>
          <w:szCs w:val="16"/>
          <w:lang w:val="fr-CH"/>
        </w:rPr>
        <w:t>e</w:t>
      </w:r>
      <w:r>
        <w:rPr>
          <w:sz w:val="16"/>
          <w:szCs w:val="16"/>
          <w:lang w:val="fr-CH"/>
        </w:rPr>
        <w:t>ment</w:t>
      </w:r>
      <w:r w:rsidR="009D0A3B" w:rsidRPr="004B16CD">
        <w:rPr>
          <w:sz w:val="16"/>
          <w:szCs w:val="16"/>
          <w:lang w:val="fr-CH"/>
        </w:rPr>
        <w:t xml:space="preserve">. </w:t>
      </w:r>
      <w:r w:rsidRPr="004B16CD">
        <w:rPr>
          <w:sz w:val="16"/>
          <w:szCs w:val="16"/>
          <w:lang w:val="fr-CH"/>
        </w:rPr>
        <w:t>Exemple 10 (+3) signifie</w:t>
      </w:r>
      <w:r w:rsidR="009D0A3B" w:rsidRPr="004B16CD">
        <w:rPr>
          <w:sz w:val="16"/>
          <w:szCs w:val="16"/>
          <w:lang w:val="fr-CH"/>
        </w:rPr>
        <w:t xml:space="preserve"> 10 </w:t>
      </w:r>
      <w:r w:rsidRPr="004B16CD">
        <w:rPr>
          <w:sz w:val="16"/>
          <w:szCs w:val="16"/>
          <w:lang w:val="fr-CH"/>
        </w:rPr>
        <w:t>b</w:t>
      </w:r>
      <w:r>
        <w:rPr>
          <w:sz w:val="16"/>
          <w:szCs w:val="16"/>
          <w:lang w:val="fr-CH"/>
        </w:rPr>
        <w:t xml:space="preserve">âtiments </w:t>
      </w:r>
      <w:r w:rsidR="00097D7E">
        <w:rPr>
          <w:sz w:val="16"/>
          <w:szCs w:val="16"/>
          <w:lang w:val="fr-CH"/>
        </w:rPr>
        <w:t xml:space="preserve">et </w:t>
      </w:r>
      <w:r w:rsidR="00097D7E" w:rsidRPr="004B16CD">
        <w:rPr>
          <w:sz w:val="16"/>
          <w:szCs w:val="16"/>
          <w:lang w:val="fr-CH"/>
        </w:rPr>
        <w:t>en plus 3 parcelles non b</w:t>
      </w:r>
      <w:r w:rsidR="00097D7E">
        <w:rPr>
          <w:sz w:val="16"/>
          <w:szCs w:val="16"/>
          <w:lang w:val="fr-CH"/>
        </w:rPr>
        <w:t xml:space="preserve">âties </w:t>
      </w:r>
      <w:r>
        <w:rPr>
          <w:sz w:val="16"/>
          <w:szCs w:val="16"/>
          <w:lang w:val="fr-CH"/>
        </w:rPr>
        <w:t>avec un dépassement</w:t>
      </w:r>
      <w:r w:rsidR="009D0A3B" w:rsidRPr="004B16CD">
        <w:rPr>
          <w:sz w:val="16"/>
          <w:szCs w:val="16"/>
          <w:lang w:val="fr-CH"/>
        </w:rPr>
        <w:t>.</w:t>
      </w:r>
    </w:p>
    <w:p w:rsidR="00C7351B" w:rsidRPr="007467E7" w:rsidRDefault="009D0A3B" w:rsidP="006E7D2D">
      <w:pPr>
        <w:spacing w:before="60" w:line="240" w:lineRule="exact"/>
        <w:ind w:left="142" w:hanging="142"/>
        <w:jc w:val="both"/>
        <w:rPr>
          <w:sz w:val="16"/>
          <w:szCs w:val="16"/>
          <w:lang w:val="fr-CH"/>
        </w:rPr>
      </w:pPr>
      <w:r w:rsidRPr="007467E7">
        <w:rPr>
          <w:sz w:val="16"/>
          <w:szCs w:val="16"/>
          <w:lang w:val="fr-CH"/>
        </w:rPr>
        <w:t>**</w:t>
      </w:r>
      <w:r w:rsidR="007467E7" w:rsidRPr="007467E7">
        <w:rPr>
          <w:sz w:val="16"/>
          <w:szCs w:val="16"/>
          <w:lang w:val="fr-CH"/>
        </w:rPr>
        <w:t>Si des allègements ont déjà été octroyés dans le cadre d'un assainissement antérieur pour des bâtiments avec un dépass</w:t>
      </w:r>
      <w:r w:rsidR="007467E7" w:rsidRPr="007467E7">
        <w:rPr>
          <w:sz w:val="16"/>
          <w:szCs w:val="16"/>
          <w:lang w:val="fr-CH"/>
        </w:rPr>
        <w:t>e</w:t>
      </w:r>
      <w:r w:rsidR="007467E7" w:rsidRPr="007467E7">
        <w:rPr>
          <w:sz w:val="16"/>
          <w:szCs w:val="16"/>
          <w:lang w:val="fr-CH"/>
        </w:rPr>
        <w:t>ment des valeurs limites d'</w:t>
      </w:r>
      <w:proofErr w:type="spellStart"/>
      <w:r w:rsidR="007467E7" w:rsidRPr="007467E7">
        <w:rPr>
          <w:sz w:val="16"/>
          <w:szCs w:val="16"/>
          <w:lang w:val="fr-CH"/>
        </w:rPr>
        <w:t>immission</w:t>
      </w:r>
      <w:proofErr w:type="spellEnd"/>
      <w:r w:rsidR="007467E7" w:rsidRPr="007467E7">
        <w:rPr>
          <w:sz w:val="16"/>
          <w:szCs w:val="16"/>
          <w:lang w:val="fr-CH"/>
        </w:rPr>
        <w:t xml:space="preserve">, des </w:t>
      </w:r>
      <w:proofErr w:type="spellStart"/>
      <w:r w:rsidR="007467E7" w:rsidRPr="007467E7">
        <w:rPr>
          <w:sz w:val="16"/>
          <w:szCs w:val="16"/>
          <w:lang w:val="fr-CH"/>
        </w:rPr>
        <w:t>immissions</w:t>
      </w:r>
      <w:proofErr w:type="spellEnd"/>
      <w:r w:rsidR="007467E7" w:rsidRPr="007467E7">
        <w:rPr>
          <w:sz w:val="16"/>
          <w:szCs w:val="16"/>
          <w:lang w:val="fr-CH"/>
        </w:rPr>
        <w:t xml:space="preserve"> maximales admissibles</w:t>
      </w:r>
      <w:r w:rsidR="00247BB2" w:rsidRPr="007467E7">
        <w:rPr>
          <w:sz w:val="16"/>
          <w:szCs w:val="16"/>
          <w:lang w:val="fr-CH"/>
        </w:rPr>
        <w:t xml:space="preserve"> (M</w:t>
      </w:r>
      <w:r w:rsidR="007467E7" w:rsidRPr="007467E7">
        <w:rPr>
          <w:sz w:val="16"/>
          <w:szCs w:val="16"/>
          <w:lang w:val="fr-CH"/>
        </w:rPr>
        <w:t>ax. Bel.) ont également été fixées</w:t>
      </w:r>
      <w:r w:rsidRPr="007467E7">
        <w:rPr>
          <w:sz w:val="16"/>
          <w:szCs w:val="16"/>
          <w:lang w:val="fr-CH"/>
        </w:rPr>
        <w:t xml:space="preserve">. </w:t>
      </w:r>
      <w:r w:rsidR="007467E7" w:rsidRPr="007467E7">
        <w:rPr>
          <w:sz w:val="16"/>
          <w:szCs w:val="16"/>
          <w:lang w:val="fr-CH"/>
        </w:rPr>
        <w:t xml:space="preserve">Lorsque les VLI sont dépassées mais que les </w:t>
      </w:r>
      <w:proofErr w:type="spellStart"/>
      <w:r w:rsidR="007467E7" w:rsidRPr="007467E7">
        <w:rPr>
          <w:sz w:val="16"/>
          <w:szCs w:val="16"/>
          <w:lang w:val="fr-CH"/>
        </w:rPr>
        <w:t>Max.Bel</w:t>
      </w:r>
      <w:proofErr w:type="spellEnd"/>
      <w:r w:rsidR="007467E7" w:rsidRPr="007467E7">
        <w:rPr>
          <w:sz w:val="16"/>
          <w:szCs w:val="16"/>
          <w:lang w:val="fr-CH"/>
        </w:rPr>
        <w:t xml:space="preserve">. fixées sont pour leur part respectées, </w:t>
      </w:r>
      <w:r w:rsidR="007467E7">
        <w:rPr>
          <w:sz w:val="16"/>
          <w:szCs w:val="16"/>
          <w:lang w:val="fr-CH"/>
        </w:rPr>
        <w:t xml:space="preserve">les allègements existants sont encore valables et </w:t>
      </w:r>
      <w:r w:rsidR="003003A1">
        <w:rPr>
          <w:sz w:val="16"/>
          <w:szCs w:val="16"/>
          <w:lang w:val="fr-CH"/>
        </w:rPr>
        <w:t>il n'y a pas de nécessité urgente d'agir</w:t>
      </w:r>
      <w:r w:rsidRPr="007467E7">
        <w:rPr>
          <w:sz w:val="16"/>
          <w:szCs w:val="16"/>
          <w:lang w:val="fr-CH"/>
        </w:rPr>
        <w:t>.</w:t>
      </w:r>
    </w:p>
    <w:p w:rsidR="008C023F" w:rsidRPr="00165D3E" w:rsidRDefault="009E4814" w:rsidP="006E7D2D">
      <w:pPr>
        <w:spacing w:before="60" w:line="240" w:lineRule="exact"/>
        <w:ind w:left="142"/>
        <w:jc w:val="both"/>
        <w:rPr>
          <w:sz w:val="16"/>
          <w:szCs w:val="16"/>
          <w:lang w:val="fr-CH"/>
        </w:rPr>
      </w:pPr>
      <w:r w:rsidRPr="00165D3E">
        <w:rPr>
          <w:i/>
          <w:color w:val="0064C8"/>
          <w:sz w:val="16"/>
          <w:szCs w:val="16"/>
          <w:lang w:val="fr-CH"/>
        </w:rPr>
        <w:t>Remarque</w:t>
      </w:r>
      <w:r w:rsidR="009D0A3B" w:rsidRPr="00165D3E">
        <w:rPr>
          <w:i/>
          <w:color w:val="0064C8"/>
          <w:sz w:val="16"/>
          <w:szCs w:val="16"/>
          <w:lang w:val="fr-CH"/>
        </w:rPr>
        <w:t xml:space="preserve"> </w:t>
      </w:r>
    </w:p>
    <w:p w:rsidR="008C023F" w:rsidRPr="009E4814" w:rsidRDefault="009E4814" w:rsidP="00C7351B">
      <w:pPr>
        <w:spacing w:line="240" w:lineRule="exact"/>
        <w:ind w:firstLine="142"/>
        <w:jc w:val="both"/>
        <w:rPr>
          <w:i/>
          <w:color w:val="0064C8"/>
          <w:sz w:val="16"/>
          <w:szCs w:val="16"/>
          <w:lang w:val="fr-CH"/>
        </w:rPr>
      </w:pPr>
      <w:r w:rsidRPr="009E4814">
        <w:rPr>
          <w:i/>
          <w:color w:val="0064C8"/>
          <w:sz w:val="16"/>
          <w:szCs w:val="16"/>
          <w:lang w:val="fr-CH"/>
        </w:rPr>
        <w:t>Les couleurs rouge, orange et jaune se réfèrent à l'évaluation acoustique des bâtiments et parcelles non bâties.</w:t>
      </w:r>
    </w:p>
    <w:p w:rsidR="008C023F" w:rsidRPr="009E4814" w:rsidRDefault="008C023F" w:rsidP="00C7351B">
      <w:pPr>
        <w:spacing w:line="280" w:lineRule="exact"/>
        <w:jc w:val="both"/>
        <w:rPr>
          <w:lang w:val="fr-CH"/>
        </w:rPr>
      </w:pPr>
    </w:p>
    <w:p w:rsidR="008C023F" w:rsidRPr="001C6BF1" w:rsidRDefault="00BD37D0">
      <w:pPr>
        <w:pStyle w:val="Fliesstext"/>
        <w:ind w:left="0"/>
        <w:rPr>
          <w:sz w:val="20"/>
          <w:lang w:val="fr-CH"/>
        </w:rPr>
      </w:pPr>
      <w:r>
        <w:rPr>
          <w:sz w:val="20"/>
          <w:lang w:val="fr-CH"/>
        </w:rPr>
        <w:t>La situation acoustique</w:t>
      </w:r>
      <w:r w:rsidR="001C6BF1" w:rsidRPr="001C6BF1">
        <w:rPr>
          <w:sz w:val="20"/>
          <w:lang w:val="fr-CH"/>
        </w:rPr>
        <w:t xml:space="preserve"> dans le </w:t>
      </w:r>
      <w:r>
        <w:rPr>
          <w:sz w:val="20"/>
          <w:lang w:val="fr-CH"/>
        </w:rPr>
        <w:t>périmètre d'étude est commentée</w:t>
      </w:r>
      <w:r w:rsidR="001C6BF1" w:rsidRPr="001C6BF1">
        <w:rPr>
          <w:sz w:val="20"/>
          <w:lang w:val="fr-CH"/>
        </w:rPr>
        <w:t xml:space="preserve"> ci-après</w:t>
      </w:r>
      <w:r w:rsidR="009D0A3B" w:rsidRPr="001C6BF1">
        <w:rPr>
          <w:sz w:val="20"/>
          <w:lang w:val="fr-CH"/>
        </w:rPr>
        <w:t>:</w:t>
      </w:r>
    </w:p>
    <w:p w:rsidR="008C023F" w:rsidRPr="00A8769C" w:rsidRDefault="00A8769C" w:rsidP="00CD02EC">
      <w:pPr>
        <w:pStyle w:val="Fliesstext"/>
        <w:numPr>
          <w:ilvl w:val="0"/>
          <w:numId w:val="19"/>
        </w:numPr>
        <w:spacing w:before="60"/>
        <w:ind w:left="284" w:hanging="284"/>
        <w:rPr>
          <w:i/>
          <w:color w:val="808080" w:themeColor="background1" w:themeShade="80"/>
          <w:sz w:val="20"/>
          <w:lang w:val="fr-CH"/>
        </w:rPr>
      </w:pPr>
      <w:r>
        <w:rPr>
          <w:i/>
          <w:color w:val="808080" w:themeColor="background1" w:themeShade="80"/>
          <w:sz w:val="20"/>
          <w:lang w:val="fr-CH"/>
        </w:rPr>
        <w:t>De nombreuses mesures de protection contre le bruit sont déjà présentes dans le périmètre du projet (cf. chapitre</w:t>
      </w:r>
      <w:r w:rsidR="00CD02EC" w:rsidRPr="00A8769C">
        <w:rPr>
          <w:i/>
          <w:color w:val="808080" w:themeColor="background1" w:themeShade="80"/>
          <w:sz w:val="20"/>
          <w:lang w:val="fr-CH"/>
        </w:rPr>
        <w:t xml:space="preserve"> 2.4). </w:t>
      </w:r>
      <w:r w:rsidR="00BD37D0" w:rsidRPr="00A8769C">
        <w:rPr>
          <w:i/>
          <w:color w:val="0064C8"/>
          <w:sz w:val="20"/>
          <w:lang w:val="fr-CH"/>
        </w:rPr>
        <w:t>Où bien</w:t>
      </w:r>
      <w:r w:rsidR="00CD02EC" w:rsidRPr="00A8769C">
        <w:rPr>
          <w:i/>
          <w:color w:val="0064C8"/>
          <w:sz w:val="20"/>
          <w:lang w:val="fr-CH"/>
        </w:rPr>
        <w:t>:</w:t>
      </w:r>
      <w:r w:rsidR="00CD02EC" w:rsidRPr="00A8769C">
        <w:rPr>
          <w:i/>
          <w:color w:val="808080" w:themeColor="background1" w:themeShade="80"/>
          <w:sz w:val="20"/>
          <w:lang w:val="fr-CH"/>
        </w:rPr>
        <w:t xml:space="preserve"> </w:t>
      </w:r>
      <w:r w:rsidRPr="00A8769C">
        <w:rPr>
          <w:i/>
          <w:color w:val="808080" w:themeColor="background1" w:themeShade="80"/>
          <w:sz w:val="20"/>
          <w:lang w:val="fr-CH"/>
        </w:rPr>
        <w:t>Le périmètre du projet ne contient aucune mesure de protection contre le bruit et aucun allègement n'a été octroyé jusqu'à présent</w:t>
      </w:r>
      <w:r w:rsidR="009D0A3B" w:rsidRPr="00A8769C">
        <w:rPr>
          <w:i/>
          <w:color w:val="808080" w:themeColor="background1" w:themeShade="80"/>
          <w:sz w:val="20"/>
          <w:lang w:val="fr-CH"/>
        </w:rPr>
        <w:t>.</w:t>
      </w:r>
    </w:p>
    <w:p w:rsidR="008C023F" w:rsidRPr="00773128" w:rsidRDefault="00FF1EB7" w:rsidP="00CD02EC">
      <w:pPr>
        <w:pStyle w:val="Fliesstext"/>
        <w:numPr>
          <w:ilvl w:val="0"/>
          <w:numId w:val="19"/>
        </w:numPr>
        <w:spacing w:before="60"/>
        <w:ind w:left="284" w:hanging="284"/>
        <w:rPr>
          <w:color w:val="808080" w:themeColor="background1" w:themeShade="80"/>
          <w:lang w:val="fr-CH"/>
        </w:rPr>
      </w:pPr>
      <w:r w:rsidRPr="00773128">
        <w:rPr>
          <w:i/>
          <w:color w:val="808080" w:themeColor="background1" w:themeShade="80"/>
          <w:sz w:val="20"/>
          <w:lang w:val="fr-CH"/>
        </w:rPr>
        <w:t>Actuellement</w:t>
      </w:r>
      <w:r w:rsidR="009D0A3B" w:rsidRPr="00773128">
        <w:rPr>
          <w:i/>
          <w:color w:val="808080" w:themeColor="background1" w:themeShade="80"/>
          <w:sz w:val="20"/>
          <w:lang w:val="fr-CH"/>
        </w:rPr>
        <w:t xml:space="preserve"> (20XX) </w:t>
      </w:r>
      <w:r w:rsidR="00773128" w:rsidRPr="00773128">
        <w:rPr>
          <w:i/>
          <w:color w:val="808080" w:themeColor="background1" w:themeShade="80"/>
          <w:sz w:val="20"/>
          <w:lang w:val="fr-CH"/>
        </w:rPr>
        <w:t xml:space="preserve">et avec les mesures antibruit déjà en place, les VLI sont dépassées à </w:t>
      </w:r>
      <w:r w:rsidR="009D0A3B" w:rsidRPr="00773128">
        <w:rPr>
          <w:b/>
          <w:i/>
          <w:color w:val="808080" w:themeColor="background1" w:themeShade="80"/>
          <w:sz w:val="20"/>
          <w:lang w:val="fr-CH"/>
        </w:rPr>
        <w:t>XXX</w:t>
      </w:r>
      <w:r w:rsidR="009D0A3B" w:rsidRPr="00773128">
        <w:rPr>
          <w:i/>
          <w:color w:val="808080" w:themeColor="background1" w:themeShade="80"/>
          <w:sz w:val="20"/>
          <w:lang w:val="fr-CH"/>
        </w:rPr>
        <w:t xml:space="preserve"> </w:t>
      </w:r>
      <w:r w:rsidR="00773128">
        <w:rPr>
          <w:i/>
          <w:color w:val="808080" w:themeColor="background1" w:themeShade="80"/>
          <w:sz w:val="20"/>
          <w:lang w:val="fr-CH"/>
        </w:rPr>
        <w:t>bâtiments</w:t>
      </w:r>
      <w:r w:rsidR="009D0A3B" w:rsidRPr="00773128">
        <w:rPr>
          <w:i/>
          <w:color w:val="808080" w:themeColor="background1" w:themeShade="80"/>
          <w:sz w:val="20"/>
          <w:lang w:val="fr-CH"/>
        </w:rPr>
        <w:t xml:space="preserve"> (</w:t>
      </w:r>
      <w:r w:rsidR="00773128">
        <w:rPr>
          <w:i/>
          <w:color w:val="808080" w:themeColor="background1" w:themeShade="80"/>
          <w:sz w:val="20"/>
          <w:lang w:val="fr-CH"/>
        </w:rPr>
        <w:t xml:space="preserve">et en </w:t>
      </w:r>
      <w:r w:rsidR="009D0A3B" w:rsidRPr="00773128">
        <w:rPr>
          <w:i/>
          <w:color w:val="808080" w:themeColor="background1" w:themeShade="80"/>
          <w:sz w:val="20"/>
          <w:lang w:val="fr-CH"/>
        </w:rPr>
        <w:t xml:space="preserve">plus X </w:t>
      </w:r>
      <w:r w:rsidR="00773128">
        <w:rPr>
          <w:i/>
          <w:color w:val="808080" w:themeColor="background1" w:themeShade="80"/>
          <w:sz w:val="20"/>
          <w:lang w:val="fr-CH"/>
        </w:rPr>
        <w:t>parcelles non bâties</w:t>
      </w:r>
      <w:r w:rsidR="009D0A3B" w:rsidRPr="00773128">
        <w:rPr>
          <w:i/>
          <w:color w:val="808080" w:themeColor="background1" w:themeShade="80"/>
          <w:sz w:val="20"/>
          <w:lang w:val="fr-CH"/>
        </w:rPr>
        <w:t>)</w:t>
      </w:r>
      <w:r w:rsidR="00773128">
        <w:rPr>
          <w:i/>
          <w:color w:val="808080" w:themeColor="background1" w:themeShade="80"/>
          <w:sz w:val="20"/>
          <w:lang w:val="fr-CH"/>
        </w:rPr>
        <w:t xml:space="preserve">, dont </w:t>
      </w:r>
      <w:r w:rsidR="009D0A3B" w:rsidRPr="00773128">
        <w:rPr>
          <w:b/>
          <w:i/>
          <w:color w:val="808080" w:themeColor="background1" w:themeShade="80"/>
          <w:sz w:val="20"/>
          <w:lang w:val="fr-CH"/>
        </w:rPr>
        <w:t>XX</w:t>
      </w:r>
      <w:r w:rsidR="009D0A3B" w:rsidRPr="00773128">
        <w:rPr>
          <w:i/>
          <w:color w:val="808080" w:themeColor="background1" w:themeShade="80"/>
          <w:sz w:val="20"/>
          <w:lang w:val="fr-CH"/>
        </w:rPr>
        <w:t xml:space="preserve"> </w:t>
      </w:r>
      <w:r w:rsidR="00773128" w:rsidRPr="00773128">
        <w:rPr>
          <w:i/>
          <w:color w:val="808080" w:themeColor="background1" w:themeShade="80"/>
          <w:sz w:val="20"/>
          <w:lang w:val="fr-CH"/>
        </w:rPr>
        <w:t xml:space="preserve">bâtiments </w:t>
      </w:r>
      <w:r w:rsidR="009D0A3B" w:rsidRPr="00773128">
        <w:rPr>
          <w:i/>
          <w:color w:val="808080" w:themeColor="background1" w:themeShade="80"/>
          <w:sz w:val="20"/>
          <w:lang w:val="fr-CH"/>
        </w:rPr>
        <w:t>(</w:t>
      </w:r>
      <w:r w:rsidR="00773128" w:rsidRPr="00773128">
        <w:rPr>
          <w:i/>
          <w:color w:val="808080" w:themeColor="background1" w:themeShade="80"/>
          <w:sz w:val="20"/>
          <w:lang w:val="fr-CH"/>
        </w:rPr>
        <w:t xml:space="preserve">et en </w:t>
      </w:r>
      <w:r w:rsidR="009D0A3B" w:rsidRPr="00773128">
        <w:rPr>
          <w:i/>
          <w:color w:val="808080" w:themeColor="background1" w:themeShade="80"/>
          <w:sz w:val="20"/>
          <w:lang w:val="fr-CH"/>
        </w:rPr>
        <w:t xml:space="preserve">plus X </w:t>
      </w:r>
      <w:r w:rsidR="00773128">
        <w:rPr>
          <w:i/>
          <w:color w:val="808080" w:themeColor="background1" w:themeShade="80"/>
          <w:sz w:val="20"/>
          <w:lang w:val="fr-CH"/>
        </w:rPr>
        <w:t>parcelles non bâties) avec un dépassement de la valeur d'alarme</w:t>
      </w:r>
      <w:r w:rsidR="009D0A3B" w:rsidRPr="00773128">
        <w:rPr>
          <w:i/>
          <w:color w:val="808080" w:themeColor="background1" w:themeShade="80"/>
          <w:sz w:val="20"/>
          <w:lang w:val="fr-CH"/>
        </w:rPr>
        <w:t>.</w:t>
      </w:r>
    </w:p>
    <w:p w:rsidR="008C023F" w:rsidRPr="00CE485A" w:rsidRDefault="00CE485A" w:rsidP="00CD02EC">
      <w:pPr>
        <w:pStyle w:val="Fliesstext"/>
        <w:numPr>
          <w:ilvl w:val="0"/>
          <w:numId w:val="19"/>
        </w:numPr>
        <w:spacing w:before="60"/>
        <w:ind w:left="284" w:hanging="284"/>
        <w:rPr>
          <w:color w:val="808080" w:themeColor="background1" w:themeShade="80"/>
          <w:lang w:val="fr-CH"/>
        </w:rPr>
      </w:pPr>
      <w:r>
        <w:rPr>
          <w:i/>
          <w:color w:val="808080" w:themeColor="background1" w:themeShade="80"/>
          <w:sz w:val="20"/>
          <w:lang w:val="fr-CH"/>
        </w:rPr>
        <w:t xml:space="preserve">Selon les pronostics pour l'horizon de planification 2030 (vérification des normes 2030), les VLI seront dépassées dans le futur </w:t>
      </w:r>
      <w:r w:rsidRPr="00773128">
        <w:rPr>
          <w:i/>
          <w:color w:val="808080" w:themeColor="background1" w:themeShade="80"/>
          <w:sz w:val="20"/>
          <w:lang w:val="fr-CH"/>
        </w:rPr>
        <w:t xml:space="preserve">à </w:t>
      </w:r>
      <w:r w:rsidRPr="00773128">
        <w:rPr>
          <w:b/>
          <w:i/>
          <w:color w:val="808080" w:themeColor="background1" w:themeShade="80"/>
          <w:sz w:val="20"/>
          <w:lang w:val="fr-CH"/>
        </w:rPr>
        <w:t>XXX</w:t>
      </w:r>
      <w:r w:rsidRPr="00773128">
        <w:rPr>
          <w:i/>
          <w:color w:val="808080" w:themeColor="background1" w:themeShade="80"/>
          <w:sz w:val="20"/>
          <w:lang w:val="fr-CH"/>
        </w:rPr>
        <w:t xml:space="preserve"> </w:t>
      </w:r>
      <w:r>
        <w:rPr>
          <w:i/>
          <w:color w:val="808080" w:themeColor="background1" w:themeShade="80"/>
          <w:sz w:val="20"/>
          <w:lang w:val="fr-CH"/>
        </w:rPr>
        <w:t>bâtiments</w:t>
      </w:r>
      <w:r w:rsidRPr="00773128">
        <w:rPr>
          <w:i/>
          <w:color w:val="808080" w:themeColor="background1" w:themeShade="80"/>
          <w:sz w:val="20"/>
          <w:lang w:val="fr-CH"/>
        </w:rPr>
        <w:t xml:space="preserve"> (</w:t>
      </w:r>
      <w:r>
        <w:rPr>
          <w:i/>
          <w:color w:val="808080" w:themeColor="background1" w:themeShade="80"/>
          <w:sz w:val="20"/>
          <w:lang w:val="fr-CH"/>
        </w:rPr>
        <w:t xml:space="preserve">et en </w:t>
      </w:r>
      <w:r w:rsidRPr="00773128">
        <w:rPr>
          <w:i/>
          <w:color w:val="808080" w:themeColor="background1" w:themeShade="80"/>
          <w:sz w:val="20"/>
          <w:lang w:val="fr-CH"/>
        </w:rPr>
        <w:t xml:space="preserve">plus X </w:t>
      </w:r>
      <w:r>
        <w:rPr>
          <w:i/>
          <w:color w:val="808080" w:themeColor="background1" w:themeShade="80"/>
          <w:sz w:val="20"/>
          <w:lang w:val="fr-CH"/>
        </w:rPr>
        <w:t>parcelles non bâties</w:t>
      </w:r>
      <w:r w:rsidRPr="00773128">
        <w:rPr>
          <w:i/>
          <w:color w:val="808080" w:themeColor="background1" w:themeShade="80"/>
          <w:sz w:val="20"/>
          <w:lang w:val="fr-CH"/>
        </w:rPr>
        <w:t>)</w:t>
      </w:r>
      <w:r>
        <w:rPr>
          <w:i/>
          <w:color w:val="808080" w:themeColor="background1" w:themeShade="80"/>
          <w:sz w:val="20"/>
          <w:lang w:val="fr-CH"/>
        </w:rPr>
        <w:t xml:space="preserve">, dont </w:t>
      </w:r>
      <w:r w:rsidRPr="00773128">
        <w:rPr>
          <w:b/>
          <w:i/>
          <w:color w:val="808080" w:themeColor="background1" w:themeShade="80"/>
          <w:sz w:val="20"/>
          <w:lang w:val="fr-CH"/>
        </w:rPr>
        <w:t>XX</w:t>
      </w:r>
      <w:r w:rsidRPr="00773128">
        <w:rPr>
          <w:i/>
          <w:color w:val="808080" w:themeColor="background1" w:themeShade="80"/>
          <w:sz w:val="20"/>
          <w:lang w:val="fr-CH"/>
        </w:rPr>
        <w:t xml:space="preserve"> bât</w:t>
      </w:r>
      <w:r w:rsidRPr="00773128">
        <w:rPr>
          <w:i/>
          <w:color w:val="808080" w:themeColor="background1" w:themeShade="80"/>
          <w:sz w:val="20"/>
          <w:lang w:val="fr-CH"/>
        </w:rPr>
        <w:t>i</w:t>
      </w:r>
      <w:r w:rsidRPr="00773128">
        <w:rPr>
          <w:i/>
          <w:color w:val="808080" w:themeColor="background1" w:themeShade="80"/>
          <w:sz w:val="20"/>
          <w:lang w:val="fr-CH"/>
        </w:rPr>
        <w:t xml:space="preserve">ments (et en plus X </w:t>
      </w:r>
      <w:r>
        <w:rPr>
          <w:i/>
          <w:color w:val="808080" w:themeColor="background1" w:themeShade="80"/>
          <w:sz w:val="20"/>
          <w:lang w:val="fr-CH"/>
        </w:rPr>
        <w:t>parcelles non bâties) avec un dépassement de la valeur d'alarme</w:t>
      </w:r>
      <w:r w:rsidR="009D0A3B" w:rsidRPr="00CE485A">
        <w:rPr>
          <w:i/>
          <w:color w:val="808080" w:themeColor="background1" w:themeShade="80"/>
          <w:sz w:val="20"/>
          <w:lang w:val="fr-CH"/>
        </w:rPr>
        <w:t>.</w:t>
      </w:r>
    </w:p>
    <w:p w:rsidR="008C023F" w:rsidRDefault="00873867" w:rsidP="008C023F">
      <w:pPr>
        <w:pStyle w:val="Titre1"/>
        <w:rPr>
          <w:lang w:val="de-DE"/>
        </w:rPr>
      </w:pPr>
      <w:bookmarkStart w:id="33" w:name="_Toc389733264"/>
      <w:r>
        <w:rPr>
          <w:lang w:val="de-DE"/>
        </w:rPr>
        <w:lastRenderedPageBreak/>
        <w:t xml:space="preserve">Examen de </w:t>
      </w:r>
      <w:proofErr w:type="spellStart"/>
      <w:r>
        <w:rPr>
          <w:lang w:val="de-DE"/>
        </w:rPr>
        <w:t>mesures</w:t>
      </w:r>
      <w:proofErr w:type="spellEnd"/>
      <w:r>
        <w:rPr>
          <w:lang w:val="de-DE"/>
        </w:rPr>
        <w:t xml:space="preserve"> </w:t>
      </w:r>
      <w:proofErr w:type="spellStart"/>
      <w:r>
        <w:rPr>
          <w:lang w:val="de-DE"/>
        </w:rPr>
        <w:t>antibruit</w:t>
      </w:r>
      <w:bookmarkEnd w:id="33"/>
      <w:proofErr w:type="spellEnd"/>
    </w:p>
    <w:p w:rsidR="00070408" w:rsidRPr="00E0171E" w:rsidRDefault="00D50631">
      <w:pPr>
        <w:spacing w:line="280" w:lineRule="exact"/>
        <w:jc w:val="both"/>
        <w:rPr>
          <w:lang w:val="fr-CH"/>
        </w:rPr>
      </w:pPr>
      <w:r w:rsidRPr="00D50631">
        <w:rPr>
          <w:lang w:val="fr-CH"/>
        </w:rPr>
        <w:t>Les mesures concrètes nécessaires pour respecter les valeurs limites le long des tronçons avec des dépassements des valeurs limites d'</w:t>
      </w:r>
      <w:proofErr w:type="spellStart"/>
      <w:r w:rsidRPr="00D50631">
        <w:rPr>
          <w:lang w:val="fr-CH"/>
        </w:rPr>
        <w:t>immission</w:t>
      </w:r>
      <w:proofErr w:type="spellEnd"/>
      <w:r w:rsidRPr="00D50631">
        <w:rPr>
          <w:lang w:val="fr-CH"/>
        </w:rPr>
        <w:t xml:space="preserve"> sont</w:t>
      </w:r>
      <w:r>
        <w:rPr>
          <w:lang w:val="fr-CH"/>
        </w:rPr>
        <w:t xml:space="preserve"> examinées dans le présent chapi</w:t>
      </w:r>
      <w:r w:rsidRPr="00D50631">
        <w:rPr>
          <w:lang w:val="fr-CH"/>
        </w:rPr>
        <w:t>tre.</w:t>
      </w:r>
      <w:r>
        <w:rPr>
          <w:lang w:val="fr-CH"/>
        </w:rPr>
        <w:t xml:space="preserve"> </w:t>
      </w:r>
      <w:r w:rsidR="00E0171E">
        <w:rPr>
          <w:lang w:val="fr-CH"/>
        </w:rPr>
        <w:t>C</w:t>
      </w:r>
      <w:r w:rsidR="00E0171E" w:rsidRPr="00E0171E">
        <w:rPr>
          <w:lang w:val="fr-CH"/>
        </w:rPr>
        <w:t>e chapitr</w:t>
      </w:r>
      <w:r w:rsidR="00A5413C">
        <w:rPr>
          <w:lang w:val="fr-CH"/>
        </w:rPr>
        <w:t xml:space="preserve">e est structuré, </w:t>
      </w:r>
      <w:r w:rsidR="00DF6F2E">
        <w:rPr>
          <w:lang w:val="fr-CH"/>
        </w:rPr>
        <w:t xml:space="preserve">conformément aux </w:t>
      </w:r>
      <w:r w:rsidR="00E0171E">
        <w:rPr>
          <w:lang w:val="fr-CH"/>
        </w:rPr>
        <w:t>exigences acoustiques</w:t>
      </w:r>
      <w:r w:rsidR="00A5413C">
        <w:rPr>
          <w:lang w:val="fr-CH"/>
        </w:rPr>
        <w:t xml:space="preserve">, de façon à rendre lisible et compréhensible </w:t>
      </w:r>
      <w:r w:rsidR="00E0171E" w:rsidRPr="00E0171E">
        <w:rPr>
          <w:lang w:val="fr-CH"/>
        </w:rPr>
        <w:t xml:space="preserve"> </w:t>
      </w:r>
      <w:r w:rsidR="00A5413C">
        <w:rPr>
          <w:lang w:val="fr-CH"/>
        </w:rPr>
        <w:t xml:space="preserve">le </w:t>
      </w:r>
      <w:r w:rsidR="00E0171E" w:rsidRPr="00E0171E">
        <w:rPr>
          <w:lang w:val="fr-CH"/>
        </w:rPr>
        <w:t xml:space="preserve">vaste </w:t>
      </w:r>
      <w:r w:rsidRPr="00E0171E">
        <w:rPr>
          <w:lang w:val="fr-CH"/>
        </w:rPr>
        <w:t>examen de mesures</w:t>
      </w:r>
      <w:r w:rsidR="00E0171E" w:rsidRPr="00E0171E">
        <w:rPr>
          <w:lang w:val="fr-CH"/>
        </w:rPr>
        <w:t xml:space="preserve"> </w:t>
      </w:r>
      <w:r w:rsidR="00A5413C">
        <w:rPr>
          <w:lang w:val="fr-CH"/>
        </w:rPr>
        <w:t xml:space="preserve">et les </w:t>
      </w:r>
      <w:r w:rsidR="00E0171E" w:rsidRPr="00E0171E">
        <w:rPr>
          <w:lang w:val="fr-CH"/>
        </w:rPr>
        <w:t>calculs détaillés</w:t>
      </w:r>
      <w:r w:rsidR="00E0171E">
        <w:rPr>
          <w:lang w:val="fr-CH"/>
        </w:rPr>
        <w:t xml:space="preserve"> de l'indice WTI</w:t>
      </w:r>
      <w:r w:rsidR="00A5413C">
        <w:rPr>
          <w:lang w:val="fr-CH"/>
        </w:rPr>
        <w:t xml:space="preserve"> effectués</w:t>
      </w:r>
      <w:r w:rsidR="00E0171E">
        <w:rPr>
          <w:lang w:val="fr-CH"/>
        </w:rPr>
        <w:t>.</w:t>
      </w:r>
    </w:p>
    <w:p w:rsidR="00070408" w:rsidRPr="00AB19E4" w:rsidRDefault="00C033FC" w:rsidP="00070408">
      <w:pPr>
        <w:spacing w:before="120" w:line="240" w:lineRule="exact"/>
        <w:jc w:val="both"/>
        <w:rPr>
          <w:i/>
          <w:color w:val="0064C8"/>
          <w:lang w:val="fr-CH"/>
        </w:rPr>
      </w:pPr>
      <w:r w:rsidRPr="00AB19E4">
        <w:rPr>
          <w:b/>
          <w:i/>
          <w:color w:val="0064C8"/>
          <w:lang w:val="fr-CH"/>
        </w:rPr>
        <w:t>Remarque</w:t>
      </w:r>
      <w:r w:rsidR="00070408" w:rsidRPr="00AB19E4">
        <w:rPr>
          <w:i/>
          <w:color w:val="0064C8"/>
          <w:lang w:val="fr-CH"/>
        </w:rPr>
        <w:t>:</w:t>
      </w:r>
    </w:p>
    <w:p w:rsidR="008C023F" w:rsidRPr="00A5413C" w:rsidRDefault="00DF6F2E">
      <w:pPr>
        <w:spacing w:line="280" w:lineRule="exact"/>
        <w:jc w:val="both"/>
        <w:rPr>
          <w:color w:val="0064C8"/>
          <w:lang w:val="fr-CH"/>
        </w:rPr>
      </w:pPr>
      <w:r w:rsidRPr="00AB19E4">
        <w:rPr>
          <w:i/>
          <w:color w:val="0064C8"/>
          <w:lang w:val="fr-CH"/>
        </w:rPr>
        <w:t xml:space="preserve">En règle générale, </w:t>
      </w:r>
      <w:r w:rsidR="00A5413C">
        <w:rPr>
          <w:i/>
          <w:color w:val="0064C8"/>
          <w:lang w:val="fr-CH"/>
        </w:rPr>
        <w:t xml:space="preserve">un </w:t>
      </w:r>
      <w:r w:rsidRPr="00AB19E4">
        <w:rPr>
          <w:i/>
          <w:color w:val="0064C8"/>
          <w:lang w:val="fr-CH"/>
        </w:rPr>
        <w:t xml:space="preserve">examen de mesures antibruit conforme aux </w:t>
      </w:r>
      <w:r w:rsidRPr="00AB19E4">
        <w:rPr>
          <w:i/>
          <w:color w:val="0064C8"/>
          <w:u w:val="single"/>
          <w:lang w:val="fr-CH"/>
        </w:rPr>
        <w:t>exigences acoustiques</w:t>
      </w:r>
      <w:r w:rsidRPr="00AB19E4">
        <w:rPr>
          <w:i/>
          <w:color w:val="0064C8"/>
          <w:lang w:val="fr-CH"/>
        </w:rPr>
        <w:t xml:space="preserve"> s'effectue </w:t>
      </w:r>
      <w:r w:rsidR="008E1AEE" w:rsidRPr="00AB19E4">
        <w:rPr>
          <w:i/>
          <w:color w:val="0064C8"/>
          <w:lang w:val="fr-CH"/>
        </w:rPr>
        <w:t xml:space="preserve">en divisant de manière adaptée les territoires étudiés </w:t>
      </w:r>
      <w:r w:rsidRPr="00AB19E4">
        <w:rPr>
          <w:i/>
          <w:color w:val="0064C8"/>
          <w:lang w:val="fr-CH"/>
        </w:rPr>
        <w:t xml:space="preserve">par secteur, sous-secteur et groupe d'objets. </w:t>
      </w:r>
      <w:r w:rsidR="008E1AEE" w:rsidRPr="00A5413C">
        <w:rPr>
          <w:i/>
          <w:color w:val="0064C8"/>
          <w:lang w:val="fr-CH"/>
        </w:rPr>
        <w:t>Une division par commune n'est pas exclue</w:t>
      </w:r>
      <w:r w:rsidR="009D0A3B" w:rsidRPr="00A5413C">
        <w:rPr>
          <w:i/>
          <w:color w:val="0064C8"/>
          <w:lang w:val="fr-CH"/>
        </w:rPr>
        <w:t>.</w:t>
      </w:r>
    </w:p>
    <w:p w:rsidR="008C023F" w:rsidRPr="00A5413C" w:rsidRDefault="008C023F">
      <w:pPr>
        <w:rPr>
          <w:lang w:val="fr-CH"/>
        </w:rPr>
      </w:pPr>
    </w:p>
    <w:p w:rsidR="008C023F" w:rsidRDefault="00873867" w:rsidP="008C023F">
      <w:pPr>
        <w:pStyle w:val="Titre2"/>
      </w:pPr>
      <w:bookmarkStart w:id="34" w:name="_Toc276049246"/>
      <w:bookmarkStart w:id="35" w:name="_Toc364168055"/>
      <w:bookmarkStart w:id="36" w:name="_Toc389733265"/>
      <w:proofErr w:type="spellStart"/>
      <w:r>
        <w:t>Mé</w:t>
      </w:r>
      <w:r w:rsidR="009D0A3B">
        <w:t>tho</w:t>
      </w:r>
      <w:bookmarkEnd w:id="34"/>
      <w:bookmarkEnd w:id="35"/>
      <w:r>
        <w:t>dologie</w:t>
      </w:r>
      <w:bookmarkEnd w:id="36"/>
      <w:proofErr w:type="spellEnd"/>
    </w:p>
    <w:p w:rsidR="008C023F" w:rsidRDefault="00873867" w:rsidP="008C023F">
      <w:pPr>
        <w:pStyle w:val="Titre3"/>
      </w:pPr>
      <w:bookmarkStart w:id="37" w:name="_Toc389733266"/>
      <w:proofErr w:type="spellStart"/>
      <w:r>
        <w:t>Principes</w:t>
      </w:r>
      <w:proofErr w:type="spellEnd"/>
      <w:r>
        <w:t xml:space="preserve"> de </w:t>
      </w:r>
      <w:proofErr w:type="spellStart"/>
      <w:r>
        <w:t>base</w:t>
      </w:r>
      <w:bookmarkEnd w:id="37"/>
      <w:proofErr w:type="spellEnd"/>
    </w:p>
    <w:p w:rsidR="008C023F" w:rsidRPr="00576C68" w:rsidRDefault="00122CF4" w:rsidP="0097715C">
      <w:pPr>
        <w:spacing w:before="120" w:line="280" w:lineRule="exact"/>
        <w:jc w:val="both"/>
        <w:rPr>
          <w:iCs/>
          <w:color w:val="FF0000"/>
          <w:lang w:val="fr-CH"/>
        </w:rPr>
      </w:pPr>
      <w:r w:rsidRPr="00122CF4">
        <w:rPr>
          <w:iCs/>
          <w:lang w:val="fr-CH"/>
        </w:rPr>
        <w:t>Conformément aux spécifications du manuel du bruit routier, le dimensionnement des mesures de protection contre le bruit s'effectue sur la base d'un horizon de planification situé dans le futur et qui tient compte à la fois de l'augmentation prévisible du trafic et de la détérioration des propriétés acou</w:t>
      </w:r>
      <w:r w:rsidRPr="00122CF4">
        <w:rPr>
          <w:iCs/>
          <w:lang w:val="fr-CH"/>
        </w:rPr>
        <w:t>s</w:t>
      </w:r>
      <w:r w:rsidRPr="00122CF4">
        <w:rPr>
          <w:iCs/>
          <w:lang w:val="fr-CH"/>
        </w:rPr>
        <w:t>tiques des revêtements de ro</w:t>
      </w:r>
      <w:r>
        <w:rPr>
          <w:iCs/>
          <w:lang w:val="fr-CH"/>
        </w:rPr>
        <w:t>ute</w:t>
      </w:r>
      <w:r w:rsidR="009D0A3B" w:rsidRPr="00122CF4">
        <w:rPr>
          <w:iCs/>
          <w:lang w:val="fr-CH"/>
        </w:rPr>
        <w:t>.</w:t>
      </w:r>
      <w:r w:rsidR="009948DC">
        <w:rPr>
          <w:iCs/>
          <w:lang w:val="fr-CH"/>
        </w:rPr>
        <w:t xml:space="preserve"> A</w:t>
      </w:r>
      <w:r w:rsidR="00576C68" w:rsidRPr="00576C68">
        <w:rPr>
          <w:iCs/>
          <w:lang w:val="fr-CH"/>
        </w:rPr>
        <w:t>vec la fixation et l'utilisation de l'horizon de planification 2030 pour l'examen de mesures antibruit</w:t>
      </w:r>
      <w:r w:rsidR="00576C68">
        <w:rPr>
          <w:iCs/>
          <w:lang w:val="fr-CH"/>
        </w:rPr>
        <w:t xml:space="preserve">, le principe de </w:t>
      </w:r>
      <w:r w:rsidR="00161D7E">
        <w:rPr>
          <w:iCs/>
          <w:lang w:val="fr-CH"/>
        </w:rPr>
        <w:t>prévention au sens de l'art. 1 al.</w:t>
      </w:r>
      <w:r w:rsidR="00576C68">
        <w:rPr>
          <w:iCs/>
          <w:lang w:val="fr-CH"/>
        </w:rPr>
        <w:t xml:space="preserve"> 2 de la loi sur la prote</w:t>
      </w:r>
      <w:r w:rsidR="00576C68">
        <w:rPr>
          <w:iCs/>
          <w:lang w:val="fr-CH"/>
        </w:rPr>
        <w:t>c</w:t>
      </w:r>
      <w:r w:rsidR="00576C68">
        <w:rPr>
          <w:iCs/>
          <w:lang w:val="fr-CH"/>
        </w:rPr>
        <w:t>tion sur l'e</w:t>
      </w:r>
      <w:r w:rsidR="009948DC">
        <w:rPr>
          <w:iCs/>
          <w:lang w:val="fr-CH"/>
        </w:rPr>
        <w:t>nvironnement est pris en compte conformément aux dispositions du manuel du bruit routier.</w:t>
      </w:r>
    </w:p>
    <w:p w:rsidR="008C023F" w:rsidRPr="00AA0BE9" w:rsidRDefault="00913217" w:rsidP="00AA0BE9">
      <w:pPr>
        <w:spacing w:before="120" w:line="280" w:lineRule="exact"/>
        <w:jc w:val="both"/>
        <w:rPr>
          <w:iCs/>
          <w:lang w:val="fr-CH"/>
        </w:rPr>
      </w:pPr>
      <w:r w:rsidRPr="00165D3E">
        <w:rPr>
          <w:lang w:val="fr-CH"/>
        </w:rPr>
        <w:t>Selon l'a</w:t>
      </w:r>
      <w:r w:rsidR="009D0A3B" w:rsidRPr="00165D3E">
        <w:rPr>
          <w:lang w:val="fr-CH"/>
        </w:rPr>
        <w:t xml:space="preserve">rt. </w:t>
      </w:r>
      <w:r w:rsidR="009D0A3B" w:rsidRPr="00316F77">
        <w:rPr>
          <w:lang w:val="fr-CH"/>
        </w:rPr>
        <w:t xml:space="preserve">13 </w:t>
      </w:r>
      <w:r w:rsidR="00161D7E">
        <w:rPr>
          <w:lang w:val="fr-CH"/>
        </w:rPr>
        <w:t>al.</w:t>
      </w:r>
      <w:r w:rsidR="009D0A3B" w:rsidRPr="00316F77">
        <w:rPr>
          <w:lang w:val="fr-CH"/>
        </w:rPr>
        <w:t xml:space="preserve"> 2 </w:t>
      </w:r>
      <w:r w:rsidRPr="00316F77">
        <w:rPr>
          <w:lang w:val="fr-CH"/>
        </w:rPr>
        <w:t xml:space="preserve">OPB, </w:t>
      </w:r>
      <w:r w:rsidR="00316F77">
        <w:rPr>
          <w:lang w:val="fr-CH"/>
        </w:rPr>
        <w:t>l</w:t>
      </w:r>
      <w:r w:rsidR="00316F77" w:rsidRPr="00316F77">
        <w:rPr>
          <w:lang w:val="fr-CH"/>
        </w:rPr>
        <w:t xml:space="preserve">es installations </w:t>
      </w:r>
      <w:r w:rsidR="00316F77">
        <w:rPr>
          <w:lang w:val="fr-CH"/>
        </w:rPr>
        <w:t xml:space="preserve">doivent être assainies </w:t>
      </w:r>
      <w:r w:rsidRPr="00316F77">
        <w:rPr>
          <w:lang w:val="fr-CH"/>
        </w:rPr>
        <w:t xml:space="preserve">dans la mesure où cela est </w:t>
      </w:r>
      <w:r w:rsidRPr="00316F77">
        <w:rPr>
          <w:b/>
          <w:lang w:val="fr-CH"/>
        </w:rPr>
        <w:t>réalisable sur le plan de la technique et de l’exploitation</w:t>
      </w:r>
      <w:r w:rsidR="00316F77" w:rsidRPr="00316F77">
        <w:rPr>
          <w:b/>
          <w:lang w:val="fr-CH"/>
        </w:rPr>
        <w:t xml:space="preserve"> </w:t>
      </w:r>
      <w:r w:rsidRPr="00316F77">
        <w:rPr>
          <w:b/>
          <w:lang w:val="fr-CH"/>
        </w:rPr>
        <w:t>et écono</w:t>
      </w:r>
      <w:r w:rsidR="00316F77" w:rsidRPr="00316F77">
        <w:rPr>
          <w:b/>
          <w:lang w:val="fr-CH"/>
        </w:rPr>
        <w:t>miquement supportable</w:t>
      </w:r>
      <w:r w:rsidR="00316F77" w:rsidRPr="00316F77">
        <w:rPr>
          <w:lang w:val="fr-CH"/>
        </w:rPr>
        <w:t xml:space="preserve">, et </w:t>
      </w:r>
      <w:r w:rsidRPr="00316F77">
        <w:rPr>
          <w:lang w:val="fr-CH"/>
        </w:rPr>
        <w:t xml:space="preserve">de telle façon que les </w:t>
      </w:r>
      <w:r w:rsidR="00316F77">
        <w:rPr>
          <w:lang w:val="fr-CH"/>
        </w:rPr>
        <w:t>VLI ne</w:t>
      </w:r>
      <w:r w:rsidRPr="00316F77">
        <w:rPr>
          <w:lang w:val="fr-CH"/>
        </w:rPr>
        <w:t xml:space="preserve"> soient plus dépassées</w:t>
      </w:r>
      <w:r w:rsidR="00316F77" w:rsidRPr="00316F77">
        <w:rPr>
          <w:lang w:val="fr-CH"/>
        </w:rPr>
        <w:t>.</w:t>
      </w:r>
      <w:r w:rsidRPr="00316F77">
        <w:rPr>
          <w:lang w:val="fr-CH"/>
        </w:rPr>
        <w:t xml:space="preserve"> </w:t>
      </w:r>
      <w:r w:rsidR="00AA0BE9" w:rsidRPr="00AA0BE9">
        <w:rPr>
          <w:iCs/>
          <w:lang w:val="fr-CH"/>
        </w:rPr>
        <w:t xml:space="preserve">Lorsqu’aucun intérêt prépondérant ne s’y oppose, </w:t>
      </w:r>
      <w:r w:rsidR="00AA0BE9">
        <w:rPr>
          <w:iCs/>
          <w:lang w:val="fr-CH"/>
        </w:rPr>
        <w:t xml:space="preserve">la priorité est donnée </w:t>
      </w:r>
      <w:r w:rsidR="00AA0BE9" w:rsidRPr="00AA0BE9">
        <w:rPr>
          <w:iCs/>
          <w:lang w:val="fr-CH"/>
        </w:rPr>
        <w:t>aux mesures qui empêchent ou réduisent la formation de bruit plutôt qu’à</w:t>
      </w:r>
      <w:r w:rsidR="00AA0BE9">
        <w:rPr>
          <w:iCs/>
          <w:lang w:val="fr-CH"/>
        </w:rPr>
        <w:t xml:space="preserve"> </w:t>
      </w:r>
      <w:r w:rsidR="00AA0BE9" w:rsidRPr="00AA0BE9">
        <w:rPr>
          <w:iCs/>
          <w:lang w:val="fr-CH"/>
        </w:rPr>
        <w:t>celles qui emp</w:t>
      </w:r>
      <w:r w:rsidR="00AA0BE9" w:rsidRPr="00AA0BE9">
        <w:rPr>
          <w:iCs/>
          <w:lang w:val="fr-CH"/>
        </w:rPr>
        <w:t>ê</w:t>
      </w:r>
      <w:r w:rsidR="00AA0BE9" w:rsidRPr="00AA0BE9">
        <w:rPr>
          <w:iCs/>
          <w:lang w:val="fr-CH"/>
        </w:rPr>
        <w:t>chent ou réduisent uniquement sa propagation</w:t>
      </w:r>
      <w:r w:rsidR="00AA0BE9">
        <w:rPr>
          <w:iCs/>
          <w:lang w:val="fr-CH"/>
        </w:rPr>
        <w:t>.</w:t>
      </w:r>
    </w:p>
    <w:p w:rsidR="008C023F" w:rsidRPr="00165D3E" w:rsidRDefault="00165D3E" w:rsidP="004D2A80">
      <w:pPr>
        <w:spacing w:before="120" w:line="280" w:lineRule="exact"/>
        <w:jc w:val="both"/>
        <w:rPr>
          <w:lang w:val="fr-CH"/>
        </w:rPr>
      </w:pPr>
      <w:r w:rsidRPr="00165D3E">
        <w:rPr>
          <w:lang w:val="fr-CH"/>
        </w:rPr>
        <w:t xml:space="preserve">Fondamentalement, les mesures antibruit suivantes </w:t>
      </w:r>
      <w:r w:rsidR="009948DC">
        <w:rPr>
          <w:lang w:val="fr-CH"/>
        </w:rPr>
        <w:t>sont envisageables</w:t>
      </w:r>
      <w:r w:rsidRPr="00165D3E">
        <w:rPr>
          <w:lang w:val="fr-CH"/>
        </w:rPr>
        <w:t xml:space="preserve"> pour l'assainissement des rou</w:t>
      </w:r>
      <w:r>
        <w:rPr>
          <w:lang w:val="fr-CH"/>
        </w:rPr>
        <w:t>tes nationales</w:t>
      </w:r>
      <w:r w:rsidR="009D0A3B" w:rsidRPr="00165D3E">
        <w:rPr>
          <w:lang w:val="fr-CH"/>
        </w:rPr>
        <w:t>:</w:t>
      </w:r>
    </w:p>
    <w:p w:rsidR="008C023F" w:rsidRPr="00165D3E" w:rsidRDefault="00165D3E">
      <w:pPr>
        <w:numPr>
          <w:ilvl w:val="0"/>
          <w:numId w:val="20"/>
        </w:numPr>
        <w:spacing w:before="60" w:line="280" w:lineRule="exact"/>
        <w:ind w:left="284" w:hanging="284"/>
        <w:jc w:val="both"/>
        <w:rPr>
          <w:lang w:val="fr-CH"/>
        </w:rPr>
      </w:pPr>
      <w:r w:rsidRPr="00165D3E">
        <w:rPr>
          <w:lang w:val="fr-CH"/>
        </w:rPr>
        <w:t xml:space="preserve">Réduction de la vitesse comme mesure </w:t>
      </w:r>
      <w:r>
        <w:rPr>
          <w:lang w:val="fr-CH"/>
        </w:rPr>
        <w:t>de réduction de</w:t>
      </w:r>
      <w:r w:rsidRPr="00165D3E">
        <w:rPr>
          <w:lang w:val="fr-CH"/>
        </w:rPr>
        <w:t xml:space="preserve"> </w:t>
      </w:r>
      <w:r>
        <w:rPr>
          <w:lang w:val="fr-CH"/>
        </w:rPr>
        <w:t>la formation du bruit</w:t>
      </w:r>
      <w:r w:rsidRPr="00165D3E">
        <w:rPr>
          <w:lang w:val="fr-CH"/>
        </w:rPr>
        <w:t xml:space="preserve"> </w:t>
      </w:r>
      <w:r w:rsidR="009D0A3B" w:rsidRPr="00165D3E">
        <w:rPr>
          <w:lang w:val="fr-CH"/>
        </w:rPr>
        <w:t xml:space="preserve"> </w:t>
      </w:r>
    </w:p>
    <w:p w:rsidR="008C023F" w:rsidRPr="00165D3E" w:rsidRDefault="00165D3E">
      <w:pPr>
        <w:numPr>
          <w:ilvl w:val="0"/>
          <w:numId w:val="20"/>
        </w:numPr>
        <w:spacing w:before="60" w:line="280" w:lineRule="exact"/>
        <w:ind w:left="284" w:hanging="284"/>
        <w:jc w:val="both"/>
        <w:rPr>
          <w:lang w:val="fr-CH"/>
        </w:rPr>
      </w:pPr>
      <w:r w:rsidRPr="00165D3E">
        <w:rPr>
          <w:lang w:val="fr-CH"/>
        </w:rPr>
        <w:t xml:space="preserve">Revêtements de route peu bruyants comme mesure </w:t>
      </w:r>
      <w:r>
        <w:rPr>
          <w:lang w:val="fr-CH"/>
        </w:rPr>
        <w:t>de réduction de</w:t>
      </w:r>
      <w:r w:rsidRPr="00165D3E">
        <w:rPr>
          <w:lang w:val="fr-CH"/>
        </w:rPr>
        <w:t xml:space="preserve"> la formation du bruit</w:t>
      </w:r>
    </w:p>
    <w:p w:rsidR="008C023F" w:rsidRPr="00165D3E" w:rsidRDefault="00165D3E">
      <w:pPr>
        <w:numPr>
          <w:ilvl w:val="0"/>
          <w:numId w:val="20"/>
        </w:numPr>
        <w:spacing w:before="60" w:line="280" w:lineRule="exact"/>
        <w:ind w:left="284" w:hanging="284"/>
        <w:jc w:val="both"/>
        <w:rPr>
          <w:lang w:val="fr-CH"/>
        </w:rPr>
      </w:pPr>
      <w:r w:rsidRPr="00165D3E">
        <w:rPr>
          <w:lang w:val="fr-CH"/>
        </w:rPr>
        <w:t xml:space="preserve">(Nouvelles, </w:t>
      </w:r>
      <w:proofErr w:type="spellStart"/>
      <w:r w:rsidRPr="00165D3E">
        <w:rPr>
          <w:lang w:val="fr-CH"/>
        </w:rPr>
        <w:t>ralongement</w:t>
      </w:r>
      <w:proofErr w:type="spellEnd"/>
      <w:r w:rsidRPr="00165D3E">
        <w:rPr>
          <w:lang w:val="fr-CH"/>
        </w:rPr>
        <w:t xml:space="preserve"> de) parois et buttes antibruit comme mesure </w:t>
      </w:r>
      <w:r>
        <w:rPr>
          <w:lang w:val="fr-CH"/>
        </w:rPr>
        <w:t xml:space="preserve">de réduction de </w:t>
      </w:r>
      <w:r w:rsidRPr="00165D3E">
        <w:rPr>
          <w:lang w:val="fr-CH"/>
        </w:rPr>
        <w:t>la propag</w:t>
      </w:r>
      <w:r w:rsidRPr="00165D3E">
        <w:rPr>
          <w:lang w:val="fr-CH"/>
        </w:rPr>
        <w:t>a</w:t>
      </w:r>
      <w:r w:rsidRPr="00165D3E">
        <w:rPr>
          <w:lang w:val="fr-CH"/>
        </w:rPr>
        <w:t>tion du bruit</w:t>
      </w:r>
    </w:p>
    <w:p w:rsidR="008C023F" w:rsidRPr="00AA2354" w:rsidRDefault="00165D3E">
      <w:pPr>
        <w:numPr>
          <w:ilvl w:val="0"/>
          <w:numId w:val="20"/>
        </w:numPr>
        <w:spacing w:before="60" w:line="280" w:lineRule="exact"/>
        <w:ind w:left="284" w:hanging="284"/>
        <w:jc w:val="both"/>
        <w:rPr>
          <w:lang w:val="fr-CH"/>
        </w:rPr>
      </w:pPr>
      <w:r w:rsidRPr="00AA2354">
        <w:rPr>
          <w:lang w:val="fr-CH"/>
        </w:rPr>
        <w:t>Autres mesures</w:t>
      </w:r>
      <w:r w:rsidR="007D597B" w:rsidRPr="00AA2354">
        <w:rPr>
          <w:lang w:val="fr-CH"/>
        </w:rPr>
        <w:t xml:space="preserve"> (habillages </w:t>
      </w:r>
      <w:proofErr w:type="spellStart"/>
      <w:r w:rsidR="007D597B" w:rsidRPr="00AA2354">
        <w:rPr>
          <w:lang w:val="fr-CH"/>
        </w:rPr>
        <w:t>phonoabsorbants</w:t>
      </w:r>
      <w:proofErr w:type="spellEnd"/>
      <w:r w:rsidR="007D597B" w:rsidRPr="00AA2354">
        <w:rPr>
          <w:lang w:val="fr-CH"/>
        </w:rPr>
        <w:t xml:space="preserve"> entre autres</w:t>
      </w:r>
      <w:r w:rsidR="009D0A3B" w:rsidRPr="00AA2354">
        <w:rPr>
          <w:lang w:val="fr-CH"/>
        </w:rPr>
        <w:t>).</w:t>
      </w:r>
    </w:p>
    <w:p w:rsidR="008C023F" w:rsidRPr="00AA2354" w:rsidRDefault="008C023F">
      <w:pPr>
        <w:spacing w:line="280" w:lineRule="exact"/>
        <w:jc w:val="both"/>
        <w:rPr>
          <w:lang w:val="fr-CH"/>
        </w:rPr>
      </w:pPr>
    </w:p>
    <w:p w:rsidR="008C023F" w:rsidRPr="00F22FC5" w:rsidRDefault="004D590C">
      <w:pPr>
        <w:spacing w:line="280" w:lineRule="exact"/>
        <w:jc w:val="both"/>
        <w:rPr>
          <w:lang w:val="fr-CH"/>
        </w:rPr>
      </w:pPr>
      <w:r>
        <w:rPr>
          <w:lang w:val="fr-CH"/>
        </w:rPr>
        <w:t xml:space="preserve">En se basant </w:t>
      </w:r>
      <w:r w:rsidR="00F22FC5" w:rsidRPr="00F22FC5">
        <w:rPr>
          <w:lang w:val="fr-CH"/>
        </w:rPr>
        <w:t>de la jurisprudence</w:t>
      </w:r>
      <w:r w:rsidR="00AA2354" w:rsidRPr="00F22FC5">
        <w:rPr>
          <w:lang w:val="fr-CH"/>
        </w:rPr>
        <w:t xml:space="preserve">, </w:t>
      </w:r>
      <w:r>
        <w:rPr>
          <w:lang w:val="fr-CH"/>
        </w:rPr>
        <w:t>le</w:t>
      </w:r>
      <w:r w:rsidR="00AA2354" w:rsidRPr="00F22FC5">
        <w:rPr>
          <w:lang w:val="fr-CH"/>
        </w:rPr>
        <w:t xml:space="preserve"> manuel du bruit routier</w:t>
      </w:r>
      <w:r w:rsidR="009D0A3B" w:rsidRPr="00F22FC5">
        <w:rPr>
          <w:lang w:val="fr-CH"/>
        </w:rPr>
        <w:t xml:space="preserve">, </w:t>
      </w:r>
      <w:r w:rsidR="00F22FC5" w:rsidRPr="00F22FC5">
        <w:rPr>
          <w:lang w:val="fr-CH"/>
        </w:rPr>
        <w:t xml:space="preserve">la collection des normes ainsi que </w:t>
      </w:r>
      <w:r>
        <w:rPr>
          <w:lang w:val="fr-CH"/>
        </w:rPr>
        <w:t>l</w:t>
      </w:r>
      <w:r w:rsidR="00F22FC5" w:rsidRPr="00F22FC5">
        <w:rPr>
          <w:lang w:val="fr-CH"/>
        </w:rPr>
        <w:t>es directives existantes sur la con</w:t>
      </w:r>
      <w:r w:rsidR="00F22FC5">
        <w:rPr>
          <w:lang w:val="fr-CH"/>
        </w:rPr>
        <w:t>s</w:t>
      </w:r>
      <w:r w:rsidR="00F22FC5" w:rsidRPr="00F22FC5">
        <w:rPr>
          <w:lang w:val="fr-CH"/>
        </w:rPr>
        <w:t xml:space="preserve">truction et l'entretien, </w:t>
      </w:r>
      <w:r>
        <w:rPr>
          <w:lang w:val="fr-CH"/>
        </w:rPr>
        <w:t>l'examen de nouvelles mesures de protection contre le bruit</w:t>
      </w:r>
      <w:r w:rsidRPr="00F22FC5">
        <w:rPr>
          <w:lang w:val="fr-CH"/>
        </w:rPr>
        <w:t xml:space="preserve"> </w:t>
      </w:r>
      <w:r>
        <w:rPr>
          <w:lang w:val="fr-CH"/>
        </w:rPr>
        <w:t>prend en compte diverses</w:t>
      </w:r>
      <w:r w:rsidR="00F22FC5" w:rsidRPr="00F22FC5">
        <w:rPr>
          <w:lang w:val="fr-CH"/>
        </w:rPr>
        <w:t xml:space="preserve"> </w:t>
      </w:r>
      <w:r w:rsidR="00F22FC5" w:rsidRPr="00F5662C">
        <w:rPr>
          <w:b/>
          <w:lang w:val="fr-CH"/>
        </w:rPr>
        <w:t>conditions cadres</w:t>
      </w:r>
      <w:r w:rsidR="00F22FC5" w:rsidRPr="00F22FC5">
        <w:rPr>
          <w:lang w:val="fr-CH"/>
        </w:rPr>
        <w:t xml:space="preserve"> </w:t>
      </w:r>
      <w:r w:rsidR="00633507">
        <w:rPr>
          <w:lang w:val="fr-CH"/>
        </w:rPr>
        <w:t>déterminantes pour les</w:t>
      </w:r>
      <w:r>
        <w:rPr>
          <w:lang w:val="fr-CH"/>
        </w:rPr>
        <w:t xml:space="preserve"> mesures </w:t>
      </w:r>
      <w:r w:rsidR="00F5662C">
        <w:rPr>
          <w:b/>
          <w:lang w:val="fr-CH"/>
        </w:rPr>
        <w:t>poss</w:t>
      </w:r>
      <w:r w:rsidR="00F5662C">
        <w:rPr>
          <w:b/>
          <w:lang w:val="fr-CH"/>
        </w:rPr>
        <w:t>i</w:t>
      </w:r>
      <w:r w:rsidR="00F5662C">
        <w:rPr>
          <w:b/>
          <w:lang w:val="fr-CH"/>
        </w:rPr>
        <w:t>bles</w:t>
      </w:r>
      <w:r w:rsidR="00F22FC5" w:rsidRPr="00316F77">
        <w:rPr>
          <w:b/>
          <w:lang w:val="fr-CH"/>
        </w:rPr>
        <w:t xml:space="preserve"> sur le plan de la technique et de l’exploitation et économiquement supportable</w:t>
      </w:r>
      <w:r w:rsidR="00F5662C">
        <w:rPr>
          <w:b/>
          <w:lang w:val="fr-CH"/>
        </w:rPr>
        <w:t>s</w:t>
      </w:r>
      <w:r w:rsidR="009D0A3B" w:rsidRPr="00F22FC5">
        <w:rPr>
          <w:lang w:val="fr-CH"/>
        </w:rPr>
        <w:t>.</w:t>
      </w:r>
    </w:p>
    <w:p w:rsidR="0081324A" w:rsidRPr="00F22FC5" w:rsidRDefault="0081324A">
      <w:pPr>
        <w:spacing w:line="280" w:lineRule="exact"/>
        <w:jc w:val="both"/>
        <w:rPr>
          <w:lang w:val="fr-CH"/>
        </w:rPr>
      </w:pPr>
    </w:p>
    <w:p w:rsidR="008C023F" w:rsidRDefault="00873867" w:rsidP="008C023F">
      <w:pPr>
        <w:pStyle w:val="Titre3"/>
      </w:pPr>
      <w:bookmarkStart w:id="38" w:name="_Toc389733267"/>
      <w:proofErr w:type="spellStart"/>
      <w:r>
        <w:t>Caractère</w:t>
      </w:r>
      <w:proofErr w:type="spellEnd"/>
      <w:r>
        <w:t xml:space="preserve"> </w:t>
      </w:r>
      <w:proofErr w:type="spellStart"/>
      <w:r>
        <w:t>économiquement</w:t>
      </w:r>
      <w:proofErr w:type="spellEnd"/>
      <w:r>
        <w:t xml:space="preserve"> </w:t>
      </w:r>
      <w:proofErr w:type="spellStart"/>
      <w:r>
        <w:t>supportable</w:t>
      </w:r>
      <w:proofErr w:type="spellEnd"/>
      <w:r>
        <w:t xml:space="preserve"> et </w:t>
      </w:r>
      <w:proofErr w:type="spellStart"/>
      <w:r>
        <w:t>proportionnalité</w:t>
      </w:r>
      <w:bookmarkEnd w:id="38"/>
      <w:proofErr w:type="spellEnd"/>
    </w:p>
    <w:p w:rsidR="008C023F" w:rsidRDefault="00165C85">
      <w:pPr>
        <w:spacing w:before="120" w:line="280" w:lineRule="exact"/>
        <w:jc w:val="both"/>
        <w:rPr>
          <w:b/>
          <w:i/>
          <w:color w:val="0064C8"/>
        </w:rPr>
      </w:pPr>
      <w:r>
        <w:rPr>
          <w:b/>
          <w:i/>
          <w:color w:val="0064C8"/>
        </w:rPr>
        <w:t>Remarque</w:t>
      </w:r>
    </w:p>
    <w:p w:rsidR="008C023F" w:rsidRPr="00165C85" w:rsidRDefault="00165C85">
      <w:pPr>
        <w:spacing w:line="280" w:lineRule="exact"/>
        <w:jc w:val="both"/>
        <w:rPr>
          <w:lang w:val="fr-CH"/>
        </w:rPr>
      </w:pPr>
      <w:r w:rsidRPr="00165C85">
        <w:rPr>
          <w:i/>
          <w:color w:val="0064C8"/>
          <w:lang w:val="fr-CH"/>
        </w:rPr>
        <w:t>Voir également les explications complémentaires concernant l'examen de mesures et le calcul du WTI dans l'annexe 0.</w:t>
      </w:r>
      <w:r>
        <w:rPr>
          <w:i/>
          <w:color w:val="0064C8"/>
          <w:lang w:val="fr-CH"/>
        </w:rPr>
        <w:t>5</w:t>
      </w:r>
      <w:r w:rsidR="009D0A3B" w:rsidRPr="00165C85">
        <w:rPr>
          <w:i/>
          <w:color w:val="0064C8"/>
          <w:lang w:val="fr-CH"/>
        </w:rPr>
        <w:t xml:space="preserve">. </w:t>
      </w:r>
      <w:r w:rsidR="009D0A3B" w:rsidRPr="00165C85">
        <w:rPr>
          <w:color w:val="0064C8"/>
          <w:lang w:val="fr-CH"/>
        </w:rPr>
        <w:t xml:space="preserve"> </w:t>
      </w:r>
    </w:p>
    <w:p w:rsidR="008C023F" w:rsidRPr="00A61FD8" w:rsidRDefault="00716E02" w:rsidP="00716E02">
      <w:pPr>
        <w:spacing w:before="120" w:line="280" w:lineRule="exact"/>
        <w:jc w:val="both"/>
        <w:rPr>
          <w:lang w:val="fr-CH"/>
        </w:rPr>
      </w:pPr>
      <w:r w:rsidRPr="00716E02">
        <w:rPr>
          <w:lang w:val="fr-CH"/>
        </w:rPr>
        <w:t xml:space="preserve">Pour les installations publiques, l'évaluation du caractère économiquement supportable s’opère au moyen d’un examen de la proportionnalité et du rapport coût-efficacité (pesée générale des intérêts). </w:t>
      </w:r>
      <w:r w:rsidR="00A61FD8" w:rsidRPr="00A61FD8">
        <w:rPr>
          <w:lang w:val="fr-CH"/>
        </w:rPr>
        <w:t>L'examen, le dimensionnement et l'évaluation de la proportionnalité des nouvelles mesures s'effe</w:t>
      </w:r>
      <w:r w:rsidR="00A61FD8" w:rsidRPr="00A61FD8">
        <w:rPr>
          <w:lang w:val="fr-CH"/>
        </w:rPr>
        <w:t>c</w:t>
      </w:r>
      <w:r w:rsidR="00A61FD8" w:rsidRPr="00A61FD8">
        <w:rPr>
          <w:lang w:val="fr-CH"/>
        </w:rPr>
        <w:t>tuent conformément aux spécifications des publications de l'office fédéral de l'environnement et</w:t>
      </w:r>
      <w:r w:rsidR="00A61FD8">
        <w:rPr>
          <w:lang w:val="fr-CH"/>
        </w:rPr>
        <w:t xml:space="preserve"> de l'office fédéral des routes</w:t>
      </w:r>
      <w:r w:rsidR="008F014A">
        <w:rPr>
          <w:lang w:val="fr-CH"/>
        </w:rPr>
        <w:t xml:space="preserve"> suivantes</w:t>
      </w:r>
      <w:r w:rsidR="009D0A3B" w:rsidRPr="00A61FD8">
        <w:rPr>
          <w:lang w:val="fr-CH"/>
        </w:rPr>
        <w:t>:</w:t>
      </w:r>
    </w:p>
    <w:p w:rsidR="008C023F" w:rsidRPr="008F014A" w:rsidRDefault="008F014A">
      <w:pPr>
        <w:numPr>
          <w:ilvl w:val="0"/>
          <w:numId w:val="21"/>
        </w:numPr>
        <w:spacing w:before="120"/>
        <w:ind w:left="284" w:hanging="284"/>
        <w:rPr>
          <w:lang w:val="fr-CH"/>
        </w:rPr>
      </w:pPr>
      <w:r w:rsidRPr="008F014A">
        <w:rPr>
          <w:lang w:val="fr-CH"/>
        </w:rPr>
        <w:lastRenderedPageBreak/>
        <w:t>Manuel du bruit routier</w:t>
      </w:r>
      <w:r w:rsidR="009D0A3B" w:rsidRPr="008F014A">
        <w:rPr>
          <w:lang w:val="fr-CH"/>
        </w:rPr>
        <w:t>:</w:t>
      </w:r>
      <w:r w:rsidRPr="008F014A">
        <w:rPr>
          <w:lang w:val="fr-CH"/>
        </w:rPr>
        <w:t xml:space="preserve"> Aide à l'exécution pour l'assainissement</w:t>
      </w:r>
      <w:r>
        <w:rPr>
          <w:lang w:val="fr-CH"/>
        </w:rPr>
        <w:t>, OFEV/OFROU, 2006 (sé</w:t>
      </w:r>
      <w:r w:rsidR="009D0A3B" w:rsidRPr="008F014A">
        <w:rPr>
          <w:lang w:val="fr-CH"/>
        </w:rPr>
        <w:t xml:space="preserve">rie </w:t>
      </w:r>
      <w:r>
        <w:rPr>
          <w:lang w:val="fr-CH"/>
        </w:rPr>
        <w:t>l'env</w:t>
      </w:r>
      <w:r>
        <w:rPr>
          <w:lang w:val="fr-CH"/>
        </w:rPr>
        <w:t>i</w:t>
      </w:r>
      <w:r>
        <w:rPr>
          <w:lang w:val="fr-CH"/>
        </w:rPr>
        <w:t>ronnement pratique</w:t>
      </w:r>
      <w:r w:rsidR="009D0A3B" w:rsidRPr="008F014A">
        <w:rPr>
          <w:lang w:val="fr-CH"/>
        </w:rPr>
        <w:t>, UV-0637).</w:t>
      </w:r>
    </w:p>
    <w:p w:rsidR="008C023F" w:rsidRPr="008F014A" w:rsidRDefault="008F014A">
      <w:pPr>
        <w:numPr>
          <w:ilvl w:val="0"/>
          <w:numId w:val="21"/>
        </w:numPr>
        <w:spacing w:before="60" w:line="280" w:lineRule="exact"/>
        <w:ind w:left="284" w:hanging="284"/>
        <w:jc w:val="both"/>
        <w:rPr>
          <w:lang w:val="fr-CH"/>
        </w:rPr>
      </w:pPr>
      <w:r w:rsidRPr="008F014A">
        <w:rPr>
          <w:lang w:val="fr-CH"/>
        </w:rPr>
        <w:t>Caractère économiquement supportable et proportionnalité des mesures de protection contre le bruit</w:t>
      </w:r>
      <w:r w:rsidR="009D0A3B" w:rsidRPr="008F014A">
        <w:rPr>
          <w:lang w:val="fr-CH"/>
        </w:rPr>
        <w:t xml:space="preserve">: </w:t>
      </w:r>
      <w:r>
        <w:rPr>
          <w:lang w:val="fr-CH"/>
        </w:rPr>
        <w:t>Optimisation de la pesée des intérêts, OFEV</w:t>
      </w:r>
      <w:r w:rsidR="009D0A3B" w:rsidRPr="008F014A">
        <w:rPr>
          <w:lang w:val="fr-CH"/>
        </w:rPr>
        <w:t>, 2006 (</w:t>
      </w:r>
      <w:r w:rsidRPr="008F014A">
        <w:rPr>
          <w:lang w:val="fr-CH"/>
        </w:rPr>
        <w:t xml:space="preserve">série l'environnement pratique, </w:t>
      </w:r>
      <w:r w:rsidR="009D0A3B" w:rsidRPr="008F014A">
        <w:rPr>
          <w:lang w:val="fr-CH"/>
        </w:rPr>
        <w:t>UV-0609).</w:t>
      </w:r>
    </w:p>
    <w:p w:rsidR="008C023F" w:rsidRPr="00444427" w:rsidRDefault="00FA23B4">
      <w:pPr>
        <w:spacing w:before="120" w:line="280" w:lineRule="exact"/>
        <w:jc w:val="both"/>
        <w:rPr>
          <w:lang w:val="fr-CH"/>
        </w:rPr>
      </w:pPr>
      <w:r w:rsidRPr="00444427">
        <w:rPr>
          <w:lang w:val="fr-CH"/>
        </w:rPr>
        <w:t>L</w:t>
      </w:r>
      <w:r w:rsidR="00444427">
        <w:rPr>
          <w:lang w:val="fr-CH"/>
        </w:rPr>
        <w:t xml:space="preserve">'analyse repose sur la détermination de </w:t>
      </w:r>
      <w:r w:rsidR="00444427" w:rsidRPr="00444427">
        <w:rPr>
          <w:lang w:val="fr-CH"/>
        </w:rPr>
        <w:t>„</w:t>
      </w:r>
      <w:r w:rsidR="00444427">
        <w:rPr>
          <w:lang w:val="fr-CH"/>
        </w:rPr>
        <w:t>l'</w:t>
      </w:r>
      <w:r w:rsidR="00444427" w:rsidRPr="00444427">
        <w:rPr>
          <w:lang w:val="fr-CH"/>
        </w:rPr>
        <w:t>indice du caractère économiquement supportable</w:t>
      </w:r>
      <w:r w:rsidR="00444427">
        <w:rPr>
          <w:lang w:val="fr-CH"/>
        </w:rPr>
        <w:t>“ (WTI)</w:t>
      </w:r>
      <w:r w:rsidR="009D0A3B" w:rsidRPr="00444427">
        <w:rPr>
          <w:lang w:val="fr-CH"/>
        </w:rPr>
        <w:t xml:space="preserve">. </w:t>
      </w:r>
      <w:r w:rsidR="00444427" w:rsidRPr="00444427">
        <w:rPr>
          <w:lang w:val="fr-CH"/>
        </w:rPr>
        <w:t xml:space="preserve">Le principe du WTI consiste en une pesée des intérêts à l'aide des critères </w:t>
      </w:r>
      <w:r w:rsidR="00444427">
        <w:rPr>
          <w:lang w:val="fr-CH"/>
        </w:rPr>
        <w:t>efficience</w:t>
      </w:r>
      <w:r w:rsidR="00444427" w:rsidRPr="00444427">
        <w:rPr>
          <w:lang w:val="fr-CH"/>
        </w:rPr>
        <w:t xml:space="preserve"> et </w:t>
      </w:r>
      <w:r w:rsidR="00444427">
        <w:rPr>
          <w:lang w:val="fr-CH"/>
        </w:rPr>
        <w:t>efficacité</w:t>
      </w:r>
      <w:r w:rsidR="009D0A3B" w:rsidRPr="00444427">
        <w:rPr>
          <w:lang w:val="fr-CH"/>
        </w:rPr>
        <w:t>:</w:t>
      </w:r>
    </w:p>
    <w:p w:rsidR="008C023F" w:rsidRPr="00444427" w:rsidRDefault="002923AF">
      <w:pPr>
        <w:numPr>
          <w:ilvl w:val="0"/>
          <w:numId w:val="22"/>
        </w:numPr>
        <w:spacing w:before="120" w:line="280" w:lineRule="exact"/>
        <w:ind w:left="284" w:hanging="284"/>
        <w:jc w:val="both"/>
        <w:rPr>
          <w:lang w:val="fr-CH"/>
        </w:rPr>
      </w:pPr>
      <w:r w:rsidRPr="00444427">
        <w:rPr>
          <w:lang w:val="fr-CH"/>
        </w:rPr>
        <w:t xml:space="preserve">L'efficience définit le rapport entre l'utilité et les coûts en termes d'économie publique des mesures de protection contre le bruit </w:t>
      </w:r>
      <w:r w:rsidR="009D0A3B" w:rsidRPr="00444427">
        <w:rPr>
          <w:lang w:val="fr-CH"/>
        </w:rPr>
        <w:t>(</w:t>
      </w:r>
      <w:r w:rsidR="00D85872">
        <w:rPr>
          <w:lang w:val="fr-CH"/>
        </w:rPr>
        <w:t xml:space="preserve">l'utilité est </w:t>
      </w:r>
      <w:r w:rsidR="005C616F">
        <w:rPr>
          <w:lang w:val="fr-CH"/>
        </w:rPr>
        <w:t>calculée sous la forme d'une</w:t>
      </w:r>
      <w:r w:rsidR="00D85872">
        <w:rPr>
          <w:lang w:val="fr-CH"/>
        </w:rPr>
        <w:t xml:space="preserve"> élévation du loyer locatif a</w:t>
      </w:r>
      <w:r w:rsidR="00D85872">
        <w:rPr>
          <w:lang w:val="fr-CH"/>
        </w:rPr>
        <w:t>n</w:t>
      </w:r>
      <w:r w:rsidR="00D85872">
        <w:rPr>
          <w:lang w:val="fr-CH"/>
        </w:rPr>
        <w:t>nuel résultant de l'</w:t>
      </w:r>
      <w:r w:rsidR="00444427" w:rsidRPr="00444427">
        <w:rPr>
          <w:lang w:val="fr-CH"/>
        </w:rPr>
        <w:t>abaissement du niveau de bruit</w:t>
      </w:r>
      <w:r w:rsidR="00247BB2" w:rsidRPr="00444427">
        <w:rPr>
          <w:lang w:val="fr-CH"/>
        </w:rPr>
        <w:t xml:space="preserve"> </w:t>
      </w:r>
      <w:r w:rsidR="00D85872">
        <w:rPr>
          <w:lang w:val="fr-CH"/>
        </w:rPr>
        <w:t xml:space="preserve">et les coûts des mesures antibruit sont calculés </w:t>
      </w:r>
      <w:r w:rsidR="00A14FF3">
        <w:rPr>
          <w:lang w:val="fr-CH"/>
        </w:rPr>
        <w:t>à l'aide</w:t>
      </w:r>
      <w:r w:rsidR="005C616F">
        <w:rPr>
          <w:lang w:val="fr-CH"/>
        </w:rPr>
        <w:t xml:space="preserve"> des</w:t>
      </w:r>
      <w:r w:rsidR="00D85872">
        <w:rPr>
          <w:lang w:val="fr-CH"/>
        </w:rPr>
        <w:t xml:space="preserve"> coûts d'</w:t>
      </w:r>
      <w:r w:rsidR="005C616F">
        <w:rPr>
          <w:lang w:val="fr-CH"/>
        </w:rPr>
        <w:t>investissement</w:t>
      </w:r>
      <w:r w:rsidR="00D85872">
        <w:rPr>
          <w:lang w:val="fr-CH"/>
        </w:rPr>
        <w:t>, d'exploitation et d'entretien convertis en dépenses annuelles</w:t>
      </w:r>
      <w:r w:rsidR="009D0A3B" w:rsidRPr="00444427">
        <w:rPr>
          <w:lang w:val="fr-CH"/>
        </w:rPr>
        <w:t xml:space="preserve">). </w:t>
      </w:r>
    </w:p>
    <w:p w:rsidR="008C023F" w:rsidRPr="003B7D0F" w:rsidRDefault="003B7D0F" w:rsidP="003B7D0F">
      <w:pPr>
        <w:numPr>
          <w:ilvl w:val="0"/>
          <w:numId w:val="22"/>
        </w:numPr>
        <w:spacing w:before="120" w:line="280" w:lineRule="exact"/>
        <w:ind w:left="284" w:hanging="284"/>
        <w:jc w:val="both"/>
        <w:rPr>
          <w:lang w:val="fr-CH"/>
        </w:rPr>
      </w:pPr>
      <w:r w:rsidRPr="003B7D0F">
        <w:rPr>
          <w:lang w:val="fr-CH"/>
        </w:rPr>
        <w:t>L’efficacité correspond au taux de réalisation des objectifs. Elle</w:t>
      </w:r>
      <w:r>
        <w:rPr>
          <w:lang w:val="fr-CH"/>
        </w:rPr>
        <w:t xml:space="preserve"> indique le degré de protection </w:t>
      </w:r>
      <w:r w:rsidRPr="003B7D0F">
        <w:rPr>
          <w:lang w:val="fr-CH"/>
        </w:rPr>
        <w:t>a</w:t>
      </w:r>
      <w:r w:rsidRPr="003B7D0F">
        <w:rPr>
          <w:lang w:val="fr-CH"/>
        </w:rPr>
        <w:t>t</w:t>
      </w:r>
      <w:r w:rsidRPr="003B7D0F">
        <w:rPr>
          <w:lang w:val="fr-CH"/>
        </w:rPr>
        <w:t xml:space="preserve">teint </w:t>
      </w:r>
      <w:r>
        <w:rPr>
          <w:lang w:val="fr-CH"/>
        </w:rPr>
        <w:t xml:space="preserve">avec les mesures de protection contre le bruit </w:t>
      </w:r>
      <w:r w:rsidRPr="003B7D0F">
        <w:rPr>
          <w:lang w:val="fr-CH"/>
        </w:rPr>
        <w:t>par rapport aux exigences légales (respect des valeurs limites d’exposition)</w:t>
      </w:r>
      <w:r w:rsidR="009D0A3B" w:rsidRPr="003B7D0F">
        <w:rPr>
          <w:lang w:val="fr-CH"/>
        </w:rPr>
        <w:t>.</w:t>
      </w:r>
    </w:p>
    <w:p w:rsidR="008C023F" w:rsidRPr="00914F66" w:rsidRDefault="00633507">
      <w:pPr>
        <w:spacing w:before="120" w:line="280" w:lineRule="exact"/>
        <w:jc w:val="both"/>
        <w:rPr>
          <w:lang w:val="fr-CH"/>
        </w:rPr>
      </w:pPr>
      <w:r>
        <w:rPr>
          <w:lang w:val="fr-CH"/>
        </w:rPr>
        <w:t>L’indice</w:t>
      </w:r>
      <w:r w:rsidR="009D0A3B" w:rsidRPr="00F651E2">
        <w:rPr>
          <w:lang w:val="fr-CH"/>
        </w:rPr>
        <w:t xml:space="preserve"> WTI </w:t>
      </w:r>
      <w:r w:rsidR="00F651E2" w:rsidRPr="00F651E2">
        <w:rPr>
          <w:lang w:val="fr-CH"/>
        </w:rPr>
        <w:t>est évalué individuellement pour chaque mesure examinée à l'aide du diagramme illustré dans la figure 5.1</w:t>
      </w:r>
      <w:r w:rsidR="009D0A3B" w:rsidRPr="00F651E2">
        <w:rPr>
          <w:lang w:val="fr-CH"/>
        </w:rPr>
        <w:t>.</w:t>
      </w:r>
      <w:r w:rsidR="00F651E2" w:rsidRPr="00F651E2">
        <w:rPr>
          <w:lang w:val="fr-CH"/>
        </w:rPr>
        <w:t xml:space="preserve"> </w:t>
      </w:r>
      <w:r w:rsidR="00F651E2">
        <w:rPr>
          <w:lang w:val="fr-CH"/>
        </w:rPr>
        <w:t>U</w:t>
      </w:r>
      <w:r w:rsidR="00F651E2" w:rsidRPr="00F651E2">
        <w:rPr>
          <w:lang w:val="fr-CH"/>
        </w:rPr>
        <w:t>n</w:t>
      </w:r>
      <w:r w:rsidR="009D0A3B" w:rsidRPr="00F651E2">
        <w:rPr>
          <w:lang w:val="fr-CH"/>
        </w:rPr>
        <w:t xml:space="preserve"> WTI&lt;1 </w:t>
      </w:r>
      <w:r w:rsidR="00F651E2" w:rsidRPr="00F651E2">
        <w:rPr>
          <w:lang w:val="fr-CH"/>
        </w:rPr>
        <w:t xml:space="preserve">est insuffisant </w:t>
      </w:r>
      <w:r w:rsidR="00F651E2">
        <w:rPr>
          <w:lang w:val="fr-CH"/>
        </w:rPr>
        <w:t>d'après le</w:t>
      </w:r>
      <w:r w:rsidR="00F651E2" w:rsidRPr="00F651E2">
        <w:rPr>
          <w:lang w:val="fr-CH"/>
        </w:rPr>
        <w:t xml:space="preserve"> manuel du bruit routier (OFEV/OFROU 2006)</w:t>
      </w:r>
      <w:r w:rsidR="009D0A3B" w:rsidRPr="00F651E2">
        <w:rPr>
          <w:lang w:val="fr-CH"/>
        </w:rPr>
        <w:t xml:space="preserve">, </w:t>
      </w:r>
      <w:r w:rsidR="00F651E2" w:rsidRPr="00F651E2">
        <w:rPr>
          <w:lang w:val="fr-CH"/>
        </w:rPr>
        <w:t xml:space="preserve">c'est-à-dire pas supportable économiquement </w:t>
      </w:r>
      <w:r w:rsidR="00F651E2">
        <w:rPr>
          <w:lang w:val="fr-CH"/>
        </w:rPr>
        <w:t>et par conséquent disproportionné au sens de la LPE</w:t>
      </w:r>
      <w:r w:rsidR="009D0A3B" w:rsidRPr="00F651E2">
        <w:rPr>
          <w:lang w:val="fr-CH"/>
        </w:rPr>
        <w:t xml:space="preserve">. </w:t>
      </w:r>
      <w:r w:rsidR="00F651E2" w:rsidRPr="00F651E2">
        <w:rPr>
          <w:lang w:val="fr-CH"/>
        </w:rPr>
        <w:t>Les mesures de protection contre le bruit avec un</w:t>
      </w:r>
      <w:r w:rsidR="009D0A3B" w:rsidRPr="00F651E2">
        <w:rPr>
          <w:lang w:val="fr-CH"/>
        </w:rPr>
        <w:t xml:space="preserve"> WTI&lt;1 </w:t>
      </w:r>
      <w:r>
        <w:rPr>
          <w:lang w:val="fr-CH"/>
        </w:rPr>
        <w:t>ne seront</w:t>
      </w:r>
      <w:r w:rsidR="00F651E2" w:rsidRPr="00F651E2">
        <w:rPr>
          <w:lang w:val="fr-CH"/>
        </w:rPr>
        <w:t xml:space="preserve"> pas réalisées</w:t>
      </w:r>
      <w:r w:rsidR="009D0A3B" w:rsidRPr="00F651E2">
        <w:rPr>
          <w:lang w:val="fr-CH"/>
        </w:rPr>
        <w:t xml:space="preserve">. </w:t>
      </w:r>
      <w:r w:rsidR="00914F66" w:rsidRPr="00914F66">
        <w:rPr>
          <w:lang w:val="fr-CH"/>
        </w:rPr>
        <w:t>Ceci signifie concr</w:t>
      </w:r>
      <w:r w:rsidR="00914F66" w:rsidRPr="00914F66">
        <w:rPr>
          <w:lang w:val="fr-CH"/>
        </w:rPr>
        <w:t>è</w:t>
      </w:r>
      <w:r w:rsidR="00914F66" w:rsidRPr="00914F66">
        <w:rPr>
          <w:lang w:val="fr-CH"/>
        </w:rPr>
        <w:t xml:space="preserve">tement que des mesures </w:t>
      </w:r>
      <w:r w:rsidR="00914F66">
        <w:rPr>
          <w:lang w:val="fr-CH"/>
        </w:rPr>
        <w:t xml:space="preserve">de protection contre le bruit </w:t>
      </w:r>
      <w:r w:rsidR="00914F66" w:rsidRPr="00914F66">
        <w:rPr>
          <w:lang w:val="fr-CH"/>
        </w:rPr>
        <w:t xml:space="preserve">avec un taux de réalisation des objectifs de 100% ne seront pas réalisées </w:t>
      </w:r>
      <w:r w:rsidR="009D0A3B" w:rsidRPr="00914F66">
        <w:rPr>
          <w:lang w:val="fr-CH"/>
        </w:rPr>
        <w:t xml:space="preserve">(WTI&lt;1), </w:t>
      </w:r>
      <w:r w:rsidR="00914F66">
        <w:rPr>
          <w:lang w:val="fr-CH"/>
        </w:rPr>
        <w:t xml:space="preserve">si leur coût est </w:t>
      </w:r>
      <w:r w:rsidR="00745A56">
        <w:rPr>
          <w:lang w:val="fr-CH"/>
        </w:rPr>
        <w:t>au</w:t>
      </w:r>
      <w:r>
        <w:rPr>
          <w:lang w:val="fr-CH"/>
        </w:rPr>
        <w:t>-</w:t>
      </w:r>
      <w:r w:rsidR="00745A56">
        <w:rPr>
          <w:lang w:val="fr-CH"/>
        </w:rPr>
        <w:t>delà de quatre f</w:t>
      </w:r>
      <w:r w:rsidR="00914F66">
        <w:rPr>
          <w:lang w:val="fr-CH"/>
        </w:rPr>
        <w:t>ois plus élevé que l'utilité</w:t>
      </w:r>
      <w:r w:rsidR="001A6845">
        <w:rPr>
          <w:lang w:val="fr-CH"/>
        </w:rPr>
        <w:t xml:space="preserve">, respectivement </w:t>
      </w:r>
      <w:r w:rsidR="00914F66">
        <w:rPr>
          <w:lang w:val="fr-CH"/>
        </w:rPr>
        <w:t>le dommage</w:t>
      </w:r>
      <w:r w:rsidR="009D0A3B" w:rsidRPr="00914F66">
        <w:rPr>
          <w:lang w:val="fr-CH"/>
        </w:rPr>
        <w:t>.</w:t>
      </w:r>
    </w:p>
    <w:p w:rsidR="008C023F" w:rsidRPr="00745A56" w:rsidRDefault="00745A56">
      <w:pPr>
        <w:spacing w:before="120" w:line="280" w:lineRule="exact"/>
        <w:jc w:val="both"/>
        <w:rPr>
          <w:lang w:val="fr-CH"/>
        </w:rPr>
      </w:pPr>
      <w:r>
        <w:rPr>
          <w:lang w:val="fr-CH"/>
        </w:rPr>
        <w:t xml:space="preserve">Le calcul du caractère économiquement supportable s'effectue concrètement avec l'instrument Excel spécialement conçu à cet effet </w:t>
      </w:r>
      <w:r w:rsidR="00633507">
        <w:rPr>
          <w:lang w:val="fr-CH"/>
        </w:rPr>
        <w:t xml:space="preserve">et contenu </w:t>
      </w:r>
      <w:r>
        <w:rPr>
          <w:lang w:val="fr-CH"/>
        </w:rPr>
        <w:t>dans l'annexe 4 du manuel du bruit routier.</w:t>
      </w:r>
      <w:r w:rsidR="009D0A3B" w:rsidRPr="00745A56">
        <w:rPr>
          <w:lang w:val="fr-CH"/>
        </w:rPr>
        <w:t xml:space="preserve"> </w:t>
      </w:r>
      <w:r>
        <w:rPr>
          <w:lang w:val="fr-CH"/>
        </w:rPr>
        <w:t>Les résultats des calculs du WTI sont par ailleurs présentés à l'aide de ce modèle</w:t>
      </w:r>
      <w:r w:rsidR="00E06553">
        <w:rPr>
          <w:lang w:val="fr-CH"/>
        </w:rPr>
        <w:t>,</w:t>
      </w:r>
      <w:r>
        <w:rPr>
          <w:lang w:val="fr-CH"/>
        </w:rPr>
        <w:t xml:space="preserve"> individuellement pour chaque mesure antibruit examinée</w:t>
      </w:r>
      <w:r w:rsidR="00E06553">
        <w:rPr>
          <w:lang w:val="fr-CH"/>
        </w:rPr>
        <w:t>,</w:t>
      </w:r>
      <w:r>
        <w:rPr>
          <w:lang w:val="fr-CH"/>
        </w:rPr>
        <w:t xml:space="preserve"> dans l'annexe 5 du présent rapport</w:t>
      </w:r>
      <w:r w:rsidR="009D0A3B" w:rsidRPr="00745A56">
        <w:rPr>
          <w:lang w:val="fr-CH"/>
        </w:rPr>
        <w:t xml:space="preserve">. </w:t>
      </w:r>
    </w:p>
    <w:p w:rsidR="008C023F" w:rsidRPr="00661C10" w:rsidRDefault="00941EAE">
      <w:pPr>
        <w:spacing w:before="120" w:line="280" w:lineRule="exact"/>
        <w:jc w:val="both"/>
        <w:rPr>
          <w:lang w:val="fr-CH"/>
        </w:rPr>
      </w:pPr>
      <w:r w:rsidRPr="00941EAE">
        <w:rPr>
          <w:lang w:val="fr-CH"/>
        </w:rPr>
        <w:t>Pour des raisons d'égalité de traitement, de compréhensibilité et de traçabilité des décisions</w:t>
      </w:r>
      <w:r>
        <w:rPr>
          <w:lang w:val="fr-CH"/>
        </w:rPr>
        <w:t xml:space="preserve">, </w:t>
      </w:r>
      <w:r w:rsidRPr="00941EAE">
        <w:rPr>
          <w:lang w:val="fr-CH"/>
        </w:rPr>
        <w:t>les coûts utilisés pour l</w:t>
      </w:r>
      <w:r>
        <w:rPr>
          <w:lang w:val="fr-CH"/>
        </w:rPr>
        <w:t xml:space="preserve">a détermination de l'efficience sont basés, </w:t>
      </w:r>
      <w:r w:rsidR="00661C10">
        <w:rPr>
          <w:lang w:val="fr-CH"/>
        </w:rPr>
        <w:t xml:space="preserve">en ce qui concerne </w:t>
      </w:r>
      <w:r>
        <w:rPr>
          <w:lang w:val="fr-CH"/>
        </w:rPr>
        <w:t xml:space="preserve">les mesures antibruit, sur des coûts de référence valables pour tous </w:t>
      </w:r>
      <w:r w:rsidRPr="00941EAE">
        <w:rPr>
          <w:lang w:val="fr-CH"/>
        </w:rPr>
        <w:t xml:space="preserve">les niveaux de projets et </w:t>
      </w:r>
      <w:r>
        <w:rPr>
          <w:lang w:val="fr-CH"/>
        </w:rPr>
        <w:t>pour</w:t>
      </w:r>
      <w:r w:rsidRPr="00941EAE">
        <w:rPr>
          <w:lang w:val="fr-CH"/>
        </w:rPr>
        <w:t xml:space="preserve"> toute la Suisse</w:t>
      </w:r>
      <w:r w:rsidR="00661C10">
        <w:rPr>
          <w:lang w:val="fr-CH"/>
        </w:rPr>
        <w:t>. Le calcul de l'utilité s'effectue pour sa part sur la base de</w:t>
      </w:r>
      <w:r w:rsidR="00661C10" w:rsidRPr="00661C10">
        <w:rPr>
          <w:lang w:val="fr-CH"/>
        </w:rPr>
        <w:t xml:space="preserve"> loyers locatifs uniforme</w:t>
      </w:r>
      <w:r w:rsidR="00661C10">
        <w:rPr>
          <w:lang w:val="fr-CH"/>
        </w:rPr>
        <w:t>s pour l'ensemble de la Suisse</w:t>
      </w:r>
      <w:r w:rsidR="009D0A3B" w:rsidRPr="00661C10">
        <w:rPr>
          <w:lang w:val="fr-CH"/>
        </w:rPr>
        <w:t>.</w:t>
      </w:r>
    </w:p>
    <w:p w:rsidR="008C023F" w:rsidRPr="00661C10" w:rsidRDefault="008C023F">
      <w:pPr>
        <w:spacing w:line="280" w:lineRule="exact"/>
        <w:jc w:val="both"/>
        <w:rPr>
          <w:lang w:val="fr-CH"/>
        </w:rPr>
      </w:pPr>
    </w:p>
    <w:p w:rsidR="008C023F" w:rsidRPr="00C9152C" w:rsidRDefault="00E06553" w:rsidP="0081324A">
      <w:pPr>
        <w:spacing w:after="120" w:line="240" w:lineRule="auto"/>
        <w:rPr>
          <w:sz w:val="18"/>
          <w:szCs w:val="18"/>
          <w:lang w:val="fr-CH"/>
        </w:rPr>
      </w:pPr>
      <w:r w:rsidRPr="00C9152C">
        <w:rPr>
          <w:b/>
          <w:sz w:val="18"/>
          <w:szCs w:val="18"/>
          <w:lang w:val="fr-CH"/>
        </w:rPr>
        <w:t>Figure</w:t>
      </w:r>
      <w:r w:rsidR="009D0A3B" w:rsidRPr="00C9152C">
        <w:rPr>
          <w:b/>
          <w:sz w:val="18"/>
          <w:szCs w:val="18"/>
          <w:lang w:val="fr-CH"/>
        </w:rPr>
        <w:t xml:space="preserve"> 5.1</w:t>
      </w:r>
      <w:r w:rsidR="00C9152C" w:rsidRPr="00C9152C">
        <w:rPr>
          <w:sz w:val="18"/>
          <w:szCs w:val="18"/>
          <w:lang w:val="fr-CH"/>
        </w:rPr>
        <w:t>:</w:t>
      </w:r>
      <w:r w:rsidR="00C9152C" w:rsidRPr="00C9152C">
        <w:rPr>
          <w:sz w:val="18"/>
          <w:szCs w:val="18"/>
          <w:lang w:val="fr-CH"/>
        </w:rPr>
        <w:tab/>
        <w:t>Diagramme d'évaluation de l'indice du carac</w:t>
      </w:r>
      <w:r w:rsidR="00C9152C">
        <w:rPr>
          <w:sz w:val="18"/>
          <w:szCs w:val="18"/>
          <w:lang w:val="fr-CH"/>
        </w:rPr>
        <w:t>tère économiquement supportable</w:t>
      </w:r>
      <w:r w:rsidR="009D0A3B" w:rsidRPr="00C9152C">
        <w:rPr>
          <w:sz w:val="18"/>
          <w:szCs w:val="18"/>
          <w:lang w:val="fr-CH"/>
        </w:rPr>
        <w:t xml:space="preserve"> (WTI)</w:t>
      </w:r>
    </w:p>
    <w:p w:rsidR="008A45D3" w:rsidRPr="0019671F" w:rsidRDefault="0019671F" w:rsidP="008A45D3">
      <w:pPr>
        <w:spacing w:before="120" w:line="280" w:lineRule="exact"/>
        <w:jc w:val="both"/>
        <w:rPr>
          <w:lang w:val="fr-CH"/>
        </w:rPr>
      </w:pPr>
      <w:r>
        <w:rPr>
          <w:noProof/>
          <w:lang w:val="en-US" w:eastAsia="en-US"/>
        </w:rPr>
        <w:drawing>
          <wp:anchor distT="0" distB="0" distL="114300" distR="114300" simplePos="0" relativeHeight="251772416" behindDoc="0" locked="0" layoutInCell="1" allowOverlap="1">
            <wp:simplePos x="0" y="0"/>
            <wp:positionH relativeFrom="column">
              <wp:posOffset>1958340</wp:posOffset>
            </wp:positionH>
            <wp:positionV relativeFrom="paragraph">
              <wp:posOffset>24765</wp:posOffset>
            </wp:positionV>
            <wp:extent cx="3940810" cy="2590800"/>
            <wp:effectExtent l="19050" t="0" r="2540"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940810" cy="2590800"/>
                    </a:xfrm>
                    <a:prstGeom prst="rect">
                      <a:avLst/>
                    </a:prstGeom>
                    <a:noFill/>
                    <a:ln w="9525">
                      <a:noFill/>
                      <a:miter lim="800000"/>
                      <a:headEnd/>
                      <a:tailEnd/>
                    </a:ln>
                  </pic:spPr>
                </pic:pic>
              </a:graphicData>
            </a:graphic>
          </wp:anchor>
        </w:drawing>
      </w:r>
      <w:r w:rsidR="00C9152C" w:rsidRPr="0019671F">
        <w:rPr>
          <w:lang w:val="fr-CH"/>
        </w:rPr>
        <w:t>WTI &gt; 4.0 = très bon</w:t>
      </w:r>
    </w:p>
    <w:p w:rsidR="008A45D3" w:rsidRPr="0019671F" w:rsidRDefault="00C9152C" w:rsidP="008A45D3">
      <w:pPr>
        <w:spacing w:line="280" w:lineRule="exact"/>
        <w:jc w:val="both"/>
        <w:rPr>
          <w:lang w:val="fr-CH"/>
        </w:rPr>
      </w:pPr>
      <w:r w:rsidRPr="0019671F">
        <w:rPr>
          <w:lang w:val="fr-CH"/>
        </w:rPr>
        <w:t>WTI &gt; 2.0 = bon</w:t>
      </w:r>
    </w:p>
    <w:p w:rsidR="008A45D3" w:rsidRPr="0019671F" w:rsidRDefault="00C9152C" w:rsidP="008A45D3">
      <w:pPr>
        <w:spacing w:line="280" w:lineRule="exact"/>
        <w:jc w:val="both"/>
        <w:rPr>
          <w:lang w:val="fr-CH"/>
        </w:rPr>
      </w:pPr>
      <w:r w:rsidRPr="0019671F">
        <w:rPr>
          <w:lang w:val="fr-CH"/>
        </w:rPr>
        <w:t>WTI ≥ 1.0 = suffisant</w:t>
      </w:r>
      <w:r w:rsidR="008A45D3" w:rsidRPr="0019671F">
        <w:rPr>
          <w:lang w:val="fr-CH"/>
        </w:rPr>
        <w:t xml:space="preserve"> </w:t>
      </w:r>
    </w:p>
    <w:p w:rsidR="008A45D3" w:rsidRPr="0019671F" w:rsidRDefault="00C9152C" w:rsidP="008A45D3">
      <w:pPr>
        <w:spacing w:line="280" w:lineRule="exact"/>
        <w:jc w:val="both"/>
        <w:rPr>
          <w:lang w:val="fr-CH"/>
        </w:rPr>
      </w:pPr>
      <w:r w:rsidRPr="0019671F">
        <w:rPr>
          <w:lang w:val="fr-CH"/>
        </w:rPr>
        <w:t>WTI &lt; 1.0 = insuffisant</w:t>
      </w:r>
      <w:r w:rsidR="008A45D3" w:rsidRPr="0019671F">
        <w:rPr>
          <w:lang w:val="fr-CH"/>
        </w:rPr>
        <w:t xml:space="preserve"> </w:t>
      </w:r>
    </w:p>
    <w:p w:rsidR="008A45D3" w:rsidRPr="0019671F" w:rsidRDefault="00C9152C" w:rsidP="008A45D3">
      <w:pPr>
        <w:spacing w:line="280" w:lineRule="exact"/>
        <w:jc w:val="both"/>
        <w:rPr>
          <w:lang w:val="fr-CH"/>
        </w:rPr>
      </w:pPr>
      <w:r w:rsidRPr="0019671F">
        <w:rPr>
          <w:lang w:val="fr-CH"/>
        </w:rPr>
        <w:t>WTI &lt; 0.5 = mauvais</w:t>
      </w:r>
    </w:p>
    <w:p w:rsidR="0081324A" w:rsidRPr="0019671F" w:rsidRDefault="0081324A" w:rsidP="0081324A">
      <w:pPr>
        <w:spacing w:line="280" w:lineRule="exact"/>
        <w:jc w:val="both"/>
        <w:rPr>
          <w:lang w:val="fr-CH"/>
        </w:rPr>
      </w:pPr>
    </w:p>
    <w:p w:rsidR="0081324A" w:rsidRPr="0019671F" w:rsidRDefault="0081324A"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noProof/>
          <w:lang w:val="fr-CH"/>
        </w:rPr>
      </w:pPr>
    </w:p>
    <w:p w:rsidR="008A45D3" w:rsidRPr="0019671F" w:rsidRDefault="008A45D3" w:rsidP="0081324A">
      <w:pPr>
        <w:spacing w:after="120" w:line="240" w:lineRule="auto"/>
        <w:rPr>
          <w:lang w:val="fr-CH"/>
        </w:rPr>
      </w:pPr>
    </w:p>
    <w:p w:rsidR="008C023F" w:rsidRPr="00873867" w:rsidRDefault="00426846" w:rsidP="008C023F">
      <w:pPr>
        <w:pStyle w:val="Titre3"/>
        <w:rPr>
          <w:lang w:val="fr-CH"/>
        </w:rPr>
      </w:pPr>
      <w:bookmarkStart w:id="39" w:name="_Toc389733268"/>
      <w:r>
        <w:rPr>
          <w:lang w:val="fr-CH"/>
        </w:rPr>
        <w:lastRenderedPageBreak/>
        <w:t xml:space="preserve">Conditions </w:t>
      </w:r>
      <w:r w:rsidR="00873867" w:rsidRPr="00873867">
        <w:rPr>
          <w:lang w:val="fr-CH"/>
        </w:rPr>
        <w:t>cadres</w:t>
      </w:r>
      <w:r w:rsidR="00873867">
        <w:rPr>
          <w:lang w:val="fr-CH"/>
        </w:rPr>
        <w:t xml:space="preserve"> pour les</w:t>
      </w:r>
      <w:r w:rsidR="00873867" w:rsidRPr="00873867">
        <w:rPr>
          <w:lang w:val="fr-CH"/>
        </w:rPr>
        <w:t xml:space="preserve"> réduction</w:t>
      </w:r>
      <w:r w:rsidR="00873867">
        <w:rPr>
          <w:lang w:val="fr-CH"/>
        </w:rPr>
        <w:t>s</w:t>
      </w:r>
      <w:r w:rsidR="00873867" w:rsidRPr="00873867">
        <w:rPr>
          <w:lang w:val="fr-CH"/>
        </w:rPr>
        <w:t xml:space="preserve"> </w:t>
      </w:r>
      <w:r w:rsidR="00873867">
        <w:rPr>
          <w:lang w:val="fr-CH"/>
        </w:rPr>
        <w:t>de</w:t>
      </w:r>
      <w:r w:rsidR="00873867" w:rsidRPr="00873867">
        <w:rPr>
          <w:lang w:val="fr-CH"/>
        </w:rPr>
        <w:t xml:space="preserve"> vitesse</w:t>
      </w:r>
      <w:bookmarkEnd w:id="39"/>
    </w:p>
    <w:p w:rsidR="008C023F" w:rsidRPr="007E3FBF" w:rsidRDefault="00310F1D" w:rsidP="004F2408">
      <w:pPr>
        <w:widowControl w:val="0"/>
        <w:spacing w:before="60" w:line="280" w:lineRule="exact"/>
        <w:jc w:val="both"/>
        <w:rPr>
          <w:lang w:val="fr-CH"/>
        </w:rPr>
      </w:pPr>
      <w:r>
        <w:rPr>
          <w:lang w:val="fr-CH"/>
        </w:rPr>
        <w:t xml:space="preserve">Selon </w:t>
      </w:r>
      <w:r w:rsidRPr="004F2408">
        <w:rPr>
          <w:lang w:val="fr-CH"/>
        </w:rPr>
        <w:t xml:space="preserve">l'art. </w:t>
      </w:r>
      <w:r w:rsidRPr="00310F1D">
        <w:rPr>
          <w:lang w:val="fr-CH"/>
        </w:rPr>
        <w:t xml:space="preserve">32 al. 3 LCR en relation avec l'art. 108 </w:t>
      </w:r>
      <w:r>
        <w:rPr>
          <w:lang w:val="fr-CH"/>
        </w:rPr>
        <w:t>al</w:t>
      </w:r>
      <w:r w:rsidRPr="00310F1D">
        <w:rPr>
          <w:lang w:val="fr-CH"/>
        </w:rPr>
        <w:t xml:space="preserve">. 4 </w:t>
      </w:r>
      <w:r>
        <w:rPr>
          <w:lang w:val="fr-CH"/>
        </w:rPr>
        <w:t>OSR, u</w:t>
      </w:r>
      <w:r w:rsidR="003E41FF" w:rsidRPr="00310F1D">
        <w:rPr>
          <w:lang w:val="fr-CH"/>
        </w:rPr>
        <w:t xml:space="preserve">n abaissement </w:t>
      </w:r>
      <w:r w:rsidR="004F2408" w:rsidRPr="00310F1D">
        <w:rPr>
          <w:lang w:val="fr-CH"/>
        </w:rPr>
        <w:t xml:space="preserve">de la vitesse générale maximale fixée ne peut </w:t>
      </w:r>
      <w:r>
        <w:rPr>
          <w:lang w:val="fr-CH"/>
        </w:rPr>
        <w:t xml:space="preserve">être ordonné </w:t>
      </w:r>
      <w:r w:rsidR="00B66C5E">
        <w:rPr>
          <w:lang w:val="fr-CH"/>
        </w:rPr>
        <w:t xml:space="preserve">que </w:t>
      </w:r>
      <w:r w:rsidR="00153269" w:rsidRPr="00153269">
        <w:rPr>
          <w:lang w:val="fr-CH"/>
        </w:rPr>
        <w:t>si cette mesure est nécessaire</w:t>
      </w:r>
      <w:r w:rsidR="00153269">
        <w:rPr>
          <w:lang w:val="fr-CH"/>
        </w:rPr>
        <w:t xml:space="preserve">, </w:t>
      </w:r>
      <w:r w:rsidR="00153269" w:rsidRPr="00153269">
        <w:rPr>
          <w:lang w:val="fr-CH"/>
        </w:rPr>
        <w:t>opportune et si elle respecte le principe de la propor</w:t>
      </w:r>
      <w:r w:rsidR="00153269">
        <w:rPr>
          <w:lang w:val="fr-CH"/>
        </w:rPr>
        <w:t xml:space="preserve">tionnalité, ou s’il ne convient pas de </w:t>
      </w:r>
      <w:r w:rsidR="00153269" w:rsidRPr="00153269">
        <w:rPr>
          <w:lang w:val="fr-CH"/>
        </w:rPr>
        <w:t>donner la préférence à d’autres mesures</w:t>
      </w:r>
      <w:r w:rsidR="009D0A3B" w:rsidRPr="00310F1D">
        <w:rPr>
          <w:lang w:val="fr-CH"/>
        </w:rPr>
        <w:t xml:space="preserve">. </w:t>
      </w:r>
      <w:r w:rsidR="001F366B">
        <w:rPr>
          <w:lang w:val="fr-CH"/>
        </w:rPr>
        <w:t>En se référant</w:t>
      </w:r>
      <w:r w:rsidR="00B66C5E">
        <w:rPr>
          <w:lang w:val="fr-CH"/>
        </w:rPr>
        <w:t xml:space="preserve"> aux prescriptions légales précitées ainsi qu'à l'arrêt du tribunal administratif fédéral </w:t>
      </w:r>
      <w:r w:rsidR="00B66C5E" w:rsidRPr="00153269">
        <w:rPr>
          <w:lang w:val="fr-CH"/>
        </w:rPr>
        <w:t xml:space="preserve">A-3092/2009 </w:t>
      </w:r>
      <w:r w:rsidR="00B66C5E">
        <w:rPr>
          <w:lang w:val="fr-CH"/>
        </w:rPr>
        <w:t>du 18 janvier</w:t>
      </w:r>
      <w:r w:rsidR="00B66C5E" w:rsidRPr="00B66C5E">
        <w:rPr>
          <w:lang w:val="fr-CH"/>
        </w:rPr>
        <w:t xml:space="preserve"> 2010 </w:t>
      </w:r>
      <w:r w:rsidR="00B66C5E">
        <w:rPr>
          <w:lang w:val="fr-CH"/>
        </w:rPr>
        <w:t xml:space="preserve">relatif à une procédure d'assainissement de route nationale typique, </w:t>
      </w:r>
      <w:r w:rsidR="00153269" w:rsidRPr="00153269">
        <w:rPr>
          <w:lang w:val="fr-CH"/>
        </w:rPr>
        <w:t xml:space="preserve">l'OFROU, en </w:t>
      </w:r>
      <w:r w:rsidR="00153269">
        <w:rPr>
          <w:lang w:val="fr-CH"/>
        </w:rPr>
        <w:t xml:space="preserve">sa </w:t>
      </w:r>
      <w:r w:rsidR="00153269" w:rsidRPr="00153269">
        <w:rPr>
          <w:lang w:val="fr-CH"/>
        </w:rPr>
        <w:t xml:space="preserve">qualité </w:t>
      </w:r>
      <w:r w:rsidR="00153269">
        <w:rPr>
          <w:lang w:val="fr-CH"/>
        </w:rPr>
        <w:t>de service spécialisé compétent</w:t>
      </w:r>
      <w:r w:rsidR="00B66C5E">
        <w:rPr>
          <w:lang w:val="fr-CH"/>
        </w:rPr>
        <w:t xml:space="preserve">, </w:t>
      </w:r>
      <w:r w:rsidR="00B66C5E" w:rsidRPr="00B66C5E">
        <w:rPr>
          <w:lang w:val="fr-CH"/>
        </w:rPr>
        <w:t>ne prévoit en règle générale pas de rédu</w:t>
      </w:r>
      <w:r w:rsidR="00B66C5E" w:rsidRPr="00B66C5E">
        <w:rPr>
          <w:lang w:val="fr-CH"/>
        </w:rPr>
        <w:t>c</w:t>
      </w:r>
      <w:r w:rsidR="00B66C5E" w:rsidRPr="00B66C5E">
        <w:rPr>
          <w:lang w:val="fr-CH"/>
        </w:rPr>
        <w:t>tion de la vitesse comme mesur</w:t>
      </w:r>
      <w:r w:rsidR="00B66C5E">
        <w:rPr>
          <w:lang w:val="fr-CH"/>
        </w:rPr>
        <w:t xml:space="preserve">e de protection contre le bruit. </w:t>
      </w:r>
      <w:r w:rsidR="00B66C5E" w:rsidRPr="002F0054">
        <w:rPr>
          <w:lang w:val="fr-CH"/>
        </w:rPr>
        <w:t>Car</w:t>
      </w:r>
      <w:r w:rsidR="001F366B">
        <w:rPr>
          <w:lang w:val="fr-CH"/>
        </w:rPr>
        <w:t>,</w:t>
      </w:r>
      <w:r w:rsidR="00B66C5E" w:rsidRPr="002F0054">
        <w:rPr>
          <w:lang w:val="fr-CH"/>
        </w:rPr>
        <w:t xml:space="preserve"> </w:t>
      </w:r>
      <w:r w:rsidR="00CF5B48" w:rsidRPr="002F0054">
        <w:rPr>
          <w:lang w:val="fr-CH"/>
        </w:rPr>
        <w:t>à la réduction de bruit réelle min</w:t>
      </w:r>
      <w:r w:rsidR="00CF5B48" w:rsidRPr="002F0054">
        <w:rPr>
          <w:lang w:val="fr-CH"/>
        </w:rPr>
        <w:t>i</w:t>
      </w:r>
      <w:r w:rsidR="00CF5B48" w:rsidRPr="002F0054">
        <w:rPr>
          <w:lang w:val="fr-CH"/>
        </w:rPr>
        <w:t xml:space="preserve">me </w:t>
      </w:r>
      <w:r w:rsidR="001F366B">
        <w:rPr>
          <w:lang w:val="fr-CH"/>
        </w:rPr>
        <w:t xml:space="preserve">atteignable </w:t>
      </w:r>
      <w:r w:rsidR="00CF5B48" w:rsidRPr="002F0054">
        <w:rPr>
          <w:lang w:val="fr-CH"/>
        </w:rPr>
        <w:t xml:space="preserve">(au mieux </w:t>
      </w:r>
      <w:r w:rsidR="009D0A3B" w:rsidRPr="002F0054">
        <w:rPr>
          <w:lang w:val="fr-CH"/>
        </w:rPr>
        <w:t>2 dB</w:t>
      </w:r>
      <w:r w:rsidR="004D2A80" w:rsidRPr="002F0054">
        <w:rPr>
          <w:lang w:val="fr-CH"/>
        </w:rPr>
        <w:t>(A)</w:t>
      </w:r>
      <w:r w:rsidR="009D0A3B" w:rsidRPr="002F0054">
        <w:rPr>
          <w:lang w:val="fr-CH"/>
        </w:rPr>
        <w:t xml:space="preserve"> </w:t>
      </w:r>
      <w:r w:rsidR="00CF5B48" w:rsidRPr="002F0054">
        <w:rPr>
          <w:lang w:val="fr-CH"/>
        </w:rPr>
        <w:t>pour une réduction de la vitesse de</w:t>
      </w:r>
      <w:r w:rsidR="009D0A3B" w:rsidRPr="002F0054">
        <w:rPr>
          <w:lang w:val="fr-CH"/>
        </w:rPr>
        <w:t xml:space="preserve"> 20 km/h) </w:t>
      </w:r>
      <w:r w:rsidR="00CF5B48" w:rsidRPr="002F0054">
        <w:rPr>
          <w:lang w:val="fr-CH"/>
        </w:rPr>
        <w:t xml:space="preserve">s'oppose </w:t>
      </w:r>
      <w:r w:rsidR="002B0D8E" w:rsidRPr="002F0054">
        <w:rPr>
          <w:lang w:val="fr-CH"/>
        </w:rPr>
        <w:t xml:space="preserve">une </w:t>
      </w:r>
      <w:r w:rsidR="002F0054" w:rsidRPr="002F0054">
        <w:rPr>
          <w:lang w:val="fr-CH"/>
        </w:rPr>
        <w:t>restri</w:t>
      </w:r>
      <w:r w:rsidR="002F0054" w:rsidRPr="002F0054">
        <w:rPr>
          <w:lang w:val="fr-CH"/>
        </w:rPr>
        <w:t>c</w:t>
      </w:r>
      <w:r w:rsidR="002F0054" w:rsidRPr="002F0054">
        <w:rPr>
          <w:lang w:val="fr-CH"/>
        </w:rPr>
        <w:t>tion d'usage m</w:t>
      </w:r>
      <w:r w:rsidR="001F366B">
        <w:rPr>
          <w:lang w:val="fr-CH"/>
        </w:rPr>
        <w:t xml:space="preserve">assive et disproportionnée. Uniquement motivée par la protection contre le bruit,  </w:t>
      </w:r>
      <w:r w:rsidR="001F366B" w:rsidRPr="002F0054">
        <w:rPr>
          <w:lang w:val="fr-CH"/>
        </w:rPr>
        <w:t xml:space="preserve">une telle limitation de la vitesse </w:t>
      </w:r>
      <w:r w:rsidR="007E3FBF">
        <w:rPr>
          <w:lang w:val="fr-CH"/>
        </w:rPr>
        <w:t>ne respecte pas le principe</w:t>
      </w:r>
      <w:r w:rsidR="00572AFD">
        <w:rPr>
          <w:lang w:val="fr-CH"/>
        </w:rPr>
        <w:t xml:space="preserve"> </w:t>
      </w:r>
      <w:r w:rsidR="0016661C">
        <w:rPr>
          <w:lang w:val="fr-CH"/>
        </w:rPr>
        <w:t>de</w:t>
      </w:r>
      <w:r w:rsidR="002F0054" w:rsidRPr="002F0054">
        <w:rPr>
          <w:lang w:val="fr-CH"/>
        </w:rPr>
        <w:t xml:space="preserve"> proportionnalité</w:t>
      </w:r>
      <w:r w:rsidR="009D0A3B" w:rsidRPr="002F0054">
        <w:rPr>
          <w:lang w:val="fr-CH"/>
        </w:rPr>
        <w:t xml:space="preserve">. </w:t>
      </w:r>
      <w:r w:rsidR="007E3FBF" w:rsidRPr="007E3FBF">
        <w:rPr>
          <w:lang w:val="fr-CH"/>
        </w:rPr>
        <w:t>Si les valeurs limites d'</w:t>
      </w:r>
      <w:proofErr w:type="spellStart"/>
      <w:r w:rsidR="007E3FBF" w:rsidRPr="007E3FBF">
        <w:rPr>
          <w:lang w:val="fr-CH"/>
        </w:rPr>
        <w:t>i</w:t>
      </w:r>
      <w:r w:rsidR="00DC4535">
        <w:rPr>
          <w:lang w:val="fr-CH"/>
        </w:rPr>
        <w:t>m</w:t>
      </w:r>
      <w:r w:rsidR="007E3FBF" w:rsidRPr="007E3FBF">
        <w:rPr>
          <w:lang w:val="fr-CH"/>
        </w:rPr>
        <w:t>mission</w:t>
      </w:r>
      <w:proofErr w:type="spellEnd"/>
      <w:r w:rsidR="007E3FBF" w:rsidRPr="007E3FBF">
        <w:rPr>
          <w:lang w:val="fr-CH"/>
        </w:rPr>
        <w:t xml:space="preserve"> peuvent être respectées avec d'autres mesures de protection contre le bruit, alors </w:t>
      </w:r>
      <w:r w:rsidR="007E3FBF">
        <w:rPr>
          <w:lang w:val="fr-CH"/>
        </w:rPr>
        <w:t xml:space="preserve">il n'existe </w:t>
      </w:r>
      <w:r w:rsidR="007C7CEF">
        <w:rPr>
          <w:lang w:val="fr-CH"/>
        </w:rPr>
        <w:t xml:space="preserve">aucune base valable </w:t>
      </w:r>
      <w:r w:rsidR="00AF7EF5">
        <w:rPr>
          <w:lang w:val="fr-CH"/>
        </w:rPr>
        <w:t xml:space="preserve">au sens de la LCR et l'OSR </w:t>
      </w:r>
      <w:r w:rsidR="007C7CEF">
        <w:rPr>
          <w:lang w:val="fr-CH"/>
        </w:rPr>
        <w:t>pour justifier un abaissement de la vitesse</w:t>
      </w:r>
      <w:r w:rsidR="009D0A3B" w:rsidRPr="007E3FBF">
        <w:rPr>
          <w:lang w:val="fr-CH"/>
        </w:rPr>
        <w:t>.</w:t>
      </w:r>
    </w:p>
    <w:p w:rsidR="008C023F" w:rsidRPr="00AF7EF5" w:rsidRDefault="007C7CEF" w:rsidP="00586B2A">
      <w:pPr>
        <w:spacing w:before="120" w:line="280" w:lineRule="exact"/>
        <w:jc w:val="both"/>
        <w:rPr>
          <w:lang w:val="fr-CH"/>
        </w:rPr>
      </w:pPr>
      <w:r w:rsidRPr="00AF7EF5">
        <w:rPr>
          <w:lang w:val="fr-CH"/>
        </w:rPr>
        <w:t xml:space="preserve">Par conséquent, </w:t>
      </w:r>
      <w:r w:rsidR="00AF7EF5" w:rsidRPr="00AF7EF5">
        <w:rPr>
          <w:lang w:val="fr-CH"/>
        </w:rPr>
        <w:t>au sens de l'art. 13 al. 3 OPB, la p</w:t>
      </w:r>
      <w:r w:rsidR="00C7711B">
        <w:rPr>
          <w:lang w:val="fr-CH"/>
        </w:rPr>
        <w:t>r</w:t>
      </w:r>
      <w:r w:rsidR="00AF7EF5" w:rsidRPr="00AF7EF5">
        <w:rPr>
          <w:lang w:val="fr-CH"/>
        </w:rPr>
        <w:t xml:space="preserve">éférence ne peut être donnée à </w:t>
      </w:r>
      <w:r w:rsidRPr="00AF7EF5">
        <w:rPr>
          <w:lang w:val="fr-CH"/>
        </w:rPr>
        <w:t xml:space="preserve">une réduction de la vitesse </w:t>
      </w:r>
      <w:r w:rsidR="00AF7EF5" w:rsidRPr="00AF7EF5">
        <w:rPr>
          <w:lang w:val="fr-CH"/>
        </w:rPr>
        <w:t xml:space="preserve">par rapport à d'autres mesures de protection contre le bruit que </w:t>
      </w:r>
      <w:r w:rsidR="00AF7EF5">
        <w:rPr>
          <w:lang w:val="fr-CH"/>
        </w:rPr>
        <w:t xml:space="preserve">si cette mesure est justifiée et adéquate sur les plans de la sécurité routière et du trafic. </w:t>
      </w:r>
      <w:r w:rsidR="00AF7EF5" w:rsidRPr="00AF7EF5">
        <w:rPr>
          <w:lang w:val="fr-CH"/>
        </w:rPr>
        <w:t xml:space="preserve">Compte tenu de ceci, une réduction de la vitesse n'est étudiée comme mesure de protection contre le bruit que de manière </w:t>
      </w:r>
      <w:r w:rsidR="00AF7EF5">
        <w:rPr>
          <w:lang w:val="fr-CH"/>
        </w:rPr>
        <w:t>limitée</w:t>
      </w:r>
      <w:r w:rsidR="00AF7EF5" w:rsidRPr="00AF7EF5">
        <w:rPr>
          <w:lang w:val="fr-CH"/>
        </w:rPr>
        <w:t xml:space="preserve"> dans l'ex</w:t>
      </w:r>
      <w:r w:rsidR="00AF7EF5" w:rsidRPr="00AF7EF5">
        <w:rPr>
          <w:lang w:val="fr-CH"/>
        </w:rPr>
        <w:t>a</w:t>
      </w:r>
      <w:r w:rsidR="00AF7EF5" w:rsidRPr="00AF7EF5">
        <w:rPr>
          <w:lang w:val="fr-CH"/>
        </w:rPr>
        <w:t>men de mesures ci-après</w:t>
      </w:r>
      <w:r w:rsidR="009D0A3B" w:rsidRPr="00AF7EF5">
        <w:rPr>
          <w:lang w:val="fr-CH"/>
        </w:rPr>
        <w:t>.</w:t>
      </w:r>
    </w:p>
    <w:p w:rsidR="0081324A" w:rsidRPr="00AF7EF5" w:rsidRDefault="0081324A">
      <w:pPr>
        <w:spacing w:line="280" w:lineRule="exact"/>
        <w:jc w:val="both"/>
        <w:rPr>
          <w:lang w:val="fr-CH"/>
        </w:rPr>
      </w:pPr>
    </w:p>
    <w:p w:rsidR="008C023F" w:rsidRPr="00873867" w:rsidRDefault="00426846" w:rsidP="008C023F">
      <w:pPr>
        <w:pStyle w:val="Titre3"/>
        <w:rPr>
          <w:lang w:val="fr-CH"/>
        </w:rPr>
      </w:pPr>
      <w:bookmarkStart w:id="40" w:name="_Toc389733269"/>
      <w:r>
        <w:rPr>
          <w:lang w:val="fr-CH"/>
        </w:rPr>
        <w:t xml:space="preserve">Conditions </w:t>
      </w:r>
      <w:r w:rsidR="00873867" w:rsidRPr="00873867">
        <w:rPr>
          <w:lang w:val="fr-CH"/>
        </w:rPr>
        <w:t>cadres pour les revêtements de route peu bruyants</w:t>
      </w:r>
      <w:bookmarkEnd w:id="40"/>
    </w:p>
    <w:p w:rsidR="008C023F" w:rsidRPr="008E3BC6" w:rsidRDefault="008E3BC6" w:rsidP="005978E7">
      <w:pPr>
        <w:spacing w:before="60" w:line="280" w:lineRule="exact"/>
        <w:rPr>
          <w:lang w:val="fr-CH"/>
        </w:rPr>
      </w:pPr>
      <w:r w:rsidRPr="008E3BC6">
        <w:rPr>
          <w:lang w:val="fr-CH"/>
        </w:rPr>
        <w:t xml:space="preserve">Au sens de l'art. 13 al. 3 OPB, la préférence est donnée </w:t>
      </w:r>
      <w:r>
        <w:rPr>
          <w:lang w:val="fr-CH"/>
        </w:rPr>
        <w:t xml:space="preserve">au </w:t>
      </w:r>
      <w:r w:rsidRPr="008E3BC6">
        <w:rPr>
          <w:lang w:val="fr-CH"/>
        </w:rPr>
        <w:t xml:space="preserve">revêtement </w:t>
      </w:r>
      <w:r>
        <w:rPr>
          <w:lang w:val="fr-CH"/>
        </w:rPr>
        <w:t>de route peu bruyant</w:t>
      </w:r>
      <w:r w:rsidR="009D0A3B" w:rsidRPr="008E3BC6">
        <w:rPr>
          <w:lang w:val="fr-CH"/>
        </w:rPr>
        <w:t>:</w:t>
      </w:r>
    </w:p>
    <w:p w:rsidR="008C023F" w:rsidRPr="006018BC" w:rsidRDefault="006018BC" w:rsidP="005978E7">
      <w:pPr>
        <w:numPr>
          <w:ilvl w:val="0"/>
          <w:numId w:val="23"/>
        </w:numPr>
        <w:spacing w:before="120" w:line="280" w:lineRule="exact"/>
        <w:ind w:left="284" w:hanging="284"/>
        <w:rPr>
          <w:lang w:val="fr-CH"/>
        </w:rPr>
      </w:pPr>
      <w:r>
        <w:rPr>
          <w:lang w:val="fr-CH"/>
        </w:rPr>
        <w:t xml:space="preserve">s'il s'agit </w:t>
      </w:r>
      <w:r w:rsidRPr="006018BC">
        <w:rPr>
          <w:lang w:val="fr-CH"/>
        </w:rPr>
        <w:t>d'un revêtement peu bruyant de la catégorie I (état actuel de la technique) selon la norme SN 640'436 avec une vale</w:t>
      </w:r>
      <w:r>
        <w:rPr>
          <w:lang w:val="fr-CH"/>
        </w:rPr>
        <w:t>ur caractéristique Kb -1 dB(A)</w:t>
      </w:r>
      <w:r w:rsidR="009D0A3B" w:rsidRPr="006018BC">
        <w:rPr>
          <w:lang w:val="fr-CH"/>
        </w:rPr>
        <w:t>.</w:t>
      </w:r>
    </w:p>
    <w:p w:rsidR="008C023F" w:rsidRPr="006018BC" w:rsidRDefault="006018BC" w:rsidP="005978E7">
      <w:pPr>
        <w:numPr>
          <w:ilvl w:val="0"/>
          <w:numId w:val="23"/>
        </w:numPr>
        <w:spacing w:line="280" w:lineRule="exact"/>
        <w:ind w:left="284" w:hanging="284"/>
        <w:rPr>
          <w:lang w:val="fr-CH"/>
        </w:rPr>
      </w:pPr>
      <w:r>
        <w:rPr>
          <w:lang w:val="fr-CH"/>
        </w:rPr>
        <w:t>si</w:t>
      </w:r>
      <w:r w:rsidRPr="006018BC">
        <w:rPr>
          <w:lang w:val="fr-CH"/>
        </w:rPr>
        <w:t xml:space="preserve"> la durée de vie du revêtement est égale ou supérieure à la durée d'un cycle d'entretien ordinair</w:t>
      </w:r>
      <w:r>
        <w:rPr>
          <w:lang w:val="fr-CH"/>
        </w:rPr>
        <w:t>e, c'est-à-dire égale ou supérieure à 15 ans</w:t>
      </w:r>
      <w:r w:rsidR="009D0A3B" w:rsidRPr="006018BC">
        <w:rPr>
          <w:lang w:val="fr-CH"/>
        </w:rPr>
        <w:t>.</w:t>
      </w:r>
    </w:p>
    <w:p w:rsidR="008C023F" w:rsidRPr="006018BC" w:rsidRDefault="006018BC" w:rsidP="005978E7">
      <w:pPr>
        <w:numPr>
          <w:ilvl w:val="0"/>
          <w:numId w:val="23"/>
        </w:numPr>
        <w:spacing w:line="280" w:lineRule="exact"/>
        <w:ind w:left="284" w:hanging="284"/>
        <w:rPr>
          <w:lang w:val="fr-CH"/>
        </w:rPr>
      </w:pPr>
      <w:r w:rsidRPr="006018BC">
        <w:rPr>
          <w:lang w:val="fr-CH"/>
        </w:rPr>
        <w:t xml:space="preserve">si le revêtement peu bruyant ne </w:t>
      </w:r>
      <w:r>
        <w:rPr>
          <w:lang w:val="fr-CH"/>
        </w:rPr>
        <w:t>porte pas atteinte à la sécurité routière</w:t>
      </w:r>
      <w:r w:rsidR="009D0A3B" w:rsidRPr="006018BC">
        <w:rPr>
          <w:lang w:val="fr-CH"/>
        </w:rPr>
        <w:t xml:space="preserve">. </w:t>
      </w:r>
    </w:p>
    <w:p w:rsidR="008C023F" w:rsidRPr="006018BC" w:rsidRDefault="006018BC" w:rsidP="005978E7">
      <w:pPr>
        <w:numPr>
          <w:ilvl w:val="0"/>
          <w:numId w:val="23"/>
        </w:numPr>
        <w:spacing w:line="280" w:lineRule="exact"/>
        <w:ind w:left="284" w:hanging="284"/>
        <w:rPr>
          <w:lang w:val="fr-CH"/>
        </w:rPr>
      </w:pPr>
      <w:r w:rsidRPr="006018BC">
        <w:rPr>
          <w:lang w:val="fr-CH"/>
        </w:rPr>
        <w:t>si la pose du revêtement est possible sur le plan technique</w:t>
      </w:r>
      <w:r w:rsidR="009D0A3B" w:rsidRPr="006018BC">
        <w:rPr>
          <w:lang w:val="fr-CH"/>
        </w:rPr>
        <w:t>.</w:t>
      </w:r>
    </w:p>
    <w:p w:rsidR="008C023F" w:rsidRPr="006018BC" w:rsidRDefault="006018BC" w:rsidP="005978E7">
      <w:pPr>
        <w:numPr>
          <w:ilvl w:val="0"/>
          <w:numId w:val="23"/>
        </w:numPr>
        <w:spacing w:line="280" w:lineRule="exact"/>
        <w:ind w:left="284" w:hanging="284"/>
        <w:rPr>
          <w:lang w:val="fr-CH"/>
        </w:rPr>
      </w:pPr>
      <w:r w:rsidRPr="006018BC">
        <w:rPr>
          <w:lang w:val="fr-CH"/>
        </w:rPr>
        <w:t xml:space="preserve">si les travaux d'entretien et les modifications (p.ex. système d'évacuation des eaux usées) du </w:t>
      </w:r>
      <w:r w:rsidR="005C3182" w:rsidRPr="006018BC">
        <w:rPr>
          <w:lang w:val="fr-CH"/>
        </w:rPr>
        <w:t>tracé</w:t>
      </w:r>
      <w:r w:rsidRPr="006018BC">
        <w:rPr>
          <w:lang w:val="fr-CH"/>
        </w:rPr>
        <w:t xml:space="preserve"> rendus nécessaires par le nouveau revêtement n'engendrent pas de co</w:t>
      </w:r>
      <w:r>
        <w:rPr>
          <w:lang w:val="fr-CH"/>
        </w:rPr>
        <w:t>ûts supplémentaires ou de restrictions d'exploitation disproportionnés</w:t>
      </w:r>
      <w:r w:rsidR="009D0A3B" w:rsidRPr="006018BC">
        <w:rPr>
          <w:lang w:val="fr-CH"/>
        </w:rPr>
        <w:t>.</w:t>
      </w:r>
    </w:p>
    <w:p w:rsidR="008C023F" w:rsidRPr="006018BC" w:rsidRDefault="006018BC" w:rsidP="005978E7">
      <w:pPr>
        <w:numPr>
          <w:ilvl w:val="0"/>
          <w:numId w:val="23"/>
        </w:numPr>
        <w:spacing w:line="280" w:lineRule="exact"/>
        <w:ind w:left="284" w:hanging="284"/>
        <w:rPr>
          <w:lang w:val="fr-CH"/>
        </w:rPr>
      </w:pPr>
      <w:r w:rsidRPr="006018BC">
        <w:rPr>
          <w:lang w:val="fr-CH"/>
        </w:rPr>
        <w:t xml:space="preserve">sur les ponts et les viaducs, si cela ne </w:t>
      </w:r>
      <w:r>
        <w:rPr>
          <w:lang w:val="fr-CH"/>
        </w:rPr>
        <w:t>comporte</w:t>
      </w:r>
      <w:r w:rsidRPr="006018BC">
        <w:rPr>
          <w:lang w:val="fr-CH"/>
        </w:rPr>
        <w:t xml:space="preserve"> aucun désavantage </w:t>
      </w:r>
      <w:r w:rsidR="00AC7785">
        <w:rPr>
          <w:lang w:val="fr-CH"/>
        </w:rPr>
        <w:t>pour les ouvrages d'art (pr</w:t>
      </w:r>
      <w:r w:rsidR="00AC7785">
        <w:rPr>
          <w:lang w:val="fr-CH"/>
        </w:rPr>
        <w:t>o</w:t>
      </w:r>
      <w:r w:rsidR="00AC7785">
        <w:rPr>
          <w:lang w:val="fr-CH"/>
        </w:rPr>
        <w:t>tection des objets</w:t>
      </w:r>
      <w:r w:rsidR="009D0A3B" w:rsidRPr="006018BC">
        <w:rPr>
          <w:lang w:val="fr-CH"/>
        </w:rPr>
        <w:t>).</w:t>
      </w:r>
    </w:p>
    <w:p w:rsidR="008C023F" w:rsidRPr="005627FD" w:rsidRDefault="004F5049" w:rsidP="005978E7">
      <w:pPr>
        <w:spacing w:before="120" w:line="280" w:lineRule="exact"/>
        <w:jc w:val="both"/>
        <w:rPr>
          <w:lang w:val="fr-CH"/>
        </w:rPr>
      </w:pPr>
      <w:r>
        <w:rPr>
          <w:lang w:val="fr-CH"/>
        </w:rPr>
        <w:t>A l'heure actuelle, compte t</w:t>
      </w:r>
      <w:r w:rsidR="005C3182">
        <w:rPr>
          <w:lang w:val="fr-CH"/>
        </w:rPr>
        <w:t xml:space="preserve">enu des conditions cadres ci-dessus, </w:t>
      </w:r>
      <w:r w:rsidRPr="004F5049">
        <w:rPr>
          <w:lang w:val="fr-CH"/>
        </w:rPr>
        <w:t xml:space="preserve">seul le revêtement </w:t>
      </w:r>
      <w:r>
        <w:rPr>
          <w:i/>
          <w:color w:val="808080" w:themeColor="background1" w:themeShade="80"/>
          <w:lang w:val="fr-CH"/>
        </w:rPr>
        <w:t>SDA8 c</w:t>
      </w:r>
      <w:r w:rsidRPr="004F5049">
        <w:rPr>
          <w:i/>
          <w:color w:val="808080" w:themeColor="background1" w:themeShade="80"/>
          <w:lang w:val="fr-CH"/>
        </w:rPr>
        <w:t>lasse A</w:t>
      </w:r>
      <w:r w:rsidRPr="004F5049">
        <w:rPr>
          <w:i/>
          <w:lang w:val="fr-CH"/>
        </w:rPr>
        <w:t xml:space="preserve"> </w:t>
      </w:r>
      <w:r>
        <w:rPr>
          <w:lang w:val="fr-CH"/>
        </w:rPr>
        <w:t>selon la norme SN</w:t>
      </w:r>
      <w:r w:rsidRPr="004F5049">
        <w:rPr>
          <w:lang w:val="fr-CH"/>
        </w:rPr>
        <w:t xml:space="preserve"> 640‘436 (valeur caractéristique Kb -1 dB(A))</w:t>
      </w:r>
      <w:r>
        <w:rPr>
          <w:lang w:val="fr-CH"/>
        </w:rPr>
        <w:t xml:space="preserve"> est utilisable </w:t>
      </w:r>
      <w:r w:rsidRPr="004F5049">
        <w:rPr>
          <w:lang w:val="fr-CH"/>
        </w:rPr>
        <w:t>pour l'assainissement du bruit des routes nationales</w:t>
      </w:r>
      <w:r w:rsidR="009D0A3B" w:rsidRPr="004F5049">
        <w:rPr>
          <w:lang w:val="fr-CH"/>
        </w:rPr>
        <w:t xml:space="preserve">. </w:t>
      </w:r>
      <w:r w:rsidRPr="004F5049">
        <w:rPr>
          <w:lang w:val="fr-CH"/>
        </w:rPr>
        <w:t xml:space="preserve">Cependant, le présent projet de protection contre le bruit ne prévoit pas un type de revêtement en particulier, mais fixe simplement les exigences acoustiques </w:t>
      </w:r>
      <w:r>
        <w:rPr>
          <w:lang w:val="fr-CH"/>
        </w:rPr>
        <w:t xml:space="preserve">du revêtement pour l'assainissement. </w:t>
      </w:r>
      <w:r w:rsidRPr="005627FD">
        <w:rPr>
          <w:lang w:val="fr-CH"/>
        </w:rPr>
        <w:t xml:space="preserve">Ainsi, le </w:t>
      </w:r>
      <w:r w:rsidR="005627FD" w:rsidRPr="005627FD">
        <w:rPr>
          <w:i/>
          <w:color w:val="808080" w:themeColor="background1" w:themeShade="80"/>
          <w:lang w:val="fr-CH"/>
        </w:rPr>
        <w:t>SDA8 c</w:t>
      </w:r>
      <w:r w:rsidR="009D0A3B" w:rsidRPr="005627FD">
        <w:rPr>
          <w:i/>
          <w:color w:val="808080" w:themeColor="background1" w:themeShade="80"/>
          <w:lang w:val="fr-CH"/>
        </w:rPr>
        <w:t>lasse A</w:t>
      </w:r>
      <w:r w:rsidR="009D0A3B" w:rsidRPr="005627FD">
        <w:rPr>
          <w:lang w:val="fr-CH"/>
        </w:rPr>
        <w:t xml:space="preserve"> </w:t>
      </w:r>
      <w:r w:rsidR="005627FD" w:rsidRPr="005627FD">
        <w:rPr>
          <w:lang w:val="fr-CH"/>
        </w:rPr>
        <w:t>est nommé ici à titre représentatif pour tous les rev</w:t>
      </w:r>
      <w:r w:rsidR="005627FD">
        <w:rPr>
          <w:lang w:val="fr-CH"/>
        </w:rPr>
        <w:t>ê</w:t>
      </w:r>
      <w:r w:rsidR="005627FD">
        <w:rPr>
          <w:lang w:val="fr-CH"/>
        </w:rPr>
        <w:t>tements peu bruyants de la catégorie</w:t>
      </w:r>
      <w:r w:rsidR="009D0A3B" w:rsidRPr="005627FD">
        <w:rPr>
          <w:lang w:val="fr-CH"/>
        </w:rPr>
        <w:t xml:space="preserve"> I (</w:t>
      </w:r>
      <w:r w:rsidR="005627FD">
        <w:rPr>
          <w:lang w:val="fr-CH"/>
        </w:rPr>
        <w:t>état actuel de la technique</w:t>
      </w:r>
      <w:r w:rsidR="009D0A3B" w:rsidRPr="005627FD">
        <w:rPr>
          <w:lang w:val="fr-CH"/>
        </w:rPr>
        <w:t xml:space="preserve">) </w:t>
      </w:r>
      <w:r w:rsidR="005627FD">
        <w:rPr>
          <w:lang w:val="fr-CH"/>
        </w:rPr>
        <w:t>selon la norme SN</w:t>
      </w:r>
      <w:r w:rsidR="009D0A3B" w:rsidRPr="005627FD">
        <w:rPr>
          <w:lang w:val="fr-CH"/>
        </w:rPr>
        <w:t xml:space="preserve"> 640'436 </w:t>
      </w:r>
      <w:r w:rsidR="005627FD">
        <w:rPr>
          <w:lang w:val="fr-CH"/>
        </w:rPr>
        <w:t xml:space="preserve">avec une valeur caractéristique </w:t>
      </w:r>
      <w:r w:rsidR="009D0A3B" w:rsidRPr="005627FD">
        <w:rPr>
          <w:lang w:val="fr-CH"/>
        </w:rPr>
        <w:t>Kb -1 dB(A).</w:t>
      </w:r>
    </w:p>
    <w:p w:rsidR="008C023F" w:rsidRDefault="003814B6" w:rsidP="005978E7">
      <w:pPr>
        <w:spacing w:before="120" w:line="280" w:lineRule="exact"/>
        <w:jc w:val="both"/>
        <w:rPr>
          <w:lang w:val="fr-CH"/>
        </w:rPr>
      </w:pPr>
      <w:r w:rsidRPr="003814B6">
        <w:rPr>
          <w:lang w:val="fr-CH"/>
        </w:rPr>
        <w:t>Dans le cadre d'assainissements des routes nationales antérieurs, des rev</w:t>
      </w:r>
      <w:r>
        <w:rPr>
          <w:lang w:val="fr-CH"/>
        </w:rPr>
        <w:t xml:space="preserve">êtements de la catégorie III </w:t>
      </w:r>
      <w:r w:rsidR="009D0A3B" w:rsidRPr="003814B6">
        <w:rPr>
          <w:lang w:val="fr-CH"/>
        </w:rPr>
        <w:t>(visio</w:t>
      </w:r>
      <w:r>
        <w:rPr>
          <w:lang w:val="fr-CH"/>
        </w:rPr>
        <w:t>nnaire</w:t>
      </w:r>
      <w:r w:rsidR="009D0A3B" w:rsidRPr="003814B6">
        <w:rPr>
          <w:lang w:val="fr-CH"/>
        </w:rPr>
        <w:t xml:space="preserve">) </w:t>
      </w:r>
      <w:r>
        <w:rPr>
          <w:lang w:val="fr-CH"/>
        </w:rPr>
        <w:t>selon la norme SN</w:t>
      </w:r>
      <w:r w:rsidRPr="003814B6">
        <w:rPr>
          <w:lang w:val="fr-CH"/>
        </w:rPr>
        <w:t xml:space="preserve"> 640‘436 (valeur caractéristique</w:t>
      </w:r>
      <w:r w:rsidR="009D0A3B" w:rsidRPr="003814B6">
        <w:rPr>
          <w:lang w:val="fr-CH"/>
        </w:rPr>
        <w:t xml:space="preserve"> Kb: -3 dB(A)</w:t>
      </w:r>
      <w:r w:rsidR="009C3606" w:rsidRPr="003814B6">
        <w:rPr>
          <w:lang w:val="fr-CH"/>
        </w:rPr>
        <w:t>)</w:t>
      </w:r>
      <w:r>
        <w:rPr>
          <w:lang w:val="fr-CH"/>
        </w:rPr>
        <w:t xml:space="preserve">, comme par exemple des revêtements bitumineux poreux (PA), ont été mis en place par endroits. </w:t>
      </w:r>
      <w:r w:rsidR="005C3182">
        <w:rPr>
          <w:lang w:val="fr-CH"/>
        </w:rPr>
        <w:t>Bien que c</w:t>
      </w:r>
      <w:r w:rsidRPr="003814B6">
        <w:rPr>
          <w:lang w:val="fr-CH"/>
        </w:rPr>
        <w:t xml:space="preserve">es revêtements </w:t>
      </w:r>
      <w:r w:rsidR="005C3182">
        <w:rPr>
          <w:lang w:val="fr-CH"/>
        </w:rPr>
        <w:t>permettent d’obtenir une réduction du bruit plus importante qu’avec</w:t>
      </w:r>
      <w:r w:rsidRPr="003814B6">
        <w:rPr>
          <w:lang w:val="fr-CH"/>
        </w:rPr>
        <w:t xml:space="preserve"> le revêtement</w:t>
      </w:r>
      <w:r w:rsidR="009D0A3B" w:rsidRPr="003814B6">
        <w:rPr>
          <w:lang w:val="fr-CH"/>
        </w:rPr>
        <w:t xml:space="preserve"> </w:t>
      </w:r>
      <w:r w:rsidR="005978E7" w:rsidRPr="003814B6">
        <w:rPr>
          <w:i/>
          <w:color w:val="808080" w:themeColor="background1" w:themeShade="80"/>
          <w:lang w:val="fr-CH"/>
        </w:rPr>
        <w:t>SDA8</w:t>
      </w:r>
      <w:r w:rsidRPr="003814B6">
        <w:rPr>
          <w:i/>
          <w:color w:val="808080" w:themeColor="background1" w:themeShade="80"/>
          <w:lang w:val="fr-CH"/>
        </w:rPr>
        <w:t xml:space="preserve"> c</w:t>
      </w:r>
      <w:r w:rsidR="009D0A3B" w:rsidRPr="003814B6">
        <w:rPr>
          <w:i/>
          <w:color w:val="808080" w:themeColor="background1" w:themeShade="80"/>
          <w:lang w:val="fr-CH"/>
        </w:rPr>
        <w:t>lasse A</w:t>
      </w:r>
      <w:r w:rsidR="005C3182">
        <w:rPr>
          <w:lang w:val="fr-CH"/>
        </w:rPr>
        <w:t xml:space="preserve">, </w:t>
      </w:r>
      <w:r>
        <w:rPr>
          <w:lang w:val="fr-CH"/>
        </w:rPr>
        <w:t>les revêtements PA</w:t>
      </w:r>
      <w:r w:rsidRPr="003814B6">
        <w:rPr>
          <w:lang w:val="fr-CH"/>
        </w:rPr>
        <w:t xml:space="preserve"> comportent </w:t>
      </w:r>
      <w:r>
        <w:rPr>
          <w:lang w:val="fr-CH"/>
        </w:rPr>
        <w:t>des désavantages considérables</w:t>
      </w:r>
      <w:r w:rsidR="009D0A3B" w:rsidRPr="003814B6">
        <w:rPr>
          <w:lang w:val="fr-CH"/>
        </w:rPr>
        <w:t xml:space="preserve">, </w:t>
      </w:r>
      <w:r w:rsidR="005C3182">
        <w:rPr>
          <w:lang w:val="fr-CH"/>
        </w:rPr>
        <w:t xml:space="preserve">parmi lesquels </w:t>
      </w:r>
      <w:r w:rsidR="00083E14">
        <w:rPr>
          <w:lang w:val="fr-CH"/>
        </w:rPr>
        <w:t xml:space="preserve">figurent </w:t>
      </w:r>
      <w:r w:rsidR="00E75C0E">
        <w:rPr>
          <w:lang w:val="fr-CH"/>
        </w:rPr>
        <w:t xml:space="preserve">une grande fragilité </w:t>
      </w:r>
      <w:r w:rsidR="005C3182">
        <w:rPr>
          <w:lang w:val="fr-CH"/>
        </w:rPr>
        <w:t>et</w:t>
      </w:r>
      <w:r w:rsidR="00E75C0E">
        <w:rPr>
          <w:lang w:val="fr-CH"/>
        </w:rPr>
        <w:t xml:space="preserve"> une durée de vie réduite. </w:t>
      </w:r>
      <w:r w:rsidR="009769EB" w:rsidRPr="009769EB">
        <w:rPr>
          <w:lang w:val="fr-CH"/>
        </w:rPr>
        <w:t>En cas d'utilisation de revêtements poreux (PA), les restrictions suivantes sont à prendre en compte en particulier (cf</w:t>
      </w:r>
      <w:r w:rsidR="005978E7" w:rsidRPr="009769EB">
        <w:rPr>
          <w:lang w:val="fr-CH"/>
        </w:rPr>
        <w:t>.</w:t>
      </w:r>
      <w:r w:rsidR="009769EB" w:rsidRPr="009769EB">
        <w:rPr>
          <w:lang w:val="fr-CH"/>
        </w:rPr>
        <w:t xml:space="preserve"> norme VSS</w:t>
      </w:r>
      <w:r w:rsidR="009D0A3B" w:rsidRPr="009769EB">
        <w:rPr>
          <w:lang w:val="fr-CH"/>
        </w:rPr>
        <w:t xml:space="preserve"> SN 640 573):</w:t>
      </w:r>
    </w:p>
    <w:p w:rsidR="00B70DA5" w:rsidRPr="009769EB" w:rsidRDefault="00B70DA5" w:rsidP="005978E7">
      <w:pPr>
        <w:spacing w:before="120" w:line="280" w:lineRule="exact"/>
        <w:jc w:val="both"/>
        <w:rPr>
          <w:lang w:val="fr-CH"/>
        </w:rPr>
      </w:pPr>
    </w:p>
    <w:p w:rsidR="008C023F" w:rsidRPr="00177DF8" w:rsidRDefault="00177DF8">
      <w:pPr>
        <w:numPr>
          <w:ilvl w:val="0"/>
          <w:numId w:val="24"/>
        </w:numPr>
        <w:spacing w:before="120" w:line="280" w:lineRule="exact"/>
        <w:ind w:left="284" w:hanging="284"/>
        <w:jc w:val="both"/>
        <w:rPr>
          <w:lang w:val="fr-CH"/>
        </w:rPr>
      </w:pPr>
      <w:r w:rsidRPr="00177DF8">
        <w:rPr>
          <w:lang w:val="fr-CH"/>
        </w:rPr>
        <w:lastRenderedPageBreak/>
        <w:t>En matière de fabrication/pose</w:t>
      </w:r>
      <w:r w:rsidR="009D0A3B" w:rsidRPr="00177DF8">
        <w:rPr>
          <w:lang w:val="fr-CH"/>
        </w:rPr>
        <w:t>:</w:t>
      </w:r>
    </w:p>
    <w:p w:rsidR="008C023F" w:rsidRPr="00243850" w:rsidRDefault="00177DF8">
      <w:pPr>
        <w:numPr>
          <w:ilvl w:val="0"/>
          <w:numId w:val="25"/>
        </w:numPr>
        <w:spacing w:before="120" w:line="280" w:lineRule="exact"/>
        <w:ind w:left="567" w:hanging="283"/>
        <w:jc w:val="both"/>
        <w:rPr>
          <w:lang w:val="fr-CH"/>
        </w:rPr>
      </w:pPr>
      <w:r w:rsidRPr="00243850">
        <w:rPr>
          <w:b/>
          <w:lang w:val="fr-CH"/>
        </w:rPr>
        <w:t>Système d'évacuation des eaux usées</w:t>
      </w:r>
      <w:r w:rsidR="00243850" w:rsidRPr="00243850">
        <w:rPr>
          <w:lang w:val="fr-CH"/>
        </w:rPr>
        <w:t>: Les revêtements PA</w:t>
      </w:r>
      <w:r w:rsidR="009D0A3B" w:rsidRPr="00243850">
        <w:rPr>
          <w:lang w:val="fr-CH"/>
        </w:rPr>
        <w:t xml:space="preserve"> </w:t>
      </w:r>
      <w:r w:rsidR="00243850" w:rsidRPr="00243850">
        <w:rPr>
          <w:lang w:val="fr-CH"/>
        </w:rPr>
        <w:t>nécessitent un système d'év</w:t>
      </w:r>
      <w:r w:rsidR="00243850" w:rsidRPr="00243850">
        <w:rPr>
          <w:lang w:val="fr-CH"/>
        </w:rPr>
        <w:t>a</w:t>
      </w:r>
      <w:r w:rsidR="00243850" w:rsidRPr="00243850">
        <w:rPr>
          <w:lang w:val="fr-CH"/>
        </w:rPr>
        <w:t xml:space="preserve">cuation des eaux usées </w:t>
      </w:r>
      <w:r w:rsidR="00243850">
        <w:rPr>
          <w:lang w:val="fr-CH"/>
        </w:rPr>
        <w:t xml:space="preserve">coûteux et sophistiqué, comprenant </w:t>
      </w:r>
      <w:r w:rsidR="00DF2E1B">
        <w:rPr>
          <w:lang w:val="fr-CH"/>
        </w:rPr>
        <w:t xml:space="preserve">entre autres </w:t>
      </w:r>
      <w:r w:rsidR="00243850">
        <w:rPr>
          <w:lang w:val="fr-CH"/>
        </w:rPr>
        <w:t>des</w:t>
      </w:r>
      <w:r w:rsidR="009D0A3B" w:rsidRPr="00243850">
        <w:rPr>
          <w:lang w:val="fr-CH"/>
        </w:rPr>
        <w:t xml:space="preserve"> </w:t>
      </w:r>
      <w:r w:rsidR="00243850" w:rsidRPr="00243850">
        <w:rPr>
          <w:lang w:val="fr-CH"/>
        </w:rPr>
        <w:t>caniveaux de drainage</w:t>
      </w:r>
      <w:r w:rsidR="00243850">
        <w:rPr>
          <w:lang w:val="fr-CH"/>
        </w:rPr>
        <w:t xml:space="preserve"> spéciaux</w:t>
      </w:r>
      <w:r w:rsidR="009D0A3B" w:rsidRPr="00243850">
        <w:rPr>
          <w:lang w:val="fr-CH"/>
        </w:rPr>
        <w:t xml:space="preserve">, </w:t>
      </w:r>
      <w:r w:rsidR="00DF2E1B">
        <w:rPr>
          <w:lang w:val="fr-CH"/>
        </w:rPr>
        <w:t>des paliers en bordure de la voie</w:t>
      </w:r>
      <w:r w:rsidR="00DF2E1B" w:rsidRPr="00DF2E1B">
        <w:rPr>
          <w:lang w:val="fr-CH"/>
        </w:rPr>
        <w:t xml:space="preserve"> d’arrêt d’urgence </w:t>
      </w:r>
      <w:r w:rsidR="00DF2E1B">
        <w:rPr>
          <w:lang w:val="fr-CH"/>
        </w:rPr>
        <w:t xml:space="preserve">et un élargissement </w:t>
      </w:r>
      <w:r w:rsidR="00AF586C">
        <w:rPr>
          <w:lang w:val="fr-CH"/>
        </w:rPr>
        <w:t xml:space="preserve">de 50 cm </w:t>
      </w:r>
      <w:r w:rsidR="00DF2E1B">
        <w:rPr>
          <w:lang w:val="fr-CH"/>
        </w:rPr>
        <w:t xml:space="preserve">de la section </w:t>
      </w:r>
      <w:r w:rsidR="00AF586C">
        <w:rPr>
          <w:lang w:val="fr-CH"/>
        </w:rPr>
        <w:t xml:space="preserve">transversale </w:t>
      </w:r>
      <w:r w:rsidR="00DF2E1B">
        <w:rPr>
          <w:lang w:val="fr-CH"/>
        </w:rPr>
        <w:t>de la RN autour des caniveaux</w:t>
      </w:r>
      <w:r w:rsidR="009D0A3B" w:rsidRPr="00243850">
        <w:rPr>
          <w:lang w:val="fr-CH"/>
        </w:rPr>
        <w:t>.</w:t>
      </w:r>
    </w:p>
    <w:p w:rsidR="008C023F" w:rsidRPr="00FF2AF0" w:rsidRDefault="00177DF8">
      <w:pPr>
        <w:numPr>
          <w:ilvl w:val="0"/>
          <w:numId w:val="25"/>
        </w:numPr>
        <w:spacing w:before="120" w:line="280" w:lineRule="exact"/>
        <w:ind w:left="567" w:hanging="283"/>
        <w:jc w:val="both"/>
        <w:rPr>
          <w:lang w:val="fr-CH"/>
        </w:rPr>
      </w:pPr>
      <w:r w:rsidRPr="00AF586C">
        <w:rPr>
          <w:b/>
          <w:lang w:val="fr-CH"/>
        </w:rPr>
        <w:t>Durée de vie</w:t>
      </w:r>
      <w:r w:rsidR="009D0A3B" w:rsidRPr="00AF586C">
        <w:rPr>
          <w:lang w:val="fr-CH"/>
        </w:rPr>
        <w:t>:</w:t>
      </w:r>
      <w:r w:rsidR="00AF586C" w:rsidRPr="00AF586C">
        <w:rPr>
          <w:lang w:val="fr-CH"/>
        </w:rPr>
        <w:t xml:space="preserve"> </w:t>
      </w:r>
      <w:r w:rsidR="00FF2AF0">
        <w:rPr>
          <w:lang w:val="fr-CH"/>
        </w:rPr>
        <w:t>Par rapport aux autres</w:t>
      </w:r>
      <w:r w:rsidR="00AF586C" w:rsidRPr="00AF586C">
        <w:rPr>
          <w:lang w:val="fr-CH"/>
        </w:rPr>
        <w:t xml:space="preserve"> revêtements, la durée de vie acoustique est nettement plus courte e</w:t>
      </w:r>
      <w:r w:rsidR="00AF586C">
        <w:rPr>
          <w:lang w:val="fr-CH"/>
        </w:rPr>
        <w:t xml:space="preserve">t se situe entre </w:t>
      </w:r>
      <w:r w:rsidR="00B70DA5">
        <w:rPr>
          <w:lang w:val="fr-CH"/>
        </w:rPr>
        <w:t>7</w:t>
      </w:r>
      <w:r w:rsidR="00AF586C">
        <w:rPr>
          <w:lang w:val="fr-CH"/>
        </w:rPr>
        <w:t xml:space="preserve"> et 12 ans </w:t>
      </w:r>
      <w:r w:rsidR="00FF2AF0">
        <w:rPr>
          <w:lang w:val="fr-CH"/>
        </w:rPr>
        <w:t>(contre 15 ans pour les cycles d'entretien de l'OFROU</w:t>
      </w:r>
      <w:r w:rsidR="009D0A3B" w:rsidRPr="00AF586C">
        <w:rPr>
          <w:lang w:val="fr-CH"/>
        </w:rPr>
        <w:t xml:space="preserve">). </w:t>
      </w:r>
      <w:r w:rsidR="00FF2AF0" w:rsidRPr="00FF2AF0">
        <w:rPr>
          <w:lang w:val="fr-CH"/>
        </w:rPr>
        <w:t xml:space="preserve">La durabilité du revêtement est encore plus insatisfaisante sur les tronçons avec une proportion </w:t>
      </w:r>
      <w:r w:rsidR="00FF2AF0">
        <w:rPr>
          <w:lang w:val="fr-CH"/>
        </w:rPr>
        <w:t xml:space="preserve">élevée </w:t>
      </w:r>
      <w:r w:rsidR="00FF2AF0" w:rsidRPr="00FF2AF0">
        <w:rPr>
          <w:lang w:val="fr-CH"/>
        </w:rPr>
        <w:t>de poids-lourds</w:t>
      </w:r>
      <w:r w:rsidR="00FF2AF0">
        <w:rPr>
          <w:lang w:val="fr-CH"/>
        </w:rPr>
        <w:t>.</w:t>
      </w:r>
      <w:r w:rsidR="00FF2AF0" w:rsidRPr="00FF2AF0">
        <w:rPr>
          <w:lang w:val="fr-CH"/>
        </w:rPr>
        <w:t xml:space="preserve"> </w:t>
      </w:r>
    </w:p>
    <w:p w:rsidR="008C023F" w:rsidRPr="00A95ADB" w:rsidRDefault="00177DF8">
      <w:pPr>
        <w:numPr>
          <w:ilvl w:val="0"/>
          <w:numId w:val="25"/>
        </w:numPr>
        <w:spacing w:before="120" w:line="280" w:lineRule="exact"/>
        <w:ind w:left="567" w:hanging="283"/>
        <w:jc w:val="both"/>
        <w:rPr>
          <w:lang w:val="fr-CH"/>
        </w:rPr>
      </w:pPr>
      <w:r w:rsidRPr="00A95ADB">
        <w:rPr>
          <w:b/>
          <w:lang w:val="fr-CH"/>
        </w:rPr>
        <w:t>Coûts supplémentaires</w:t>
      </w:r>
      <w:r w:rsidR="009D0A3B" w:rsidRPr="00A95ADB">
        <w:rPr>
          <w:lang w:val="fr-CH"/>
        </w:rPr>
        <w:t xml:space="preserve">: </w:t>
      </w:r>
      <w:r w:rsidR="00A95ADB" w:rsidRPr="00A95ADB">
        <w:rPr>
          <w:lang w:val="fr-CH"/>
        </w:rPr>
        <w:t xml:space="preserve">Le système d'évacuation des eaux usées </w:t>
      </w:r>
      <w:r w:rsidR="00A95ADB">
        <w:rPr>
          <w:lang w:val="fr-CH"/>
        </w:rPr>
        <w:t xml:space="preserve">nécessaire </w:t>
      </w:r>
      <w:r w:rsidR="00A95ADB" w:rsidRPr="00A95ADB">
        <w:rPr>
          <w:lang w:val="fr-CH"/>
        </w:rPr>
        <w:t xml:space="preserve">induit des </w:t>
      </w:r>
      <w:r w:rsidR="00A95ADB">
        <w:rPr>
          <w:lang w:val="fr-CH"/>
        </w:rPr>
        <w:t xml:space="preserve">coûts supplémentaires qui </w:t>
      </w:r>
      <w:r w:rsidR="00B70DA5">
        <w:rPr>
          <w:lang w:val="fr-CH"/>
        </w:rPr>
        <w:t xml:space="preserve">s’ajoutent à une </w:t>
      </w:r>
      <w:r w:rsidR="00A95ADB" w:rsidRPr="00A95ADB">
        <w:rPr>
          <w:lang w:val="fr-CH"/>
        </w:rPr>
        <w:t xml:space="preserve">durée d'amortissement plus </w:t>
      </w:r>
      <w:r w:rsidR="00A95ADB">
        <w:rPr>
          <w:lang w:val="fr-CH"/>
        </w:rPr>
        <w:t>courte</w:t>
      </w:r>
      <w:r w:rsidR="009D0A3B" w:rsidRPr="00A95ADB">
        <w:rPr>
          <w:lang w:val="fr-CH"/>
        </w:rPr>
        <w:t>.</w:t>
      </w:r>
    </w:p>
    <w:p w:rsidR="008C023F" w:rsidRPr="00177DF8" w:rsidRDefault="00177DF8">
      <w:pPr>
        <w:numPr>
          <w:ilvl w:val="0"/>
          <w:numId w:val="24"/>
        </w:numPr>
        <w:spacing w:before="120" w:line="280" w:lineRule="exact"/>
        <w:ind w:left="284" w:hanging="284"/>
        <w:jc w:val="both"/>
        <w:rPr>
          <w:lang w:val="fr-CH"/>
        </w:rPr>
      </w:pPr>
      <w:r w:rsidRPr="00177DF8">
        <w:rPr>
          <w:lang w:val="fr-CH"/>
        </w:rPr>
        <w:t>En matière d'exploitation et d'entretien</w:t>
      </w:r>
      <w:r w:rsidR="009D0A3B" w:rsidRPr="00177DF8">
        <w:rPr>
          <w:lang w:val="fr-CH"/>
        </w:rPr>
        <w:t>:</w:t>
      </w:r>
    </w:p>
    <w:p w:rsidR="008C023F" w:rsidRPr="00BE2565" w:rsidRDefault="00177DF8">
      <w:pPr>
        <w:numPr>
          <w:ilvl w:val="0"/>
          <w:numId w:val="26"/>
        </w:numPr>
        <w:spacing w:before="120" w:line="280" w:lineRule="exact"/>
        <w:ind w:left="567" w:hanging="283"/>
        <w:jc w:val="both"/>
        <w:rPr>
          <w:lang w:val="fr-CH"/>
        </w:rPr>
      </w:pPr>
      <w:r w:rsidRPr="00BE2565">
        <w:rPr>
          <w:b/>
          <w:lang w:val="fr-CH"/>
        </w:rPr>
        <w:t>Nettoyage périodique</w:t>
      </w:r>
      <w:r w:rsidR="00BE2565">
        <w:rPr>
          <w:lang w:val="fr-CH"/>
        </w:rPr>
        <w:t xml:space="preserve">: Les propriétés favorables des revêtements PA </w:t>
      </w:r>
      <w:r w:rsidR="009D0A3B" w:rsidRPr="00BE2565">
        <w:rPr>
          <w:lang w:val="fr-CH"/>
        </w:rPr>
        <w:t>(</w:t>
      </w:r>
      <w:r w:rsidR="00A95ADB" w:rsidRPr="00BE2565">
        <w:rPr>
          <w:lang w:val="fr-CH"/>
        </w:rPr>
        <w:t>réduction de l'aquapl</w:t>
      </w:r>
      <w:r w:rsidR="00A95ADB" w:rsidRPr="00BE2565">
        <w:rPr>
          <w:lang w:val="fr-CH"/>
        </w:rPr>
        <w:t>a</w:t>
      </w:r>
      <w:r w:rsidR="00A95ADB" w:rsidRPr="00BE2565">
        <w:rPr>
          <w:lang w:val="fr-CH"/>
        </w:rPr>
        <w:t>ning, des projections d'eau et des émissions de bruit</w:t>
      </w:r>
      <w:r w:rsidR="00BE2565" w:rsidRPr="00BE2565">
        <w:rPr>
          <w:lang w:val="fr-CH"/>
        </w:rPr>
        <w:t>) sont directement dépendantes de la pe</w:t>
      </w:r>
      <w:r w:rsidR="00BE2565" w:rsidRPr="00BE2565">
        <w:rPr>
          <w:lang w:val="fr-CH"/>
        </w:rPr>
        <w:t>r</w:t>
      </w:r>
      <w:r w:rsidR="00BE2565" w:rsidRPr="00BE2565">
        <w:rPr>
          <w:lang w:val="fr-CH"/>
        </w:rPr>
        <w:t>méabilité des pores</w:t>
      </w:r>
      <w:r w:rsidR="009D0A3B" w:rsidRPr="00BE2565">
        <w:rPr>
          <w:lang w:val="fr-CH"/>
        </w:rPr>
        <w:t xml:space="preserve">. </w:t>
      </w:r>
      <w:r w:rsidR="00BE2565" w:rsidRPr="00B14BF3">
        <w:rPr>
          <w:lang w:val="fr-CH"/>
        </w:rPr>
        <w:t>C'est pourquoi les revêtements PA doivent être nettoyés périodiquement</w:t>
      </w:r>
      <w:r w:rsidR="009D0A3B" w:rsidRPr="00B14BF3">
        <w:rPr>
          <w:lang w:val="fr-CH"/>
        </w:rPr>
        <w:t xml:space="preserve">. </w:t>
      </w:r>
      <w:r w:rsidR="00BE2565" w:rsidRPr="00BE2565">
        <w:rPr>
          <w:lang w:val="fr-CH"/>
        </w:rPr>
        <w:t>Or, le nettoyage des pores des revêtements encrassés nécessite des appareils spéciaux et un effort considérable. Ce revêtement peut être mis en oeuvre que de manière limitée sur les e</w:t>
      </w:r>
      <w:r w:rsidR="00BE2565" w:rsidRPr="00BE2565">
        <w:rPr>
          <w:lang w:val="fr-CH"/>
        </w:rPr>
        <w:t>n</w:t>
      </w:r>
      <w:r w:rsidR="00BE2565" w:rsidRPr="00BE2565">
        <w:rPr>
          <w:lang w:val="fr-CH"/>
        </w:rPr>
        <w:t xml:space="preserve">trées, </w:t>
      </w:r>
      <w:r w:rsidR="00BE2565">
        <w:rPr>
          <w:lang w:val="fr-CH"/>
        </w:rPr>
        <w:t>les sorties et les jonctions d'autoroutes</w:t>
      </w:r>
      <w:r w:rsidR="009D0A3B" w:rsidRPr="00BE2565">
        <w:rPr>
          <w:lang w:val="fr-CH"/>
        </w:rPr>
        <w:t xml:space="preserve">. </w:t>
      </w:r>
      <w:r w:rsidR="00BE2565" w:rsidRPr="00BE2565">
        <w:rPr>
          <w:lang w:val="fr-CH"/>
        </w:rPr>
        <w:t>Le</w:t>
      </w:r>
      <w:r w:rsidR="004669F2">
        <w:rPr>
          <w:lang w:val="fr-CH"/>
        </w:rPr>
        <w:t>s</w:t>
      </w:r>
      <w:r w:rsidR="00BE2565" w:rsidRPr="00BE2565">
        <w:rPr>
          <w:lang w:val="fr-CH"/>
        </w:rPr>
        <w:t xml:space="preserve"> </w:t>
      </w:r>
      <w:r w:rsidR="003B1BB2">
        <w:rPr>
          <w:lang w:val="fr-CH"/>
        </w:rPr>
        <w:t xml:space="preserve">propriétés autonettoyantes du </w:t>
      </w:r>
      <w:r w:rsidR="00BE2565" w:rsidRPr="00BE2565">
        <w:rPr>
          <w:lang w:val="fr-CH"/>
        </w:rPr>
        <w:t xml:space="preserve">revêtement PA </w:t>
      </w:r>
      <w:r w:rsidR="003B1BB2">
        <w:rPr>
          <w:lang w:val="fr-CH"/>
        </w:rPr>
        <w:t>ne fonctionne</w:t>
      </w:r>
      <w:r w:rsidR="00B70DA5">
        <w:rPr>
          <w:lang w:val="fr-CH"/>
        </w:rPr>
        <w:t>nt</w:t>
      </w:r>
      <w:r w:rsidR="003B1BB2">
        <w:rPr>
          <w:lang w:val="fr-CH"/>
        </w:rPr>
        <w:t xml:space="preserve"> qu'à des vitesses supérieures à</w:t>
      </w:r>
      <w:r w:rsidR="00BE2565">
        <w:rPr>
          <w:lang w:val="fr-CH"/>
        </w:rPr>
        <w:t xml:space="preserve"> 100 km/h</w:t>
      </w:r>
      <w:r w:rsidR="009D0A3B" w:rsidRPr="00BE2565">
        <w:rPr>
          <w:lang w:val="fr-CH"/>
        </w:rPr>
        <w:t xml:space="preserve">. </w:t>
      </w:r>
    </w:p>
    <w:p w:rsidR="008C023F" w:rsidRPr="00FC2B0C" w:rsidRDefault="00177DF8">
      <w:pPr>
        <w:numPr>
          <w:ilvl w:val="0"/>
          <w:numId w:val="26"/>
        </w:numPr>
        <w:spacing w:before="120" w:line="280" w:lineRule="exact"/>
        <w:ind w:left="567" w:hanging="283"/>
        <w:jc w:val="both"/>
        <w:rPr>
          <w:lang w:val="fr-CH"/>
        </w:rPr>
      </w:pPr>
      <w:r w:rsidRPr="00FC2B0C">
        <w:rPr>
          <w:b/>
          <w:lang w:val="fr-CH"/>
        </w:rPr>
        <w:t>Remplacement du revêtement</w:t>
      </w:r>
      <w:r w:rsidR="009D0A3B" w:rsidRPr="00FC2B0C">
        <w:rPr>
          <w:lang w:val="fr-CH"/>
        </w:rPr>
        <w:t xml:space="preserve">: </w:t>
      </w:r>
      <w:r w:rsidR="004669F2" w:rsidRPr="00FC2B0C">
        <w:rPr>
          <w:lang w:val="fr-CH"/>
        </w:rPr>
        <w:t xml:space="preserve">Il n'est pas possible de remplacer le revêtement </w:t>
      </w:r>
      <w:r w:rsidR="00FC2B0C" w:rsidRPr="00FC2B0C">
        <w:rPr>
          <w:lang w:val="fr-CH"/>
        </w:rPr>
        <w:t>par étapes (une voie après l'autre)</w:t>
      </w:r>
      <w:r w:rsidR="00FC2B0C">
        <w:rPr>
          <w:lang w:val="fr-CH"/>
        </w:rPr>
        <w:t>, ce qui signifie que le renouvellement d'une seule voie est exclu</w:t>
      </w:r>
      <w:r w:rsidR="00B70DA5">
        <w:rPr>
          <w:lang w:val="fr-CH"/>
        </w:rPr>
        <w:t xml:space="preserve"> d’office.</w:t>
      </w:r>
    </w:p>
    <w:p w:rsidR="008C023F" w:rsidRPr="000F1A27" w:rsidRDefault="00177DF8">
      <w:pPr>
        <w:numPr>
          <w:ilvl w:val="0"/>
          <w:numId w:val="26"/>
        </w:numPr>
        <w:spacing w:before="120" w:line="280" w:lineRule="exact"/>
        <w:ind w:left="567" w:hanging="283"/>
        <w:jc w:val="both"/>
        <w:rPr>
          <w:lang w:val="fr-CH"/>
        </w:rPr>
      </w:pPr>
      <w:r w:rsidRPr="00FC2B0C">
        <w:rPr>
          <w:b/>
          <w:lang w:val="fr-CH"/>
        </w:rPr>
        <w:t>Service hivernal</w:t>
      </w:r>
      <w:r w:rsidR="00FC2B0C">
        <w:rPr>
          <w:lang w:val="fr-CH"/>
        </w:rPr>
        <w:t xml:space="preserve">: </w:t>
      </w:r>
      <w:r w:rsidR="00FC2B0C" w:rsidRPr="00FC2B0C">
        <w:rPr>
          <w:lang w:val="fr-CH"/>
        </w:rPr>
        <w:t>L'efficacité du sel de déneigement</w:t>
      </w:r>
      <w:r w:rsidR="009D0A3B" w:rsidRPr="00FC2B0C">
        <w:rPr>
          <w:lang w:val="fr-CH"/>
        </w:rPr>
        <w:t xml:space="preserve"> </w:t>
      </w:r>
      <w:r w:rsidR="00FC2B0C" w:rsidRPr="00FC2B0C">
        <w:rPr>
          <w:lang w:val="fr-CH"/>
        </w:rPr>
        <w:t>est fortement réduite dans le cas des r</w:t>
      </w:r>
      <w:r w:rsidR="00FC2B0C" w:rsidRPr="00FC2B0C">
        <w:rPr>
          <w:lang w:val="fr-CH"/>
        </w:rPr>
        <w:t>e</w:t>
      </w:r>
      <w:r w:rsidR="00FC2B0C" w:rsidRPr="00FC2B0C">
        <w:rPr>
          <w:lang w:val="fr-CH"/>
        </w:rPr>
        <w:t>v</w:t>
      </w:r>
      <w:r w:rsidR="00FC2B0C">
        <w:rPr>
          <w:lang w:val="fr-CH"/>
        </w:rPr>
        <w:t>êtements poreux</w:t>
      </w:r>
      <w:r w:rsidR="009D0A3B" w:rsidRPr="00FC2B0C">
        <w:rPr>
          <w:lang w:val="fr-CH"/>
        </w:rPr>
        <w:t xml:space="preserve">. </w:t>
      </w:r>
      <w:r w:rsidR="00FC2B0C" w:rsidRPr="00FC2B0C">
        <w:rPr>
          <w:lang w:val="fr-CH"/>
        </w:rPr>
        <w:t>Le risque de verglas est particulièrement critique dans les régions exce</w:t>
      </w:r>
      <w:r w:rsidR="00FC2B0C" w:rsidRPr="00FC2B0C">
        <w:rPr>
          <w:lang w:val="fr-CH"/>
        </w:rPr>
        <w:t>n</w:t>
      </w:r>
      <w:r w:rsidR="00FC2B0C" w:rsidRPr="00FC2B0C">
        <w:rPr>
          <w:lang w:val="fr-CH"/>
        </w:rPr>
        <w:t>trées soumises au brouil</w:t>
      </w:r>
      <w:r w:rsidR="00FC2B0C">
        <w:rPr>
          <w:lang w:val="fr-CH"/>
        </w:rPr>
        <w:t xml:space="preserve">lard. </w:t>
      </w:r>
      <w:r w:rsidR="00FC2B0C" w:rsidRPr="000F1A27">
        <w:rPr>
          <w:lang w:val="fr-CH"/>
        </w:rPr>
        <w:t>Durant les hivers froi</w:t>
      </w:r>
      <w:r w:rsidR="00B70DA5">
        <w:rPr>
          <w:lang w:val="fr-CH"/>
        </w:rPr>
        <w:t>ds et d'une manière générale au-</w:t>
      </w:r>
      <w:r w:rsidR="00FC2B0C" w:rsidRPr="000F1A27">
        <w:rPr>
          <w:lang w:val="fr-CH"/>
        </w:rPr>
        <w:t xml:space="preserve">delà de 600 m d'altitude, l'eau gelée dans les pores </w:t>
      </w:r>
      <w:r w:rsidR="000F1A27" w:rsidRPr="000F1A27">
        <w:rPr>
          <w:lang w:val="fr-CH"/>
        </w:rPr>
        <w:t>conduit à l'éclatement du revêtement et au détachement de</w:t>
      </w:r>
      <w:r w:rsidR="000F1A27">
        <w:rPr>
          <w:lang w:val="fr-CH"/>
        </w:rPr>
        <w:t>s</w:t>
      </w:r>
      <w:r w:rsidR="000F1A27" w:rsidRPr="000F1A27">
        <w:rPr>
          <w:lang w:val="fr-CH"/>
        </w:rPr>
        <w:t xml:space="preserve"> </w:t>
      </w:r>
      <w:r w:rsidR="000F1A27">
        <w:rPr>
          <w:lang w:val="fr-CH"/>
        </w:rPr>
        <w:t xml:space="preserve">granulats. </w:t>
      </w:r>
      <w:r w:rsidR="000F1A27" w:rsidRPr="000F1A27">
        <w:rPr>
          <w:lang w:val="fr-CH"/>
        </w:rPr>
        <w:t>Il faut compter avec des efforts supplémentaire</w:t>
      </w:r>
      <w:r w:rsidR="007977BD">
        <w:rPr>
          <w:lang w:val="fr-CH"/>
        </w:rPr>
        <w:t>s</w:t>
      </w:r>
      <w:r w:rsidR="000F1A27" w:rsidRPr="000F1A27">
        <w:rPr>
          <w:lang w:val="fr-CH"/>
        </w:rPr>
        <w:t xml:space="preserve"> considérable</w:t>
      </w:r>
      <w:r w:rsidR="000F1A27">
        <w:rPr>
          <w:lang w:val="fr-CH"/>
        </w:rPr>
        <w:t>s pour le service hivernal</w:t>
      </w:r>
      <w:r w:rsidR="009D0A3B" w:rsidRPr="000F1A27">
        <w:rPr>
          <w:lang w:val="fr-CH"/>
        </w:rPr>
        <w:t>.</w:t>
      </w:r>
    </w:p>
    <w:p w:rsidR="008C023F" w:rsidRPr="007977BD" w:rsidRDefault="00177DF8">
      <w:pPr>
        <w:numPr>
          <w:ilvl w:val="0"/>
          <w:numId w:val="26"/>
        </w:numPr>
        <w:spacing w:before="120" w:line="280" w:lineRule="exact"/>
        <w:ind w:left="567" w:hanging="283"/>
        <w:jc w:val="both"/>
        <w:rPr>
          <w:lang w:val="fr-CH"/>
        </w:rPr>
      </w:pPr>
      <w:r w:rsidRPr="007977BD">
        <w:rPr>
          <w:b/>
          <w:lang w:val="fr-CH"/>
        </w:rPr>
        <w:t>Résistance</w:t>
      </w:r>
      <w:r w:rsidR="000F1A27" w:rsidRPr="007977BD">
        <w:rPr>
          <w:lang w:val="fr-CH"/>
        </w:rPr>
        <w:t xml:space="preserve">: Les revêtements PA </w:t>
      </w:r>
      <w:r w:rsidR="007977BD" w:rsidRPr="007977BD">
        <w:rPr>
          <w:lang w:val="fr-CH"/>
        </w:rPr>
        <w:t>présentent une mauvaise résistance contre les dég</w:t>
      </w:r>
      <w:r w:rsidR="007977BD">
        <w:rPr>
          <w:lang w:val="fr-CH"/>
        </w:rPr>
        <w:t>âts d'or</w:t>
      </w:r>
      <w:r w:rsidR="007977BD">
        <w:rPr>
          <w:lang w:val="fr-CH"/>
        </w:rPr>
        <w:t>i</w:t>
      </w:r>
      <w:r w:rsidR="007977BD">
        <w:rPr>
          <w:lang w:val="fr-CH"/>
        </w:rPr>
        <w:t>gine mécanique (accidents, chaines à neige</w:t>
      </w:r>
      <w:r w:rsidR="009D0A3B" w:rsidRPr="007977BD">
        <w:rPr>
          <w:lang w:val="fr-CH"/>
        </w:rPr>
        <w:t xml:space="preserve">, </w:t>
      </w:r>
      <w:r w:rsidR="00D416CC">
        <w:rPr>
          <w:lang w:val="fr-CH"/>
        </w:rPr>
        <w:t>clous</w:t>
      </w:r>
      <w:r w:rsidR="009D0A3B" w:rsidRPr="007977BD">
        <w:rPr>
          <w:lang w:val="fr-CH"/>
        </w:rPr>
        <w:t xml:space="preserve">, </w:t>
      </w:r>
      <w:r w:rsidR="00D416CC">
        <w:rPr>
          <w:lang w:val="fr-CH"/>
        </w:rPr>
        <w:t>abrasion</w:t>
      </w:r>
      <w:r w:rsidR="009D0A3B" w:rsidRPr="007977BD">
        <w:rPr>
          <w:lang w:val="fr-CH"/>
        </w:rPr>
        <w:t xml:space="preserve">) </w:t>
      </w:r>
      <w:r w:rsidR="00D416CC">
        <w:rPr>
          <w:lang w:val="fr-CH"/>
        </w:rPr>
        <w:t>et contre les effets des agents chimiques (</w:t>
      </w:r>
      <w:r w:rsidR="00AA0A41">
        <w:rPr>
          <w:lang w:val="fr-CH"/>
        </w:rPr>
        <w:t>dégradation</w:t>
      </w:r>
      <w:r w:rsidR="00D416CC">
        <w:rPr>
          <w:lang w:val="fr-CH"/>
        </w:rPr>
        <w:t xml:space="preserve"> du revêtement</w:t>
      </w:r>
      <w:r w:rsidR="009D0A3B" w:rsidRPr="007977BD">
        <w:rPr>
          <w:lang w:val="fr-CH"/>
        </w:rPr>
        <w:t>).</w:t>
      </w:r>
    </w:p>
    <w:p w:rsidR="008C023F" w:rsidRDefault="00177DF8">
      <w:pPr>
        <w:numPr>
          <w:ilvl w:val="0"/>
          <w:numId w:val="24"/>
        </w:numPr>
        <w:spacing w:before="120" w:line="280" w:lineRule="exact"/>
        <w:ind w:left="284" w:hanging="284"/>
        <w:jc w:val="both"/>
        <w:rPr>
          <w:lang w:val="de-DE"/>
        </w:rPr>
      </w:pPr>
      <w:r>
        <w:rPr>
          <w:lang w:val="de-DE"/>
        </w:rPr>
        <w:t xml:space="preserve">En </w:t>
      </w:r>
      <w:proofErr w:type="spellStart"/>
      <w:r>
        <w:rPr>
          <w:lang w:val="de-DE"/>
        </w:rPr>
        <w:t>matière</w:t>
      </w:r>
      <w:proofErr w:type="spellEnd"/>
      <w:r>
        <w:rPr>
          <w:lang w:val="de-DE"/>
        </w:rPr>
        <w:t xml:space="preserve"> </w:t>
      </w:r>
      <w:proofErr w:type="spellStart"/>
      <w:r>
        <w:rPr>
          <w:lang w:val="de-DE"/>
        </w:rPr>
        <w:t>d'environnement</w:t>
      </w:r>
      <w:proofErr w:type="spellEnd"/>
      <w:r w:rsidR="009D0A3B">
        <w:rPr>
          <w:lang w:val="de-DE"/>
        </w:rPr>
        <w:t>:</w:t>
      </w:r>
    </w:p>
    <w:p w:rsidR="008C023F" w:rsidRPr="00AA0A41" w:rsidRDefault="00177DF8">
      <w:pPr>
        <w:numPr>
          <w:ilvl w:val="0"/>
          <w:numId w:val="27"/>
        </w:numPr>
        <w:spacing w:before="120" w:line="280" w:lineRule="exact"/>
        <w:ind w:left="567" w:hanging="283"/>
        <w:jc w:val="both"/>
        <w:rPr>
          <w:lang w:val="fr-CH"/>
        </w:rPr>
      </w:pPr>
      <w:r w:rsidRPr="00AA0A41">
        <w:rPr>
          <w:b/>
          <w:lang w:val="fr-CH"/>
        </w:rPr>
        <w:t>Conflits environnementaux</w:t>
      </w:r>
      <w:r w:rsidR="009D0A3B" w:rsidRPr="00AA0A41">
        <w:rPr>
          <w:lang w:val="fr-CH"/>
        </w:rPr>
        <w:t xml:space="preserve">: </w:t>
      </w:r>
      <w:r w:rsidR="00DE5F8D">
        <w:rPr>
          <w:lang w:val="fr-CH"/>
        </w:rPr>
        <w:t>Vis-à-vis de l'environnement, l</w:t>
      </w:r>
      <w:r w:rsidR="00AA0A41" w:rsidRPr="00AA0A41">
        <w:rPr>
          <w:lang w:val="fr-CH"/>
        </w:rPr>
        <w:t xml:space="preserve">a quantité </w:t>
      </w:r>
      <w:r w:rsidR="00AA0A41">
        <w:rPr>
          <w:lang w:val="fr-CH"/>
        </w:rPr>
        <w:t xml:space="preserve">accrue </w:t>
      </w:r>
      <w:r w:rsidR="00AA0A41" w:rsidRPr="00AA0A41">
        <w:rPr>
          <w:lang w:val="fr-CH"/>
        </w:rPr>
        <w:t>de sel de déne</w:t>
      </w:r>
      <w:r w:rsidR="00AA0A41" w:rsidRPr="00AA0A41">
        <w:rPr>
          <w:lang w:val="fr-CH"/>
        </w:rPr>
        <w:t>i</w:t>
      </w:r>
      <w:r w:rsidR="00AA0A41" w:rsidRPr="00AA0A41">
        <w:rPr>
          <w:lang w:val="fr-CH"/>
        </w:rPr>
        <w:t xml:space="preserve">gement utilisée durant l'hiver est plus problématique </w:t>
      </w:r>
      <w:r w:rsidR="00DE5F8D">
        <w:rPr>
          <w:lang w:val="fr-CH"/>
        </w:rPr>
        <w:t xml:space="preserve">avec le PA qu’avec les </w:t>
      </w:r>
      <w:r w:rsidR="00AA0A41">
        <w:rPr>
          <w:lang w:val="fr-CH"/>
        </w:rPr>
        <w:t xml:space="preserve">autres revêtements peu bruyants, </w:t>
      </w:r>
      <w:r w:rsidR="00AA0A41" w:rsidRPr="00AA0A41">
        <w:rPr>
          <w:lang w:val="fr-CH"/>
        </w:rPr>
        <w:t xml:space="preserve">en particulier en ce qui </w:t>
      </w:r>
      <w:r w:rsidR="00AA0A41">
        <w:rPr>
          <w:lang w:val="fr-CH"/>
        </w:rPr>
        <w:t>concerne la protection des eaux</w:t>
      </w:r>
      <w:r w:rsidR="009D0A3B" w:rsidRPr="00AA0A41">
        <w:rPr>
          <w:lang w:val="fr-CH"/>
        </w:rPr>
        <w:t>.</w:t>
      </w:r>
    </w:p>
    <w:p w:rsidR="008C023F" w:rsidRPr="00AA0A41" w:rsidRDefault="008C023F">
      <w:pPr>
        <w:spacing w:line="280" w:lineRule="exact"/>
        <w:jc w:val="both"/>
        <w:rPr>
          <w:lang w:val="fr-CH"/>
        </w:rPr>
      </w:pPr>
    </w:p>
    <w:p w:rsidR="008C023F" w:rsidRPr="00C72CF3" w:rsidRDefault="006D0CDF">
      <w:pPr>
        <w:spacing w:line="280" w:lineRule="exact"/>
        <w:jc w:val="both"/>
        <w:rPr>
          <w:lang w:val="fr-CH"/>
        </w:rPr>
      </w:pPr>
      <w:r w:rsidRPr="006D0CDF">
        <w:rPr>
          <w:lang w:val="fr-CH"/>
        </w:rPr>
        <w:t xml:space="preserve">Jusqu'à présent, la mise en oeuvre de revêtements PA dans le cadre d'assainissements n'a pas fait ses preuves sur les plans de l'exploitation et </w:t>
      </w:r>
      <w:r w:rsidR="000272EA">
        <w:rPr>
          <w:lang w:val="fr-CH"/>
        </w:rPr>
        <w:t>de l'acoustique</w:t>
      </w:r>
      <w:r w:rsidRPr="006D0CDF">
        <w:rPr>
          <w:lang w:val="fr-CH"/>
        </w:rPr>
        <w:t xml:space="preserve">. </w:t>
      </w:r>
      <w:r w:rsidRPr="00A45711">
        <w:rPr>
          <w:lang w:val="fr-CH"/>
        </w:rPr>
        <w:t xml:space="preserve">La pose de revêtements PA ne constitue plus une alternative </w:t>
      </w:r>
      <w:r w:rsidR="00A45711" w:rsidRPr="00A45711">
        <w:rPr>
          <w:lang w:val="fr-CH"/>
        </w:rPr>
        <w:t xml:space="preserve">durable pour l'assainissement </w:t>
      </w:r>
      <w:r w:rsidR="00A45711">
        <w:rPr>
          <w:lang w:val="fr-CH"/>
        </w:rPr>
        <w:t xml:space="preserve">du bruit. </w:t>
      </w:r>
      <w:r w:rsidR="00C72CF3" w:rsidRPr="00C72CF3">
        <w:rPr>
          <w:lang w:val="fr-CH"/>
        </w:rPr>
        <w:t xml:space="preserve">Ce point de vue est également soutenu par l'arrêt du tribunal fédéral </w:t>
      </w:r>
      <w:r w:rsidR="009D0A3B" w:rsidRPr="00C72CF3">
        <w:rPr>
          <w:lang w:val="fr-CH"/>
        </w:rPr>
        <w:t xml:space="preserve">1C_480/2010 </w:t>
      </w:r>
      <w:r w:rsidR="00C72CF3">
        <w:rPr>
          <w:lang w:val="fr-CH"/>
        </w:rPr>
        <w:t>du 23.02.2011 (plaintes concernant</w:t>
      </w:r>
      <w:r w:rsidR="009D0A3B" w:rsidRPr="00C72CF3">
        <w:rPr>
          <w:lang w:val="fr-CH"/>
        </w:rPr>
        <w:t xml:space="preserve"> </w:t>
      </w:r>
      <w:r w:rsidR="00C72CF3">
        <w:rPr>
          <w:lang w:val="fr-CH"/>
        </w:rPr>
        <w:t>la pose d'un revêt</w:t>
      </w:r>
      <w:r w:rsidR="00C72CF3">
        <w:rPr>
          <w:lang w:val="fr-CH"/>
        </w:rPr>
        <w:t>e</w:t>
      </w:r>
      <w:r w:rsidR="00C72CF3">
        <w:rPr>
          <w:lang w:val="fr-CH"/>
        </w:rPr>
        <w:t>ment drainant</w:t>
      </w:r>
      <w:r w:rsidR="009D0A3B" w:rsidRPr="00C72CF3">
        <w:rPr>
          <w:lang w:val="fr-CH"/>
        </w:rPr>
        <w:t xml:space="preserve"> </w:t>
      </w:r>
      <w:r w:rsidR="00C72CF3">
        <w:rPr>
          <w:lang w:val="fr-CH"/>
        </w:rPr>
        <w:t>au lieu d'un revêtement SDA8)</w:t>
      </w:r>
      <w:r w:rsidR="009D0A3B" w:rsidRPr="00C72CF3">
        <w:rPr>
          <w:lang w:val="fr-CH"/>
        </w:rPr>
        <w:t>.</w:t>
      </w:r>
    </w:p>
    <w:p w:rsidR="008C023F" w:rsidRPr="00C72CF3" w:rsidRDefault="008C023F">
      <w:pPr>
        <w:spacing w:line="280" w:lineRule="exact"/>
        <w:rPr>
          <w:lang w:val="fr-CH"/>
        </w:rPr>
      </w:pPr>
    </w:p>
    <w:p w:rsidR="008C023F" w:rsidRPr="00873867" w:rsidRDefault="00426846" w:rsidP="008C023F">
      <w:pPr>
        <w:pStyle w:val="Titre3"/>
        <w:rPr>
          <w:lang w:val="fr-CH"/>
        </w:rPr>
      </w:pPr>
      <w:bookmarkStart w:id="41" w:name="_Toc389733270"/>
      <w:r>
        <w:rPr>
          <w:lang w:val="fr-CH"/>
        </w:rPr>
        <w:t xml:space="preserve">Conditions </w:t>
      </w:r>
      <w:r w:rsidR="00873867" w:rsidRPr="00873867">
        <w:rPr>
          <w:lang w:val="fr-CH"/>
        </w:rPr>
        <w:t>cadres pour les parois / buttes antibruit</w:t>
      </w:r>
      <w:bookmarkEnd w:id="41"/>
    </w:p>
    <w:p w:rsidR="008C023F" w:rsidRPr="009E7766" w:rsidRDefault="009E7766">
      <w:pPr>
        <w:spacing w:before="60" w:line="280" w:lineRule="exact"/>
        <w:rPr>
          <w:lang w:val="fr-CH"/>
        </w:rPr>
      </w:pPr>
      <w:r w:rsidRPr="009E7766">
        <w:rPr>
          <w:lang w:val="fr-CH"/>
        </w:rPr>
        <w:t>La réalisation de nouvelles parois / buttes antibruit est possible seulement</w:t>
      </w:r>
      <w:r w:rsidR="009D0A3B" w:rsidRPr="009E7766">
        <w:rPr>
          <w:lang w:val="fr-CH"/>
        </w:rPr>
        <w:t xml:space="preserve">: </w:t>
      </w:r>
    </w:p>
    <w:p w:rsidR="008C023F" w:rsidRPr="00837E3F" w:rsidRDefault="00837E3F">
      <w:pPr>
        <w:numPr>
          <w:ilvl w:val="0"/>
          <w:numId w:val="28"/>
        </w:numPr>
        <w:spacing w:before="120" w:line="280" w:lineRule="exact"/>
        <w:ind w:left="284" w:hanging="284"/>
        <w:rPr>
          <w:lang w:val="fr-CH"/>
        </w:rPr>
      </w:pPr>
      <w:r w:rsidRPr="00837E3F">
        <w:rPr>
          <w:lang w:val="fr-CH"/>
        </w:rPr>
        <w:t xml:space="preserve">En respectant les exigences techniques </w:t>
      </w:r>
      <w:r w:rsidR="009D0A3B" w:rsidRPr="00837E3F">
        <w:rPr>
          <w:lang w:val="fr-CH"/>
        </w:rPr>
        <w:t xml:space="preserve"> </w:t>
      </w:r>
      <w:r w:rsidRPr="00837E3F">
        <w:rPr>
          <w:lang w:val="fr-CH"/>
        </w:rPr>
        <w:t>du manuel technique tracé/environnement et des autres normes a</w:t>
      </w:r>
      <w:r w:rsidR="005A41DF">
        <w:rPr>
          <w:lang w:val="fr-CH"/>
        </w:rPr>
        <w:t>p</w:t>
      </w:r>
      <w:r w:rsidRPr="00837E3F">
        <w:rPr>
          <w:lang w:val="fr-CH"/>
        </w:rPr>
        <w:t>plicables en m</w:t>
      </w:r>
      <w:r>
        <w:rPr>
          <w:lang w:val="fr-CH"/>
        </w:rPr>
        <w:t>atière de construction des routes nationales</w:t>
      </w:r>
      <w:r w:rsidR="009D0A3B" w:rsidRPr="00837E3F">
        <w:rPr>
          <w:lang w:val="fr-CH"/>
        </w:rPr>
        <w:t>.</w:t>
      </w:r>
    </w:p>
    <w:p w:rsidR="008C023F" w:rsidRPr="005A41DF" w:rsidRDefault="005A41DF">
      <w:pPr>
        <w:numPr>
          <w:ilvl w:val="0"/>
          <w:numId w:val="28"/>
        </w:numPr>
        <w:spacing w:line="280" w:lineRule="exact"/>
        <w:ind w:left="284" w:hanging="284"/>
        <w:rPr>
          <w:lang w:val="fr-CH"/>
        </w:rPr>
      </w:pPr>
      <w:r w:rsidRPr="005A41DF">
        <w:rPr>
          <w:lang w:val="fr-CH"/>
        </w:rPr>
        <w:lastRenderedPageBreak/>
        <w:t>si les conditions</w:t>
      </w:r>
      <w:r w:rsidR="009D0A3B" w:rsidRPr="005A41DF">
        <w:rPr>
          <w:lang w:val="fr-CH"/>
        </w:rPr>
        <w:t xml:space="preserve"> </w:t>
      </w:r>
      <w:r>
        <w:rPr>
          <w:lang w:val="fr-CH"/>
        </w:rPr>
        <w:t xml:space="preserve">en matière </w:t>
      </w:r>
      <w:r w:rsidRPr="005A41DF">
        <w:rPr>
          <w:lang w:val="fr-CH"/>
        </w:rPr>
        <w:t xml:space="preserve">de protection du </w:t>
      </w:r>
      <w:r>
        <w:rPr>
          <w:lang w:val="fr-CH"/>
        </w:rPr>
        <w:t>p</w:t>
      </w:r>
      <w:r w:rsidRPr="005A41DF">
        <w:rPr>
          <w:lang w:val="fr-CH"/>
        </w:rPr>
        <w:t>aysage et des sites sont respectées.</w:t>
      </w:r>
    </w:p>
    <w:p w:rsidR="008C023F" w:rsidRPr="005A41DF" w:rsidRDefault="005A41DF">
      <w:pPr>
        <w:numPr>
          <w:ilvl w:val="0"/>
          <w:numId w:val="28"/>
        </w:numPr>
        <w:spacing w:line="280" w:lineRule="exact"/>
        <w:ind w:left="284" w:hanging="284"/>
        <w:rPr>
          <w:lang w:val="fr-CH"/>
        </w:rPr>
      </w:pPr>
      <w:r w:rsidRPr="005A41DF">
        <w:rPr>
          <w:lang w:val="fr-CH"/>
        </w:rPr>
        <w:t xml:space="preserve">si l'effet acoustique s'élève à </w:t>
      </w:r>
      <w:r w:rsidR="009D0A3B" w:rsidRPr="005A41DF">
        <w:rPr>
          <w:lang w:val="fr-CH"/>
        </w:rPr>
        <w:t xml:space="preserve"> 5 dB(A) </w:t>
      </w:r>
      <w:r>
        <w:rPr>
          <w:lang w:val="fr-CH"/>
        </w:rPr>
        <w:t>au moins</w:t>
      </w:r>
      <w:r w:rsidR="009D0A3B" w:rsidRPr="005A41DF">
        <w:rPr>
          <w:lang w:val="fr-CH"/>
        </w:rPr>
        <w:t>.</w:t>
      </w:r>
    </w:p>
    <w:p w:rsidR="008C023F" w:rsidRPr="00E966D8" w:rsidRDefault="00E966D8">
      <w:pPr>
        <w:numPr>
          <w:ilvl w:val="0"/>
          <w:numId w:val="28"/>
        </w:numPr>
        <w:spacing w:line="280" w:lineRule="exact"/>
        <w:ind w:left="284" w:hanging="284"/>
        <w:rPr>
          <w:lang w:val="fr-CH"/>
        </w:rPr>
      </w:pPr>
      <w:r w:rsidRPr="00E966D8">
        <w:rPr>
          <w:lang w:val="fr-CH"/>
        </w:rPr>
        <w:t>s</w:t>
      </w:r>
      <w:r w:rsidR="00E32FF7" w:rsidRPr="00E966D8">
        <w:rPr>
          <w:lang w:val="fr-CH"/>
        </w:rPr>
        <w:t xml:space="preserve">i les conditions en matière de sécurité </w:t>
      </w:r>
      <w:r w:rsidRPr="00E966D8">
        <w:rPr>
          <w:lang w:val="fr-CH"/>
        </w:rPr>
        <w:t>du trafic sont respectées au niveau des voies d'accès, des carrefours et des accès riverains (</w:t>
      </w:r>
      <w:r>
        <w:rPr>
          <w:lang w:val="fr-CH"/>
        </w:rPr>
        <w:t xml:space="preserve">appréciation selon la norme suisse </w:t>
      </w:r>
      <w:r w:rsidRPr="00E966D8">
        <w:rPr>
          <w:lang w:val="fr-CH"/>
        </w:rPr>
        <w:t>640 273)</w:t>
      </w:r>
      <w:r w:rsidR="009D0A3B" w:rsidRPr="00E966D8">
        <w:rPr>
          <w:lang w:val="fr-CH"/>
        </w:rPr>
        <w:t>.</w:t>
      </w:r>
    </w:p>
    <w:p w:rsidR="008C023F" w:rsidRPr="00B36DAD" w:rsidRDefault="00B36DAD">
      <w:pPr>
        <w:spacing w:before="120" w:line="280" w:lineRule="exact"/>
        <w:rPr>
          <w:lang w:val="fr-CH"/>
        </w:rPr>
      </w:pPr>
      <w:r w:rsidRPr="00B36DAD">
        <w:rPr>
          <w:lang w:val="fr-CH"/>
        </w:rPr>
        <w:t>Selon le site et la situation e</w:t>
      </w:r>
      <w:r w:rsidR="00426846">
        <w:rPr>
          <w:lang w:val="fr-CH"/>
        </w:rPr>
        <w:t xml:space="preserve">n présence, d'autres conditions </w:t>
      </w:r>
      <w:r w:rsidRPr="00B36DAD">
        <w:rPr>
          <w:lang w:val="fr-CH"/>
        </w:rPr>
        <w:t>cadres doivent éventuellement être pris</w:t>
      </w:r>
      <w:r>
        <w:rPr>
          <w:lang w:val="fr-CH"/>
        </w:rPr>
        <w:t>es en compte (p.ex. réflexions</w:t>
      </w:r>
      <w:r w:rsidR="009D0A3B" w:rsidRPr="00B36DAD">
        <w:rPr>
          <w:lang w:val="fr-CH"/>
        </w:rPr>
        <w:t xml:space="preserve">, </w:t>
      </w:r>
      <w:r>
        <w:rPr>
          <w:lang w:val="fr-CH"/>
        </w:rPr>
        <w:t>ombre projetée, hygiène de l'habitat)</w:t>
      </w:r>
      <w:r w:rsidR="009D0A3B" w:rsidRPr="00B36DAD">
        <w:rPr>
          <w:lang w:val="fr-CH"/>
        </w:rPr>
        <w:t xml:space="preserve">. </w:t>
      </w:r>
    </w:p>
    <w:p w:rsidR="00F87B6E" w:rsidRPr="00B36DAD" w:rsidRDefault="00F87B6E" w:rsidP="00F87B6E">
      <w:pPr>
        <w:spacing w:line="280" w:lineRule="exact"/>
        <w:rPr>
          <w:lang w:val="fr-CH"/>
        </w:rPr>
      </w:pPr>
    </w:p>
    <w:p w:rsidR="008C023F" w:rsidRDefault="00873867" w:rsidP="008C023F">
      <w:pPr>
        <w:pStyle w:val="Titre2"/>
      </w:pPr>
      <w:bookmarkStart w:id="42" w:name="_Toc389733271"/>
      <w:proofErr w:type="spellStart"/>
      <w:r>
        <w:t>Réduction</w:t>
      </w:r>
      <w:proofErr w:type="spellEnd"/>
      <w:r>
        <w:t xml:space="preserve"> de la </w:t>
      </w:r>
      <w:proofErr w:type="spellStart"/>
      <w:r>
        <w:t>vitesse</w:t>
      </w:r>
      <w:bookmarkEnd w:id="42"/>
      <w:proofErr w:type="spellEnd"/>
    </w:p>
    <w:p w:rsidR="008C023F" w:rsidRPr="005F6A2F" w:rsidRDefault="00F95EDE" w:rsidP="00F87B6E">
      <w:pPr>
        <w:spacing w:line="280" w:lineRule="exact"/>
        <w:jc w:val="both"/>
        <w:rPr>
          <w:lang w:val="fr-CH"/>
        </w:rPr>
      </w:pPr>
      <w:r w:rsidRPr="00F95EDE">
        <w:rPr>
          <w:lang w:val="fr-CH"/>
        </w:rPr>
        <w:t xml:space="preserve">Dans le périmètre du projet, aucune réduction de la vitesse </w:t>
      </w:r>
      <w:r w:rsidR="005F6A2F">
        <w:rPr>
          <w:lang w:val="fr-CH"/>
        </w:rPr>
        <w:t xml:space="preserve">n'est justifiée ou adéquate </w:t>
      </w:r>
      <w:r w:rsidRPr="00F95EDE">
        <w:rPr>
          <w:lang w:val="fr-CH"/>
        </w:rPr>
        <w:t xml:space="preserve">sur le plan de la sécurité routière ou du trafic. Une réduction de la vitesse uniquement pour des raisons de protection contre le bruit </w:t>
      </w:r>
      <w:r w:rsidR="005F6A2F">
        <w:rPr>
          <w:lang w:val="fr-CH"/>
        </w:rPr>
        <w:t>est considér</w:t>
      </w:r>
      <w:r>
        <w:rPr>
          <w:lang w:val="fr-CH"/>
        </w:rPr>
        <w:t xml:space="preserve">ée comme </w:t>
      </w:r>
      <w:r w:rsidR="005F6A2F">
        <w:rPr>
          <w:lang w:val="fr-CH"/>
        </w:rPr>
        <w:t xml:space="preserve">une mesure </w:t>
      </w:r>
      <w:r>
        <w:rPr>
          <w:lang w:val="fr-CH"/>
        </w:rPr>
        <w:t>dispro</w:t>
      </w:r>
      <w:r w:rsidRPr="00F95EDE">
        <w:rPr>
          <w:lang w:val="fr-CH"/>
        </w:rPr>
        <w:t xml:space="preserve">portionnée </w:t>
      </w:r>
      <w:r>
        <w:rPr>
          <w:lang w:val="fr-CH"/>
        </w:rPr>
        <w:t xml:space="preserve">et </w:t>
      </w:r>
      <w:r w:rsidR="005F6A2F">
        <w:rPr>
          <w:lang w:val="fr-CH"/>
        </w:rPr>
        <w:t xml:space="preserve">ne sera </w:t>
      </w:r>
      <w:r>
        <w:rPr>
          <w:lang w:val="fr-CH"/>
        </w:rPr>
        <w:t>par conséquent pas réalisée (cf. chapitre</w:t>
      </w:r>
      <w:r w:rsidR="009D0A3B" w:rsidRPr="00F95EDE">
        <w:rPr>
          <w:lang w:val="fr-CH"/>
        </w:rPr>
        <w:t xml:space="preserve"> 5.1.3).</w:t>
      </w:r>
      <w:r w:rsidR="009D0A3B" w:rsidRPr="00F95EDE">
        <w:rPr>
          <w:i/>
          <w:lang w:val="fr-CH"/>
        </w:rPr>
        <w:t xml:space="preserve"> </w:t>
      </w:r>
      <w:r w:rsidRPr="00F95EDE">
        <w:rPr>
          <w:i/>
          <w:color w:val="0064C8"/>
          <w:lang w:val="fr-CH"/>
        </w:rPr>
        <w:t>O</w:t>
      </w:r>
      <w:r>
        <w:rPr>
          <w:i/>
          <w:color w:val="0064C8"/>
          <w:lang w:val="fr-CH"/>
        </w:rPr>
        <w:t>u bien</w:t>
      </w:r>
      <w:r w:rsidR="00F87B6E" w:rsidRPr="005F6A2F">
        <w:rPr>
          <w:i/>
          <w:color w:val="0064C8"/>
          <w:lang w:val="fr-CH"/>
        </w:rPr>
        <w:t>:</w:t>
      </w:r>
    </w:p>
    <w:p w:rsidR="008C023F" w:rsidRPr="006B4CE2" w:rsidRDefault="005F6A2F" w:rsidP="00F87B6E">
      <w:pPr>
        <w:spacing w:before="120" w:line="280" w:lineRule="exact"/>
        <w:jc w:val="both"/>
        <w:rPr>
          <w:i/>
          <w:color w:val="808080" w:themeColor="background1" w:themeShade="80"/>
          <w:lang w:val="fr-CH"/>
        </w:rPr>
      </w:pPr>
      <w:r w:rsidRPr="005F6A2F">
        <w:rPr>
          <w:i/>
          <w:color w:val="808080" w:themeColor="background1" w:themeShade="80"/>
          <w:lang w:val="fr-CH"/>
        </w:rPr>
        <w:t>Sur l'axe principal entre les jonctions X et</w:t>
      </w:r>
      <w:r w:rsidR="009D0A3B" w:rsidRPr="005F6A2F">
        <w:rPr>
          <w:i/>
          <w:color w:val="808080" w:themeColor="background1" w:themeShade="80"/>
          <w:lang w:val="fr-CH"/>
        </w:rPr>
        <w:t xml:space="preserve"> Y</w:t>
      </w:r>
      <w:r w:rsidRPr="005F6A2F">
        <w:rPr>
          <w:i/>
          <w:color w:val="808080" w:themeColor="background1" w:themeShade="80"/>
          <w:lang w:val="fr-CH"/>
        </w:rPr>
        <w:t>, la vitesse signalisée est comprise entre</w:t>
      </w:r>
      <w:r>
        <w:rPr>
          <w:i/>
          <w:color w:val="808080" w:themeColor="background1" w:themeShade="80"/>
          <w:lang w:val="fr-CH"/>
        </w:rPr>
        <w:t xml:space="preserve"> XXX et</w:t>
      </w:r>
      <w:r w:rsidR="009D0A3B" w:rsidRPr="005F6A2F">
        <w:rPr>
          <w:i/>
          <w:color w:val="808080" w:themeColor="background1" w:themeShade="80"/>
          <w:lang w:val="fr-CH"/>
        </w:rPr>
        <w:t xml:space="preserve"> XXX km</w:t>
      </w:r>
      <w:r>
        <w:rPr>
          <w:i/>
          <w:color w:val="808080" w:themeColor="background1" w:themeShade="80"/>
          <w:lang w:val="fr-CH"/>
        </w:rPr>
        <w:t>/h. Une analyse des</w:t>
      </w:r>
      <w:r w:rsidR="006B4CE2">
        <w:rPr>
          <w:i/>
          <w:color w:val="808080" w:themeColor="background1" w:themeShade="80"/>
          <w:lang w:val="fr-CH"/>
        </w:rPr>
        <w:t xml:space="preserve"> accidents et de la </w:t>
      </w:r>
      <w:r>
        <w:rPr>
          <w:i/>
          <w:color w:val="808080" w:themeColor="background1" w:themeShade="80"/>
          <w:lang w:val="fr-CH"/>
        </w:rPr>
        <w:t xml:space="preserve">capacité </w:t>
      </w:r>
      <w:r w:rsidR="006B4CE2">
        <w:rPr>
          <w:i/>
          <w:color w:val="808080" w:themeColor="background1" w:themeShade="80"/>
          <w:lang w:val="fr-CH"/>
        </w:rPr>
        <w:t xml:space="preserve">du tronçon </w:t>
      </w:r>
      <w:r>
        <w:rPr>
          <w:i/>
          <w:color w:val="808080" w:themeColor="background1" w:themeShade="80"/>
          <w:lang w:val="fr-CH"/>
        </w:rPr>
        <w:t xml:space="preserve">a démontré </w:t>
      </w:r>
      <w:r w:rsidR="006B4CE2">
        <w:rPr>
          <w:i/>
          <w:color w:val="808080" w:themeColor="background1" w:themeShade="80"/>
          <w:lang w:val="fr-CH"/>
        </w:rPr>
        <w:t xml:space="preserve">que la route nationale </w:t>
      </w:r>
      <w:r w:rsidR="009D0A3B" w:rsidRPr="005F6A2F">
        <w:rPr>
          <w:i/>
          <w:color w:val="808080" w:themeColor="background1" w:themeShade="80"/>
          <w:lang w:val="fr-CH"/>
        </w:rPr>
        <w:t xml:space="preserve"> NXX/XX </w:t>
      </w:r>
      <w:r w:rsidR="006B4CE2">
        <w:rPr>
          <w:i/>
          <w:color w:val="808080" w:themeColor="background1" w:themeShade="80"/>
          <w:lang w:val="fr-CH"/>
        </w:rPr>
        <w:t>contient plusieurs points noirs en matière d'accidents et de bouchons routiers. L</w:t>
      </w:r>
      <w:r w:rsidR="006B4CE2" w:rsidRPr="006B4CE2">
        <w:rPr>
          <w:i/>
          <w:color w:val="808080" w:themeColor="background1" w:themeShade="80"/>
          <w:lang w:val="fr-CH"/>
        </w:rPr>
        <w:t xml:space="preserve">es mesures </w:t>
      </w:r>
      <w:r w:rsidR="006B4CE2">
        <w:rPr>
          <w:i/>
          <w:color w:val="808080" w:themeColor="background1" w:themeShade="80"/>
          <w:lang w:val="fr-CH"/>
        </w:rPr>
        <w:t>suivantes seront réalisées p</w:t>
      </w:r>
      <w:r w:rsidR="006B4CE2" w:rsidRPr="006B4CE2">
        <w:rPr>
          <w:i/>
          <w:color w:val="808080" w:themeColor="background1" w:themeShade="80"/>
          <w:lang w:val="fr-CH"/>
        </w:rPr>
        <w:t>our décongestionner le trafic et diminuer les risques d'accidents</w:t>
      </w:r>
      <w:r w:rsidR="009D0A3B" w:rsidRPr="006B4CE2">
        <w:rPr>
          <w:i/>
          <w:color w:val="808080" w:themeColor="background1" w:themeShade="80"/>
          <w:lang w:val="fr-CH"/>
        </w:rPr>
        <w:t xml:space="preserve">: </w:t>
      </w:r>
    </w:p>
    <w:p w:rsidR="008C023F" w:rsidRPr="006B4CE2" w:rsidRDefault="006B4CE2" w:rsidP="00F87B6E">
      <w:pPr>
        <w:numPr>
          <w:ilvl w:val="0"/>
          <w:numId w:val="29"/>
        </w:numPr>
        <w:spacing w:before="120" w:line="280" w:lineRule="exact"/>
        <w:ind w:left="284" w:hanging="284"/>
        <w:jc w:val="both"/>
        <w:rPr>
          <w:i/>
          <w:color w:val="808080" w:themeColor="background1" w:themeShade="80"/>
          <w:lang w:val="fr-CH"/>
        </w:rPr>
      </w:pPr>
      <w:r w:rsidRPr="006B4CE2">
        <w:rPr>
          <w:i/>
          <w:color w:val="808080" w:themeColor="background1" w:themeShade="80"/>
          <w:lang w:val="fr-CH"/>
        </w:rPr>
        <w:t>Tronçon de</w:t>
      </w:r>
      <w:r w:rsidR="009D0A3B" w:rsidRPr="006B4CE2">
        <w:rPr>
          <w:i/>
          <w:color w:val="808080" w:themeColor="background1" w:themeShade="80"/>
          <w:lang w:val="fr-CH"/>
        </w:rPr>
        <w:t xml:space="preserve"> UH-Km XX.XXX </w:t>
      </w:r>
      <w:r w:rsidRPr="006B4CE2">
        <w:rPr>
          <w:i/>
          <w:color w:val="808080" w:themeColor="background1" w:themeShade="80"/>
          <w:lang w:val="fr-CH"/>
        </w:rPr>
        <w:t>à</w:t>
      </w:r>
      <w:r w:rsidR="009D0A3B" w:rsidRPr="006B4CE2">
        <w:rPr>
          <w:i/>
          <w:color w:val="808080" w:themeColor="background1" w:themeShade="80"/>
          <w:lang w:val="fr-CH"/>
        </w:rPr>
        <w:t xml:space="preserve"> XX.XXX: </w:t>
      </w:r>
      <w:r w:rsidRPr="006B4CE2">
        <w:rPr>
          <w:i/>
          <w:color w:val="808080" w:themeColor="background1" w:themeShade="80"/>
          <w:lang w:val="fr-CH"/>
        </w:rPr>
        <w:t>Abaissement temporaire de la vitesse de 120 km/h à</w:t>
      </w:r>
      <w:r w:rsidR="009D0A3B" w:rsidRPr="006B4CE2">
        <w:rPr>
          <w:i/>
          <w:color w:val="808080" w:themeColor="background1" w:themeShade="80"/>
          <w:lang w:val="fr-CH"/>
        </w:rPr>
        <w:t xml:space="preserve"> 100 km/h, </w:t>
      </w:r>
      <w:r w:rsidRPr="006B4CE2">
        <w:rPr>
          <w:i/>
          <w:color w:val="808080" w:themeColor="background1" w:themeShade="80"/>
          <w:lang w:val="fr-CH"/>
        </w:rPr>
        <w:t xml:space="preserve">de façon à améliorer </w:t>
      </w:r>
      <w:r>
        <w:rPr>
          <w:i/>
          <w:color w:val="808080" w:themeColor="background1" w:themeShade="80"/>
          <w:lang w:val="fr-CH"/>
        </w:rPr>
        <w:t>le débit</w:t>
      </w:r>
      <w:r w:rsidRPr="006B4CE2">
        <w:rPr>
          <w:i/>
          <w:color w:val="808080" w:themeColor="background1" w:themeShade="80"/>
          <w:lang w:val="fr-CH"/>
        </w:rPr>
        <w:t xml:space="preserve"> aux heures de pointe et diminuer les bouchon</w:t>
      </w:r>
      <w:r>
        <w:rPr>
          <w:i/>
          <w:color w:val="808080" w:themeColor="background1" w:themeShade="80"/>
          <w:lang w:val="fr-CH"/>
        </w:rPr>
        <w:t>s récurrents</w:t>
      </w:r>
      <w:r w:rsidR="009D0A3B" w:rsidRPr="006B4CE2">
        <w:rPr>
          <w:i/>
          <w:color w:val="808080" w:themeColor="background1" w:themeShade="80"/>
          <w:lang w:val="fr-CH"/>
        </w:rPr>
        <w:t xml:space="preserve">. </w:t>
      </w:r>
      <w:r>
        <w:rPr>
          <w:i/>
          <w:color w:val="808080" w:themeColor="background1" w:themeShade="80"/>
          <w:lang w:val="fr-CH"/>
        </w:rPr>
        <w:t>En moyenne annuelle, cette mesure ne réduira pas les émissions de bruit de manière perceptible</w:t>
      </w:r>
      <w:r w:rsidR="009D0A3B" w:rsidRPr="006B4CE2">
        <w:rPr>
          <w:i/>
          <w:color w:val="808080" w:themeColor="background1" w:themeShade="80"/>
          <w:lang w:val="fr-CH"/>
        </w:rPr>
        <w:t xml:space="preserve">. </w:t>
      </w:r>
    </w:p>
    <w:p w:rsidR="008C023F" w:rsidRPr="00FE2B4C" w:rsidRDefault="006B4CE2" w:rsidP="00F87B6E">
      <w:pPr>
        <w:numPr>
          <w:ilvl w:val="0"/>
          <w:numId w:val="29"/>
        </w:numPr>
        <w:spacing w:before="120" w:line="280" w:lineRule="exact"/>
        <w:ind w:left="284" w:hanging="284"/>
        <w:jc w:val="both"/>
        <w:rPr>
          <w:i/>
          <w:color w:val="808080" w:themeColor="background1" w:themeShade="80"/>
          <w:lang w:val="fr-CH"/>
        </w:rPr>
      </w:pPr>
      <w:r w:rsidRPr="00FE2B4C">
        <w:rPr>
          <w:i/>
          <w:color w:val="808080" w:themeColor="background1" w:themeShade="80"/>
          <w:lang w:val="fr-CH"/>
        </w:rPr>
        <w:t xml:space="preserve">Tronçon de UH-Km XX.XXX à XX.XXX: </w:t>
      </w:r>
      <w:r w:rsidR="00FE2B4C" w:rsidRPr="00FE2B4C">
        <w:rPr>
          <w:i/>
          <w:color w:val="808080" w:themeColor="background1" w:themeShade="80"/>
          <w:lang w:val="fr-CH"/>
        </w:rPr>
        <w:t xml:space="preserve">Abaissement permanent de la vitesse de </w:t>
      </w:r>
      <w:r w:rsidR="009D0A3B" w:rsidRPr="00FE2B4C">
        <w:rPr>
          <w:i/>
          <w:color w:val="808080" w:themeColor="background1" w:themeShade="80"/>
          <w:lang w:val="fr-CH"/>
        </w:rPr>
        <w:t xml:space="preserve">100 km/h </w:t>
      </w:r>
      <w:r w:rsidR="00FE2B4C" w:rsidRPr="00FE2B4C">
        <w:rPr>
          <w:i/>
          <w:color w:val="808080" w:themeColor="background1" w:themeShade="80"/>
          <w:lang w:val="fr-CH"/>
        </w:rPr>
        <w:t xml:space="preserve">à 80 km/h pour </w:t>
      </w:r>
      <w:r w:rsidR="00083E14">
        <w:rPr>
          <w:i/>
          <w:color w:val="808080" w:themeColor="background1" w:themeShade="80"/>
          <w:lang w:val="fr-CH"/>
        </w:rPr>
        <w:t>des raisons de sécurité</w:t>
      </w:r>
      <w:r w:rsidR="009D0A3B" w:rsidRPr="00FE2B4C">
        <w:rPr>
          <w:i/>
          <w:color w:val="808080" w:themeColor="background1" w:themeShade="80"/>
          <w:lang w:val="fr-CH"/>
        </w:rPr>
        <w:t xml:space="preserve">, </w:t>
      </w:r>
      <w:r w:rsidR="00FE2B4C">
        <w:rPr>
          <w:i/>
          <w:color w:val="808080" w:themeColor="background1" w:themeShade="80"/>
          <w:lang w:val="fr-CH"/>
        </w:rPr>
        <w:t>afin de diminuer les risques d'accidents au niveau de la jonction X</w:t>
      </w:r>
      <w:r w:rsidR="009D0A3B" w:rsidRPr="00FE2B4C">
        <w:rPr>
          <w:i/>
          <w:color w:val="808080" w:themeColor="background1" w:themeShade="80"/>
          <w:lang w:val="fr-CH"/>
        </w:rPr>
        <w:t xml:space="preserve">. </w:t>
      </w:r>
      <w:r w:rsidR="00FE2B4C" w:rsidRPr="00FE2B4C">
        <w:rPr>
          <w:i/>
          <w:color w:val="808080" w:themeColor="background1" w:themeShade="80"/>
          <w:lang w:val="fr-CH"/>
        </w:rPr>
        <w:t xml:space="preserve">En moyenne annuelle, cette mesure </w:t>
      </w:r>
      <w:r w:rsidR="00FE2B4C">
        <w:rPr>
          <w:i/>
          <w:color w:val="808080" w:themeColor="background1" w:themeShade="80"/>
          <w:lang w:val="fr-CH"/>
        </w:rPr>
        <w:t>permettra de réduire le bruit de X dB(A) à la source</w:t>
      </w:r>
      <w:r w:rsidR="009D0A3B" w:rsidRPr="00FE2B4C">
        <w:rPr>
          <w:i/>
          <w:color w:val="808080" w:themeColor="background1" w:themeShade="80"/>
          <w:lang w:val="fr-CH"/>
        </w:rPr>
        <w:t xml:space="preserve">. </w:t>
      </w:r>
    </w:p>
    <w:p w:rsidR="008C023F" w:rsidRPr="00FE2B4C" w:rsidRDefault="00083E14" w:rsidP="00FE2B4C">
      <w:pPr>
        <w:spacing w:before="120" w:line="280" w:lineRule="exact"/>
        <w:jc w:val="both"/>
        <w:rPr>
          <w:i/>
          <w:color w:val="808080" w:themeColor="background1" w:themeShade="80"/>
          <w:lang w:val="fr-CH"/>
        </w:rPr>
      </w:pPr>
      <w:r>
        <w:rPr>
          <w:i/>
          <w:color w:val="808080" w:themeColor="background1" w:themeShade="80"/>
          <w:lang w:val="fr-CH"/>
        </w:rPr>
        <w:t>Sur</w:t>
      </w:r>
      <w:r w:rsidR="00FE2B4C">
        <w:rPr>
          <w:i/>
          <w:color w:val="808080" w:themeColor="background1" w:themeShade="80"/>
          <w:lang w:val="fr-CH"/>
        </w:rPr>
        <w:t xml:space="preserve"> les autres tronçons contenus dans le périmètre du projet, </w:t>
      </w:r>
      <w:r w:rsidR="00FE2B4C" w:rsidRPr="00FE2B4C">
        <w:rPr>
          <w:i/>
          <w:color w:val="808080" w:themeColor="background1" w:themeShade="80"/>
          <w:lang w:val="fr-CH"/>
        </w:rPr>
        <w:t>aucune réduction de la vitesse n'est justifiée ou adéquate sur le plan de la sécurité routière ou du trafic</w:t>
      </w:r>
      <w:r w:rsidR="00FE2B4C">
        <w:rPr>
          <w:i/>
          <w:color w:val="808080" w:themeColor="background1" w:themeShade="80"/>
          <w:lang w:val="fr-CH"/>
        </w:rPr>
        <w:t xml:space="preserve"> (cf. chapitre</w:t>
      </w:r>
      <w:r w:rsidR="009D0A3B" w:rsidRPr="00FE2B4C">
        <w:rPr>
          <w:i/>
          <w:color w:val="808080" w:themeColor="background1" w:themeShade="80"/>
          <w:lang w:val="fr-CH"/>
        </w:rPr>
        <w:t xml:space="preserve"> 5.1.3).</w:t>
      </w:r>
    </w:p>
    <w:p w:rsidR="008C023F" w:rsidRPr="00FE2B4C" w:rsidRDefault="008C023F">
      <w:pPr>
        <w:rPr>
          <w:i/>
          <w:lang w:val="fr-CH"/>
        </w:rPr>
      </w:pPr>
    </w:p>
    <w:p w:rsidR="008C023F" w:rsidRDefault="00890EF0" w:rsidP="008C023F">
      <w:pPr>
        <w:pStyle w:val="Titre2"/>
      </w:pPr>
      <w:bookmarkStart w:id="43" w:name="_Toc389733272"/>
      <w:proofErr w:type="spellStart"/>
      <w:r>
        <w:t>Revêtement</w:t>
      </w:r>
      <w:proofErr w:type="spellEnd"/>
      <w:r>
        <w:t xml:space="preserve"> de route </w:t>
      </w:r>
      <w:proofErr w:type="spellStart"/>
      <w:r>
        <w:t>peu</w:t>
      </w:r>
      <w:proofErr w:type="spellEnd"/>
      <w:r>
        <w:t xml:space="preserve"> </w:t>
      </w:r>
      <w:proofErr w:type="spellStart"/>
      <w:r>
        <w:t>bruyant</w:t>
      </w:r>
      <w:bookmarkEnd w:id="43"/>
      <w:proofErr w:type="spellEnd"/>
    </w:p>
    <w:p w:rsidR="008C023F" w:rsidRDefault="007245F4" w:rsidP="008C023F">
      <w:pPr>
        <w:pStyle w:val="Titre3"/>
      </w:pPr>
      <w:bookmarkStart w:id="44" w:name="_Toc389733273"/>
      <w:proofErr w:type="spellStart"/>
      <w:r>
        <w:t>Aperçu</w:t>
      </w:r>
      <w:proofErr w:type="spellEnd"/>
      <w:r>
        <w:t xml:space="preserve"> des </w:t>
      </w:r>
      <w:proofErr w:type="spellStart"/>
      <w:r>
        <w:t>tronçons</w:t>
      </w:r>
      <w:proofErr w:type="spellEnd"/>
      <w:r>
        <w:t xml:space="preserve"> </w:t>
      </w:r>
      <w:proofErr w:type="spellStart"/>
      <w:r>
        <w:t>étudiés</w:t>
      </w:r>
      <w:bookmarkEnd w:id="44"/>
      <w:proofErr w:type="spellEnd"/>
    </w:p>
    <w:p w:rsidR="008C023F" w:rsidRPr="00B23D31" w:rsidRDefault="00B23D31">
      <w:pPr>
        <w:spacing w:line="280" w:lineRule="exact"/>
        <w:jc w:val="both"/>
        <w:rPr>
          <w:lang w:val="fr-CH"/>
        </w:rPr>
      </w:pPr>
      <w:r w:rsidRPr="00B23D31">
        <w:rPr>
          <w:lang w:val="fr-CH"/>
        </w:rPr>
        <w:t xml:space="preserve">Les résultats </w:t>
      </w:r>
      <w:r>
        <w:rPr>
          <w:lang w:val="fr-CH"/>
        </w:rPr>
        <w:t>de l'a</w:t>
      </w:r>
      <w:r w:rsidRPr="00B23D31">
        <w:rPr>
          <w:lang w:val="fr-CH"/>
        </w:rPr>
        <w:t xml:space="preserve">nalyse de revêtements peu bruyants </w:t>
      </w:r>
      <w:r>
        <w:rPr>
          <w:lang w:val="fr-CH"/>
        </w:rPr>
        <w:t xml:space="preserve">sont </w:t>
      </w:r>
      <w:r w:rsidR="00644554">
        <w:rPr>
          <w:lang w:val="fr-CH"/>
        </w:rPr>
        <w:t>divisés</w:t>
      </w:r>
      <w:r w:rsidR="00644554" w:rsidRPr="00B23D31">
        <w:rPr>
          <w:lang w:val="fr-CH"/>
        </w:rPr>
        <w:t xml:space="preserve"> </w:t>
      </w:r>
      <w:r w:rsidR="00644554">
        <w:rPr>
          <w:lang w:val="fr-CH"/>
        </w:rPr>
        <w:t xml:space="preserve">et </w:t>
      </w:r>
      <w:r w:rsidRPr="00B23D31">
        <w:rPr>
          <w:lang w:val="fr-CH"/>
        </w:rPr>
        <w:t>exposés dans les ch</w:t>
      </w:r>
      <w:r w:rsidR="00083E14">
        <w:rPr>
          <w:lang w:val="fr-CH"/>
        </w:rPr>
        <w:t xml:space="preserve">apitres suivants comme indiqué </w:t>
      </w:r>
      <w:r w:rsidRPr="00B23D31">
        <w:rPr>
          <w:lang w:val="fr-CH"/>
        </w:rPr>
        <w:t>sur la figure ci-après</w:t>
      </w:r>
      <w:r w:rsidR="009D0A3B" w:rsidRPr="00B23D31">
        <w:rPr>
          <w:lang w:val="fr-CH"/>
        </w:rPr>
        <w:t>.</w:t>
      </w:r>
    </w:p>
    <w:p w:rsidR="008C023F" w:rsidRPr="00B23D31" w:rsidRDefault="008C023F">
      <w:pPr>
        <w:spacing w:line="280" w:lineRule="exact"/>
        <w:jc w:val="both"/>
        <w:rPr>
          <w:lang w:val="fr-CH"/>
        </w:rPr>
      </w:pPr>
    </w:p>
    <w:p w:rsidR="008C023F" w:rsidRPr="00226F41" w:rsidRDefault="00226F41">
      <w:pPr>
        <w:spacing w:after="120" w:line="280" w:lineRule="exact"/>
        <w:rPr>
          <w:lang w:val="fr-CH"/>
        </w:rPr>
      </w:pPr>
      <w:r w:rsidRPr="00226F41">
        <w:rPr>
          <w:b/>
          <w:sz w:val="18"/>
          <w:szCs w:val="18"/>
          <w:lang w:val="fr-CH"/>
        </w:rPr>
        <w:t>Figure</w:t>
      </w:r>
      <w:r w:rsidR="009D0A3B" w:rsidRPr="00226F41">
        <w:rPr>
          <w:b/>
          <w:sz w:val="18"/>
          <w:szCs w:val="18"/>
          <w:lang w:val="fr-CH"/>
        </w:rPr>
        <w:t xml:space="preserve"> 5.2</w:t>
      </w:r>
      <w:r w:rsidRPr="00226F41">
        <w:rPr>
          <w:sz w:val="18"/>
          <w:szCs w:val="18"/>
          <w:lang w:val="fr-CH"/>
        </w:rPr>
        <w:t>: Aperçu des tronçons pour lesquels des rev</w:t>
      </w:r>
      <w:r>
        <w:rPr>
          <w:sz w:val="18"/>
          <w:szCs w:val="18"/>
          <w:lang w:val="fr-CH"/>
        </w:rPr>
        <w:t>êtements peu bruyants ont été examinés</w:t>
      </w:r>
      <w:r w:rsidR="009D0A3B" w:rsidRPr="00226F41">
        <w:rPr>
          <w:sz w:val="18"/>
          <w:szCs w:val="18"/>
          <w:lang w:val="fr-CH"/>
        </w:rPr>
        <w:t>.</w:t>
      </w:r>
      <w:r w:rsidR="00CA6F0F" w:rsidRPr="00226F41">
        <w:rPr>
          <w:noProof/>
          <w:sz w:val="18"/>
          <w:szCs w:val="18"/>
          <w:lang w:val="fr-CH"/>
        </w:rPr>
        <w:t xml:space="preserve"> </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226F41" w:rsidRDefault="009451D9" w:rsidP="006341BF">
            <w:pPr>
              <w:spacing w:line="240" w:lineRule="auto"/>
              <w:rPr>
                <w:noProof/>
                <w:lang w:val="fr-CH"/>
              </w:rPr>
            </w:pPr>
            <w:r>
              <w:rPr>
                <w:noProof/>
                <w:lang w:val="en-US" w:eastAsia="en-US"/>
              </w:rPr>
              <w:drawing>
                <wp:anchor distT="0" distB="0" distL="114300" distR="114300" simplePos="0" relativeHeight="251687424" behindDoc="0" locked="0" layoutInCell="1" allowOverlap="1">
                  <wp:simplePos x="0" y="0"/>
                  <wp:positionH relativeFrom="column">
                    <wp:posOffset>-62865</wp:posOffset>
                  </wp:positionH>
                  <wp:positionV relativeFrom="paragraph">
                    <wp:posOffset>26670</wp:posOffset>
                  </wp:positionV>
                  <wp:extent cx="5753100" cy="2028825"/>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117" b="17243"/>
                          <a:stretch/>
                        </pic:blipFill>
                        <pic:spPr bwMode="auto">
                          <a:xfrm>
                            <a:off x="0" y="0"/>
                            <a:ext cx="5753100"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451D9" w:rsidRPr="00226F41" w:rsidRDefault="00B85148" w:rsidP="006341BF">
            <w:pPr>
              <w:spacing w:line="240" w:lineRule="auto"/>
              <w:rPr>
                <w:noProof/>
                <w:lang w:val="fr-CH"/>
              </w:rPr>
            </w:pPr>
            <w:r w:rsidRPr="00B85148">
              <w:rPr>
                <w:noProof/>
              </w:rPr>
              <w:pict>
                <v:group id="_x0000_s1102" style="position:absolute;margin-left:-4.2pt;margin-top:2.1pt;width:441.3pt;height:115.85pt;z-index:251701760" coordorigin="1725,8585" coordsize="8826,2317">
                  <v:shape id="_x0000_s1091" style="position:absolute;left:3216;top:10085;width:3435;height:420;visibility:visible;mso-wrap-style:square;v-text-anchor:top" coordsize="3435,420"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path="m,382r142,-7l532,405r203,15l900,382r184,-67l1155,210r157,-83l2160,37r405,15l2857,r233,l3435,37e" filled="f" fillcolor="red" strokecolor="red" strokeweight="3pt">
                    <v:stroke startarrow="oval" endarrow="oval"/>
                    <v:path arrowok="t" o:connecttype="custom" o:connectlocs="0,242570;90170,238125;337820,257175;466725,266700;571500,242570;688340,200025;733425,133350;833120,80645;1371600,23495;1628775,33020;1814195,0;1962150,0;2181225,23495" o:connectangles="0,0,0,0,0,0,0,0,0,0,0,0,0"/>
                  </v:shape>
                  <v:shape id="_x0000_s1092" style="position:absolute;left:6696;top:9605;width:3165;height:602;visibility:visible;mso-wrap-style:square;v-text-anchor:top" coordsize="3165,602"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path="m,519l323,482r232,7l818,572r285,30l1335,564,1560,422,1905,157,2175,37,2505,r330,30l3165,60e" filled="f" fillcolor="red" strokecolor="red" strokeweight="3pt">
                    <v:stroke endarrow="oval"/>
                    <v:path arrowok="t" o:connecttype="custom" o:connectlocs="0,329565;205105,306070;352425,310515;519430,363220;700405,382270;847725,358140;990600,267970;1209675,99695;1381125,23495;1590675,0;1800225,19050;2009775,38100" o:connectangles="0,0,0,0,0,0,0,0,0,0,0,0"/>
                  </v:shape>
                  <v:shape id="_x0000_s1093" style="position:absolute;left:2511;top:10490;width:647;height:411;visibility:visible;mso-wrap-style:square;v-text-anchor:top" coordsize="647,411"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path="m,411l112,298,300,178,497,53,647,e" filled="f" fillcolor="red" strokecolor="red" strokeweight="3pt">
                    <v:stroke startarrow="oval"/>
                    <v:path arrowok="t" o:connecttype="custom" o:connectlocs="0,260985;71120,189230;190500,113030;315595,33655;410845,0" o:connectangles="0,0,0,0,0"/>
                  </v:shape>
                  <v:shape id="_x0000_s1094" type="#_x0000_t32" style="position:absolute;left:2511;top:8870;width:0;height:2032;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1n8QAAADdAAAADwAAAGRycy9kb3ducmV2LnhtbESPT2vDMAzF74V9B6PBLmV1ukPosrql&#10;FAY9lEH/7SxiNQ6L5WA7bfrtp8NgN4nf03tPy/XoO3WjmNrABuazAhRxHWzLjYHz6fN1ASplZItd&#10;YDLwoATr1dNkiZUNdz7Q7ZgbJSacKjTgcu4rrVPtyGOahZ5Y2DVEj1nW2Ggb8S7mvtNvRVFqjy1L&#10;gsOeto7qn+PgDcRye43f7oDl8Jhehv2X1ZudNebledx8gMo05n/x37VwmBfvUle+kRH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GbWfxAAAAN0AAAAPAAAAAAAAAAAA&#10;AAAAAKECAABkcnMvZG93bnJldi54bWxQSwUGAAAAAAQABAD5AAAAkgMAAAAA&#10;" strokecolor="red"/>
                  <v:shape id="_x0000_s1095" type="#_x0000_t32" style="position:absolute;left:3216;top:8870;width:0;height:1621;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shape id="AutoShape 928" o:spid="_x0000_s1096" type="#_x0000_t32" style="position:absolute;left:6651;top:8870;width:0;height:1254;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shape id="AutoShape 929" o:spid="_x0000_s1097" type="#_x0000_t32" style="position:absolute;left:9861;top:8870;width:0;height:804;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iGGMAAAADdAAAADwAAAGRycy9kb3ducmV2LnhtbERPy4rCMBTdD/gP4QqzEU3rokg1igiC&#10;CxF0HutLc22KzU1JUq1/PxGE2Z3DeXFWm8G24k4+NI4V5LMMBHHldMO1gu+v/XQBIkRkja1jUvCk&#10;AJv16GOFpXYPPtP9EmuRSjiUqMDE2JVShsqQxTBzHXHSrs5bjIn6WmqPj1RuWznPskJabDgtGOxo&#10;Z6i6XXqrwBe7q/81Zyz65+SnP5603B60Up/jYbsEEWmI/+Z3OumQ51kOrzcJgl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IhhjAAAAA3QAAAA8AAAAAAAAAAAAAAAAA&#10;oQIAAGRycy9kb3ducmV2LnhtbFBLBQYAAAAABAAEAPkAAACOAwAAAAA=&#10;" strokecolor="red"/>
                  <v:rect id="Rectangle 413" o:spid="_x0000_s1098" style="position:absolute;left:9216;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EdMMA&#10;AADdAAAADwAAAGRycy9kb3ducmV2LnhtbERPTWvCQBC9C/6HZYTedJMcikZXEUvB2otGL96G7JhN&#10;m50N2TWm/74rFHqbx/uc1Wawjeip87VjBeksAUFcOl1zpeByfp/OQfiArLFxTAp+yMNmPR6tMNfu&#10;wSfqi1CJGMI+RwUmhDaX0peGLPqZa4kjd3OdxRBhV0nd4SOG20ZmSfIqLdYcGwy2tDNUfhd3q+BQ&#10;Fx/bYbH7nKfHqzSH7HZ+++qVepkM2yWIQEP4F/+59zrOT5MMnt/E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QEdMMAAADdAAAADwAAAAAAAAAAAAAAAACYAgAAZHJzL2Rv&#10;d25yZXYueG1sUEsFBgAAAAAEAAQA9QAAAIgDAAAAAA==&#10;" strokecolor="red">
                    <v:textbox inset=".5mm,.5mm,.5mm,.5mm">
                      <w:txbxContent>
                        <w:p w:rsidR="002E50E6" w:rsidRPr="00352D5A" w:rsidRDefault="002E50E6" w:rsidP="00CA6F0F">
                          <w:pPr>
                            <w:spacing w:line="200" w:lineRule="exact"/>
                            <w:jc w:val="center"/>
                            <w:rPr>
                              <w:i/>
                              <w:sz w:val="16"/>
                              <w:szCs w:val="16"/>
                            </w:rPr>
                          </w:pPr>
                          <w:r>
                            <w:rPr>
                              <w:i/>
                              <w:sz w:val="16"/>
                              <w:szCs w:val="16"/>
                            </w:rPr>
                            <w:t>UH-Km XX.XXX</w:t>
                          </w:r>
                        </w:p>
                      </w:txbxContent>
                    </v:textbox>
                  </v:rect>
                  <v:rect id="_x0000_s1099" style="position:absolute;left:6021;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352D5A" w:rsidRDefault="002E50E6" w:rsidP="00CA6F0F">
                          <w:pPr>
                            <w:spacing w:line="200" w:lineRule="exact"/>
                            <w:jc w:val="center"/>
                            <w:rPr>
                              <w:i/>
                              <w:sz w:val="16"/>
                              <w:szCs w:val="16"/>
                            </w:rPr>
                          </w:pPr>
                          <w:r>
                            <w:rPr>
                              <w:i/>
                              <w:sz w:val="16"/>
                              <w:szCs w:val="16"/>
                            </w:rPr>
                            <w:t>UH-Km XX.XXX</w:t>
                          </w:r>
                        </w:p>
                      </w:txbxContent>
                    </v:textbox>
                  </v:rect>
                  <v:rect id="_x0000_s1100" style="position:absolute;left:3158;top:8586;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2E50E6" w:rsidRPr="00352D5A" w:rsidRDefault="002E50E6" w:rsidP="00CA6F0F">
                          <w:pPr>
                            <w:spacing w:line="200" w:lineRule="exact"/>
                            <w:jc w:val="center"/>
                            <w:rPr>
                              <w:i/>
                              <w:sz w:val="16"/>
                              <w:szCs w:val="16"/>
                            </w:rPr>
                          </w:pPr>
                          <w:r>
                            <w:rPr>
                              <w:i/>
                              <w:sz w:val="16"/>
                              <w:szCs w:val="16"/>
                            </w:rPr>
                            <w:t>UH-Km XX.XXX</w:t>
                          </w:r>
                        </w:p>
                      </w:txbxContent>
                    </v:textbox>
                  </v:rect>
                  <v:rect id="_x0000_s1101" style="position:absolute;left:1725;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cAMQA&#10;AADdAAAADwAAAGRycy9kb3ducmV2LnhtbERPTWvCQBC9F/wPywi91U0Ei4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nADEAAAA3QAAAA8AAAAAAAAAAAAAAAAAmAIAAGRycy9k&#10;b3ducmV2LnhtbFBLBQYAAAAABAAEAPUAAACJAwAAAAA=&#10;" strokecolor="red">
                    <v:textbox inset=".5mm,.5mm,.5mm,.5mm">
                      <w:txbxContent>
                        <w:p w:rsidR="002E50E6" w:rsidRPr="00352D5A" w:rsidRDefault="002E50E6" w:rsidP="00CA6F0F">
                          <w:pPr>
                            <w:spacing w:line="200" w:lineRule="exact"/>
                            <w:jc w:val="center"/>
                            <w:rPr>
                              <w:i/>
                              <w:sz w:val="16"/>
                              <w:szCs w:val="16"/>
                            </w:rPr>
                          </w:pPr>
                          <w:r>
                            <w:rPr>
                              <w:i/>
                              <w:sz w:val="16"/>
                              <w:szCs w:val="16"/>
                            </w:rPr>
                            <w:t>UH-Km XX.XXX</w:t>
                          </w:r>
                        </w:p>
                      </w:txbxContent>
                    </v:textbox>
                  </v:rect>
                </v:group>
              </w:pict>
            </w: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noProof/>
                <w:lang w:val="fr-CH"/>
              </w:rPr>
            </w:pPr>
          </w:p>
          <w:p w:rsidR="009451D9" w:rsidRPr="00226F41" w:rsidRDefault="009451D9" w:rsidP="006341BF">
            <w:pPr>
              <w:spacing w:line="240" w:lineRule="auto"/>
              <w:rPr>
                <w:lang w:val="fr-CH"/>
              </w:rPr>
            </w:pPr>
          </w:p>
          <w:p w:rsidR="008C023F" w:rsidRPr="00226F41" w:rsidRDefault="008C023F">
            <w:pPr>
              <w:spacing w:line="280" w:lineRule="exact"/>
              <w:rPr>
                <w:sz w:val="18"/>
                <w:szCs w:val="18"/>
                <w:lang w:val="fr-CH"/>
              </w:rPr>
            </w:pPr>
          </w:p>
        </w:tc>
      </w:tr>
    </w:tbl>
    <w:p w:rsidR="008C023F" w:rsidRPr="00226F41" w:rsidRDefault="008C023F">
      <w:pPr>
        <w:rPr>
          <w:lang w:val="fr-CH"/>
        </w:rPr>
      </w:pPr>
    </w:p>
    <w:p w:rsidR="008C023F" w:rsidRPr="007245F4" w:rsidRDefault="007245F4" w:rsidP="008C023F">
      <w:pPr>
        <w:pStyle w:val="Titre3"/>
        <w:rPr>
          <w:lang w:val="fr-CH"/>
        </w:rPr>
      </w:pPr>
      <w:bookmarkStart w:id="45" w:name="_Toc389733274"/>
      <w:r w:rsidRPr="007245F4">
        <w:rPr>
          <w:lang w:val="fr-CH"/>
        </w:rPr>
        <w:lastRenderedPageBreak/>
        <w:t>Revêtements de route peu bruyants examinés</w:t>
      </w:r>
      <w:bookmarkEnd w:id="45"/>
    </w:p>
    <w:p w:rsidR="008C023F" w:rsidRPr="007245F4" w:rsidRDefault="007245F4" w:rsidP="008C023F">
      <w:pPr>
        <w:pStyle w:val="Titre4"/>
        <w:rPr>
          <w:lang w:val="fr-CH"/>
        </w:rPr>
      </w:pPr>
      <w:bookmarkStart w:id="46" w:name="_Toc379454123"/>
      <w:bookmarkStart w:id="47" w:name="_Toc381021728"/>
      <w:bookmarkStart w:id="48" w:name="_Toc382900737"/>
      <w:bookmarkStart w:id="49" w:name="_Toc383586601"/>
      <w:bookmarkStart w:id="50" w:name="_Toc384403184"/>
      <w:bookmarkStart w:id="51" w:name="_Toc384723359"/>
      <w:bookmarkStart w:id="52" w:name="_Toc384806421"/>
      <w:bookmarkStart w:id="53" w:name="_Toc388521035"/>
      <w:bookmarkStart w:id="54" w:name="_Toc389733275"/>
      <w:r w:rsidRPr="007245F4">
        <w:rPr>
          <w:lang w:val="fr-CH"/>
        </w:rPr>
        <w:t xml:space="preserve">Revêtement peu bruyant examiné </w:t>
      </w:r>
      <w:bookmarkEnd w:id="46"/>
      <w:bookmarkEnd w:id="47"/>
      <w:r>
        <w:rPr>
          <w:lang w:val="fr-CH"/>
        </w:rPr>
        <w:t>sur le tronçon</w:t>
      </w:r>
      <w:r w:rsidR="009D0A3B" w:rsidRPr="007245F4">
        <w:rPr>
          <w:lang w:val="fr-CH"/>
        </w:rPr>
        <w:t xml:space="preserve"> </w:t>
      </w:r>
      <w:r>
        <w:rPr>
          <w:lang w:val="fr-CH"/>
        </w:rPr>
        <w:t xml:space="preserve">de </w:t>
      </w:r>
      <w:r w:rsidR="009D0A3B" w:rsidRPr="007245F4">
        <w:rPr>
          <w:lang w:val="fr-CH"/>
        </w:rPr>
        <w:t xml:space="preserve">UH-Km </w:t>
      </w:r>
      <w:r>
        <w:rPr>
          <w:i/>
          <w:color w:val="808080" w:themeColor="background1" w:themeShade="80"/>
          <w:lang w:val="fr-CH"/>
        </w:rPr>
        <w:t>XX.XXX à</w:t>
      </w:r>
      <w:r w:rsidR="009D0A3B" w:rsidRPr="007245F4">
        <w:rPr>
          <w:i/>
          <w:color w:val="808080" w:themeColor="background1" w:themeShade="80"/>
          <w:lang w:val="fr-CH"/>
        </w:rPr>
        <w:t xml:space="preserve"> XX.XXX</w:t>
      </w:r>
      <w:bookmarkEnd w:id="48"/>
      <w:bookmarkEnd w:id="49"/>
      <w:bookmarkEnd w:id="50"/>
      <w:bookmarkEnd w:id="51"/>
      <w:bookmarkEnd w:id="52"/>
      <w:bookmarkEnd w:id="53"/>
      <w:bookmarkEnd w:id="54"/>
    </w:p>
    <w:p w:rsidR="008C023F" w:rsidRPr="00B14BF3" w:rsidRDefault="00D039D4" w:rsidP="007136E4">
      <w:pPr>
        <w:spacing w:before="180" w:line="280" w:lineRule="exact"/>
        <w:jc w:val="both"/>
        <w:rPr>
          <w:b/>
          <w:i/>
          <w:color w:val="0064C8"/>
          <w:lang w:val="fr-CH"/>
        </w:rPr>
      </w:pPr>
      <w:r w:rsidRPr="00B14BF3">
        <w:rPr>
          <w:b/>
          <w:i/>
          <w:color w:val="0064C8"/>
          <w:lang w:val="fr-CH"/>
        </w:rPr>
        <w:t>Remarque</w:t>
      </w:r>
    </w:p>
    <w:p w:rsidR="008C023F" w:rsidRPr="00D039D4" w:rsidRDefault="00D039D4" w:rsidP="007136E4">
      <w:pPr>
        <w:spacing w:line="280" w:lineRule="exact"/>
        <w:jc w:val="both"/>
        <w:rPr>
          <w:i/>
          <w:color w:val="0064C8"/>
          <w:lang w:val="fr-CH"/>
        </w:rPr>
      </w:pPr>
      <w:r w:rsidRPr="00D039D4">
        <w:rPr>
          <w:i/>
          <w:color w:val="0064C8"/>
          <w:lang w:val="fr-CH"/>
        </w:rPr>
        <w:t>Les points suivants doivent être commentés pour chaque assainissement de rev</w:t>
      </w:r>
      <w:r>
        <w:rPr>
          <w:i/>
          <w:color w:val="0064C8"/>
          <w:lang w:val="fr-CH"/>
        </w:rPr>
        <w:t>êtement examiné</w:t>
      </w:r>
      <w:r w:rsidR="009D0A3B" w:rsidRPr="00D039D4">
        <w:rPr>
          <w:i/>
          <w:color w:val="0064C8"/>
          <w:lang w:val="fr-CH"/>
        </w:rPr>
        <w:t>:</w:t>
      </w:r>
    </w:p>
    <w:p w:rsidR="008C023F" w:rsidRPr="00D039D4" w:rsidRDefault="00D039D4" w:rsidP="007136E4">
      <w:pPr>
        <w:spacing w:line="280" w:lineRule="exact"/>
        <w:jc w:val="both"/>
        <w:rPr>
          <w:i/>
          <w:color w:val="0064C8"/>
          <w:lang w:val="fr-CH"/>
        </w:rPr>
      </w:pPr>
      <w:r w:rsidRPr="00D039D4">
        <w:rPr>
          <w:i/>
          <w:color w:val="0064C8"/>
          <w:lang w:val="fr-CH"/>
        </w:rPr>
        <w:t>- Description grossière du lieu et de ses particularités</w:t>
      </w:r>
      <w:r>
        <w:rPr>
          <w:i/>
          <w:color w:val="0064C8"/>
          <w:lang w:val="fr-CH"/>
        </w:rPr>
        <w:t xml:space="preserve"> (situation, topographie, </w:t>
      </w:r>
      <w:r w:rsidR="009D0A3B" w:rsidRPr="00D039D4">
        <w:rPr>
          <w:i/>
          <w:color w:val="0064C8"/>
          <w:lang w:val="fr-CH"/>
        </w:rPr>
        <w:t>etc.)</w:t>
      </w:r>
    </w:p>
    <w:p w:rsidR="008C023F" w:rsidRPr="00D039D4" w:rsidRDefault="00D039D4" w:rsidP="007136E4">
      <w:pPr>
        <w:spacing w:line="280" w:lineRule="exact"/>
        <w:jc w:val="both"/>
        <w:rPr>
          <w:i/>
          <w:color w:val="0064C8"/>
          <w:lang w:val="fr-CH"/>
        </w:rPr>
      </w:pPr>
      <w:r w:rsidRPr="00D039D4">
        <w:rPr>
          <w:i/>
          <w:color w:val="0064C8"/>
          <w:lang w:val="fr-CH"/>
        </w:rPr>
        <w:t>- Ampleur du dépassement des valeurs limites</w:t>
      </w:r>
      <w:r w:rsidR="009D0A3B" w:rsidRPr="00D039D4">
        <w:rPr>
          <w:i/>
          <w:color w:val="0064C8"/>
          <w:lang w:val="fr-CH"/>
        </w:rPr>
        <w:t xml:space="preserve"> (&gt;</w:t>
      </w:r>
      <w:r w:rsidR="008365A3" w:rsidRPr="00D039D4">
        <w:rPr>
          <w:i/>
          <w:color w:val="0064C8"/>
          <w:lang w:val="fr-CH"/>
        </w:rPr>
        <w:t>VLI</w:t>
      </w:r>
      <w:r w:rsidRPr="00D039D4">
        <w:rPr>
          <w:i/>
          <w:color w:val="0064C8"/>
          <w:lang w:val="fr-CH"/>
        </w:rPr>
        <w:t>, &gt;VA</w:t>
      </w:r>
      <w:r w:rsidR="009D0A3B" w:rsidRPr="00D039D4">
        <w:rPr>
          <w:i/>
          <w:color w:val="0064C8"/>
          <w:lang w:val="fr-CH"/>
        </w:rPr>
        <w:t>).</w:t>
      </w:r>
    </w:p>
    <w:p w:rsidR="008C023F" w:rsidRPr="00D039D4" w:rsidRDefault="00D039D4" w:rsidP="007136E4">
      <w:pPr>
        <w:spacing w:line="280" w:lineRule="exact"/>
        <w:jc w:val="both"/>
        <w:rPr>
          <w:i/>
          <w:color w:val="0064C8"/>
          <w:lang w:val="fr-CH"/>
        </w:rPr>
      </w:pPr>
      <w:r w:rsidRPr="00D039D4">
        <w:rPr>
          <w:i/>
          <w:color w:val="0064C8"/>
          <w:lang w:val="fr-CH"/>
        </w:rPr>
        <w:t>- Description des variantes examinées</w:t>
      </w:r>
      <w:r>
        <w:rPr>
          <w:i/>
          <w:color w:val="0064C8"/>
          <w:lang w:val="fr-CH"/>
        </w:rPr>
        <w:t xml:space="preserve"> (type de revêtement</w:t>
      </w:r>
      <w:r w:rsidR="009D0A3B" w:rsidRPr="00D039D4">
        <w:rPr>
          <w:i/>
          <w:color w:val="0064C8"/>
          <w:lang w:val="fr-CH"/>
        </w:rPr>
        <w:t xml:space="preserve">, </w:t>
      </w:r>
      <w:r>
        <w:rPr>
          <w:i/>
          <w:color w:val="0064C8"/>
          <w:lang w:val="fr-CH"/>
        </w:rPr>
        <w:t>tronçon de...à</w:t>
      </w:r>
      <w:r w:rsidR="009D0A3B" w:rsidRPr="00D039D4">
        <w:rPr>
          <w:i/>
          <w:color w:val="0064C8"/>
          <w:lang w:val="fr-CH"/>
        </w:rPr>
        <w:t>).</w:t>
      </w:r>
    </w:p>
    <w:p w:rsidR="008C023F" w:rsidRPr="00D039D4" w:rsidRDefault="00D039D4" w:rsidP="007136E4">
      <w:pPr>
        <w:spacing w:line="280" w:lineRule="exact"/>
        <w:jc w:val="both"/>
        <w:rPr>
          <w:i/>
          <w:color w:val="0064C8"/>
          <w:lang w:val="fr-CH"/>
        </w:rPr>
      </w:pPr>
      <w:r w:rsidRPr="00D039D4">
        <w:rPr>
          <w:i/>
          <w:color w:val="0064C8"/>
          <w:lang w:val="fr-CH"/>
        </w:rPr>
        <w:t>- Valeur caractéristique des revêtements en place et des rev</w:t>
      </w:r>
      <w:r>
        <w:rPr>
          <w:i/>
          <w:color w:val="0064C8"/>
          <w:lang w:val="fr-CH"/>
        </w:rPr>
        <w:t>êtements examinés</w:t>
      </w:r>
      <w:r w:rsidR="009D0A3B" w:rsidRPr="00D039D4">
        <w:rPr>
          <w:i/>
          <w:color w:val="0064C8"/>
          <w:lang w:val="fr-CH"/>
        </w:rPr>
        <w:t>.</w:t>
      </w:r>
    </w:p>
    <w:p w:rsidR="008C023F" w:rsidRPr="00D039D4" w:rsidRDefault="00D039D4" w:rsidP="007136E4">
      <w:pPr>
        <w:spacing w:line="280" w:lineRule="exact"/>
        <w:jc w:val="both"/>
        <w:rPr>
          <w:i/>
          <w:color w:val="0064C8"/>
          <w:lang w:val="fr-CH"/>
        </w:rPr>
      </w:pPr>
      <w:r w:rsidRPr="00D039D4">
        <w:rPr>
          <w:i/>
          <w:color w:val="0064C8"/>
          <w:lang w:val="fr-CH"/>
        </w:rPr>
        <w:t xml:space="preserve">- Réduction des émissions </w:t>
      </w:r>
      <w:r w:rsidR="009D0A3B" w:rsidRPr="00D039D4">
        <w:rPr>
          <w:i/>
          <w:color w:val="0064C8"/>
          <w:lang w:val="fr-CH"/>
        </w:rPr>
        <w:t xml:space="preserve"> / </w:t>
      </w:r>
      <w:r w:rsidRPr="00D039D4">
        <w:rPr>
          <w:i/>
          <w:color w:val="0064C8"/>
          <w:lang w:val="fr-CH"/>
        </w:rPr>
        <w:t>immissions (en tenant compte du trafic routier global</w:t>
      </w:r>
      <w:r w:rsidR="009D0A3B" w:rsidRPr="00D039D4">
        <w:rPr>
          <w:i/>
          <w:color w:val="0064C8"/>
          <w:lang w:val="fr-CH"/>
        </w:rPr>
        <w:t>).</w:t>
      </w:r>
    </w:p>
    <w:p w:rsidR="008C023F" w:rsidRPr="00B14BF3" w:rsidRDefault="00D039D4" w:rsidP="007136E4">
      <w:pPr>
        <w:spacing w:line="280" w:lineRule="exact"/>
        <w:jc w:val="both"/>
        <w:rPr>
          <w:i/>
          <w:color w:val="0064C8"/>
          <w:lang w:val="fr-CH"/>
        </w:rPr>
      </w:pPr>
      <w:r w:rsidRPr="00B14BF3">
        <w:rPr>
          <w:i/>
          <w:color w:val="0064C8"/>
          <w:lang w:val="fr-CH"/>
        </w:rPr>
        <w:t>- Nombre d'objets protégés</w:t>
      </w:r>
      <w:r w:rsidR="009D0A3B" w:rsidRPr="00B14BF3">
        <w:rPr>
          <w:i/>
          <w:color w:val="0064C8"/>
          <w:lang w:val="fr-CH"/>
        </w:rPr>
        <w:t>.</w:t>
      </w:r>
    </w:p>
    <w:p w:rsidR="008C023F" w:rsidRPr="00D039D4" w:rsidRDefault="00D039D4" w:rsidP="007136E4">
      <w:pPr>
        <w:spacing w:line="280" w:lineRule="exact"/>
        <w:ind w:left="142" w:hanging="142"/>
        <w:jc w:val="both"/>
        <w:rPr>
          <w:i/>
          <w:color w:val="0064C8"/>
          <w:lang w:val="fr-CH"/>
        </w:rPr>
      </w:pPr>
      <w:r w:rsidRPr="00D039D4">
        <w:rPr>
          <w:i/>
          <w:color w:val="0064C8"/>
          <w:lang w:val="fr-CH"/>
        </w:rPr>
        <w:t>- Si pertinent</w:t>
      </w:r>
      <w:r w:rsidR="009D0A3B" w:rsidRPr="00D039D4">
        <w:rPr>
          <w:i/>
          <w:color w:val="0064C8"/>
          <w:lang w:val="fr-CH"/>
        </w:rPr>
        <w:t xml:space="preserve">, </w:t>
      </w:r>
      <w:r w:rsidRPr="00D039D4">
        <w:rPr>
          <w:i/>
          <w:color w:val="0064C8"/>
          <w:lang w:val="fr-CH"/>
        </w:rPr>
        <w:t>indications sur la</w:t>
      </w:r>
      <w:r w:rsidR="006B233A">
        <w:rPr>
          <w:i/>
          <w:color w:val="0064C8"/>
          <w:lang w:val="fr-CH"/>
        </w:rPr>
        <w:t xml:space="preserve"> nécessité d'assainir l</w:t>
      </w:r>
      <w:r w:rsidRPr="00D039D4">
        <w:rPr>
          <w:i/>
          <w:color w:val="0064C8"/>
          <w:lang w:val="fr-CH"/>
        </w:rPr>
        <w:t>es rev</w:t>
      </w:r>
      <w:r>
        <w:rPr>
          <w:i/>
          <w:color w:val="0064C8"/>
          <w:lang w:val="fr-CH"/>
        </w:rPr>
        <w:t>êtements sur les ouvrages d'art</w:t>
      </w:r>
      <w:r w:rsidR="009D0A3B" w:rsidRPr="00D039D4">
        <w:rPr>
          <w:i/>
          <w:color w:val="0064C8"/>
          <w:lang w:val="fr-CH"/>
        </w:rPr>
        <w:t>.</w:t>
      </w:r>
    </w:p>
    <w:p w:rsidR="008C023F" w:rsidRPr="006B233A" w:rsidRDefault="006B233A" w:rsidP="007136E4">
      <w:pPr>
        <w:spacing w:line="280" w:lineRule="exact"/>
        <w:jc w:val="both"/>
        <w:rPr>
          <w:i/>
          <w:color w:val="0064C8"/>
          <w:lang w:val="fr-CH"/>
        </w:rPr>
      </w:pPr>
      <w:r w:rsidRPr="006B233A">
        <w:rPr>
          <w:i/>
          <w:color w:val="0064C8"/>
          <w:lang w:val="fr-CH"/>
        </w:rPr>
        <w:t xml:space="preserve">Le texte suivant </w:t>
      </w:r>
      <w:r w:rsidR="006D0080">
        <w:rPr>
          <w:i/>
          <w:color w:val="0064C8"/>
          <w:lang w:val="fr-CH"/>
        </w:rPr>
        <w:t xml:space="preserve">est un </w:t>
      </w:r>
      <w:r w:rsidRPr="006B233A">
        <w:rPr>
          <w:i/>
          <w:color w:val="0064C8"/>
          <w:lang w:val="fr-CH"/>
        </w:rPr>
        <w:t xml:space="preserve">exemple </w:t>
      </w:r>
      <w:r w:rsidR="006D0080">
        <w:rPr>
          <w:i/>
          <w:color w:val="0064C8"/>
          <w:lang w:val="fr-CH"/>
        </w:rPr>
        <w:t>de</w:t>
      </w:r>
      <w:r w:rsidR="007D65C1">
        <w:rPr>
          <w:i/>
          <w:color w:val="0064C8"/>
          <w:lang w:val="fr-CH"/>
        </w:rPr>
        <w:t xml:space="preserve"> description des mesures. Il </w:t>
      </w:r>
      <w:r w:rsidRPr="006B233A">
        <w:rPr>
          <w:i/>
          <w:color w:val="0064C8"/>
          <w:lang w:val="fr-CH"/>
        </w:rPr>
        <w:t xml:space="preserve">doit </w:t>
      </w:r>
      <w:r>
        <w:rPr>
          <w:i/>
          <w:color w:val="0064C8"/>
          <w:lang w:val="fr-CH"/>
        </w:rPr>
        <w:t>être a</w:t>
      </w:r>
      <w:r w:rsidR="006D0080">
        <w:rPr>
          <w:i/>
          <w:color w:val="0064C8"/>
          <w:lang w:val="fr-CH"/>
        </w:rPr>
        <w:t>dapté à la situation traitée</w:t>
      </w:r>
      <w:r w:rsidR="009D0A3B" w:rsidRPr="006B233A">
        <w:rPr>
          <w:i/>
          <w:color w:val="0064C8"/>
          <w:lang w:val="fr-CH"/>
        </w:rPr>
        <w:t>.</w:t>
      </w:r>
    </w:p>
    <w:p w:rsidR="008C023F" w:rsidRPr="00E065B0" w:rsidRDefault="00E065B0">
      <w:pPr>
        <w:spacing w:before="120" w:line="280" w:lineRule="exact"/>
        <w:jc w:val="both"/>
        <w:rPr>
          <w:i/>
          <w:color w:val="808080" w:themeColor="background1" w:themeShade="80"/>
          <w:lang w:val="fr-CH"/>
        </w:rPr>
      </w:pPr>
      <w:r>
        <w:rPr>
          <w:i/>
          <w:color w:val="808080" w:themeColor="background1" w:themeShade="80"/>
          <w:lang w:val="fr-CH"/>
        </w:rPr>
        <w:t>L</w:t>
      </w:r>
      <w:r w:rsidRPr="00E065B0">
        <w:rPr>
          <w:i/>
          <w:color w:val="808080" w:themeColor="background1" w:themeShade="80"/>
          <w:lang w:val="fr-CH"/>
        </w:rPr>
        <w:t>e long du tronçon de route nationale NXX entre UH-Km XX.XXX et XX.XXX</w:t>
      </w:r>
      <w:r>
        <w:rPr>
          <w:i/>
          <w:color w:val="808080" w:themeColor="background1" w:themeShade="80"/>
          <w:lang w:val="fr-CH"/>
        </w:rPr>
        <w:t>, dans l'état de vérific</w:t>
      </w:r>
      <w:r>
        <w:rPr>
          <w:i/>
          <w:color w:val="808080" w:themeColor="background1" w:themeShade="80"/>
          <w:lang w:val="fr-CH"/>
        </w:rPr>
        <w:t>a</w:t>
      </w:r>
      <w:r>
        <w:rPr>
          <w:i/>
          <w:color w:val="808080" w:themeColor="background1" w:themeShade="80"/>
          <w:lang w:val="fr-CH"/>
        </w:rPr>
        <w:t xml:space="preserve">tion des normes 2030, </w:t>
      </w:r>
      <w:r w:rsidRPr="00E065B0">
        <w:rPr>
          <w:i/>
          <w:color w:val="808080" w:themeColor="background1" w:themeShade="80"/>
          <w:lang w:val="fr-CH"/>
        </w:rPr>
        <w:t xml:space="preserve">les VLI </w:t>
      </w:r>
      <w:r w:rsidR="00083E14">
        <w:rPr>
          <w:i/>
          <w:color w:val="808080" w:themeColor="background1" w:themeShade="80"/>
          <w:lang w:val="fr-CH"/>
        </w:rPr>
        <w:t>sont</w:t>
      </w:r>
      <w:r w:rsidRPr="00E065B0">
        <w:rPr>
          <w:i/>
          <w:color w:val="808080" w:themeColor="background1" w:themeShade="80"/>
          <w:lang w:val="fr-CH"/>
        </w:rPr>
        <w:t xml:space="preserve"> dépassées à X bâtiments (et en plus X parcelles non b</w:t>
      </w:r>
      <w:r>
        <w:rPr>
          <w:i/>
          <w:color w:val="808080" w:themeColor="background1" w:themeShade="80"/>
          <w:lang w:val="fr-CH"/>
        </w:rPr>
        <w:t>âties), pa</w:t>
      </w:r>
      <w:r>
        <w:rPr>
          <w:i/>
          <w:color w:val="808080" w:themeColor="background1" w:themeShade="80"/>
          <w:lang w:val="fr-CH"/>
        </w:rPr>
        <w:t>r</w:t>
      </w:r>
      <w:r>
        <w:rPr>
          <w:i/>
          <w:color w:val="808080" w:themeColor="background1" w:themeShade="80"/>
          <w:lang w:val="fr-CH"/>
        </w:rPr>
        <w:t xml:space="preserve">mi lesquels </w:t>
      </w:r>
      <w:r w:rsidRPr="00E065B0">
        <w:rPr>
          <w:i/>
          <w:color w:val="808080" w:themeColor="background1" w:themeShade="80"/>
          <w:lang w:val="fr-CH"/>
        </w:rPr>
        <w:t xml:space="preserve">X </w:t>
      </w:r>
      <w:r>
        <w:rPr>
          <w:i/>
          <w:color w:val="808080" w:themeColor="background1" w:themeShade="80"/>
          <w:lang w:val="fr-CH"/>
        </w:rPr>
        <w:t>bâtiments</w:t>
      </w:r>
      <w:r w:rsidRPr="00E065B0">
        <w:rPr>
          <w:i/>
          <w:color w:val="808080" w:themeColor="background1" w:themeShade="80"/>
          <w:lang w:val="fr-CH"/>
        </w:rPr>
        <w:t xml:space="preserve"> (</w:t>
      </w:r>
      <w:r>
        <w:rPr>
          <w:i/>
          <w:color w:val="808080" w:themeColor="background1" w:themeShade="80"/>
          <w:lang w:val="fr-CH"/>
        </w:rPr>
        <w:t>et en plus</w:t>
      </w:r>
      <w:r w:rsidRPr="00E065B0">
        <w:rPr>
          <w:i/>
          <w:color w:val="808080" w:themeColor="background1" w:themeShade="80"/>
          <w:lang w:val="fr-CH"/>
        </w:rPr>
        <w:t xml:space="preserve"> X </w:t>
      </w:r>
      <w:r>
        <w:rPr>
          <w:i/>
          <w:color w:val="808080" w:themeColor="background1" w:themeShade="80"/>
          <w:lang w:val="fr-CH"/>
        </w:rPr>
        <w:t>parcelles non bâties</w:t>
      </w:r>
      <w:r w:rsidRPr="00E065B0">
        <w:rPr>
          <w:i/>
          <w:color w:val="808080" w:themeColor="background1" w:themeShade="80"/>
          <w:lang w:val="fr-CH"/>
        </w:rPr>
        <w:t>)</w:t>
      </w:r>
      <w:r w:rsidR="00083E14">
        <w:rPr>
          <w:i/>
          <w:color w:val="808080" w:themeColor="background1" w:themeShade="80"/>
          <w:lang w:val="fr-CH"/>
        </w:rPr>
        <w:t xml:space="preserve"> dépassent</w:t>
      </w:r>
      <w:r>
        <w:rPr>
          <w:i/>
          <w:color w:val="808080" w:themeColor="background1" w:themeShade="80"/>
          <w:lang w:val="fr-CH"/>
        </w:rPr>
        <w:t xml:space="preserve"> également la VA</w:t>
      </w:r>
      <w:r w:rsidR="009D0A3B" w:rsidRPr="00E065B0">
        <w:rPr>
          <w:i/>
          <w:color w:val="808080" w:themeColor="background1" w:themeShade="80"/>
          <w:lang w:val="fr-CH"/>
        </w:rPr>
        <w:t xml:space="preserve">. </w:t>
      </w:r>
      <w:r w:rsidR="002A6A1B" w:rsidRPr="00E065B0">
        <w:rPr>
          <w:i/>
          <w:color w:val="808080" w:themeColor="background1" w:themeShade="80"/>
          <w:lang w:val="fr-CH"/>
        </w:rPr>
        <w:t xml:space="preserve">Pour protéger ces </w:t>
      </w:r>
      <w:r w:rsidR="00DB3784">
        <w:rPr>
          <w:i/>
          <w:color w:val="808080" w:themeColor="background1" w:themeShade="80"/>
          <w:lang w:val="fr-CH"/>
        </w:rPr>
        <w:t>propriétés</w:t>
      </w:r>
      <w:r w:rsidR="002A6A1B">
        <w:rPr>
          <w:i/>
          <w:color w:val="808080" w:themeColor="background1" w:themeShade="80"/>
          <w:lang w:val="fr-CH"/>
        </w:rPr>
        <w:t>, l</w:t>
      </w:r>
      <w:r w:rsidR="00083E14">
        <w:rPr>
          <w:i/>
          <w:color w:val="808080" w:themeColor="background1" w:themeShade="80"/>
          <w:lang w:val="fr-CH"/>
        </w:rPr>
        <w:t>'effet</w:t>
      </w:r>
      <w:r w:rsidR="002A6A1B" w:rsidRPr="00E065B0">
        <w:rPr>
          <w:i/>
          <w:color w:val="808080" w:themeColor="background1" w:themeShade="80"/>
          <w:lang w:val="fr-CH"/>
        </w:rPr>
        <w:t xml:space="preserve"> acoustique d'un revêtement peu bruyant d</w:t>
      </w:r>
      <w:r w:rsidR="002A6A1B">
        <w:rPr>
          <w:i/>
          <w:color w:val="808080" w:themeColor="background1" w:themeShade="80"/>
          <w:lang w:val="fr-CH"/>
        </w:rPr>
        <w:t xml:space="preserve">u type SDA8 classe A </w:t>
      </w:r>
      <w:proofErr w:type="spellStart"/>
      <w:r w:rsidR="002A6A1B">
        <w:rPr>
          <w:i/>
          <w:color w:val="808080" w:themeColor="background1" w:themeShade="80"/>
          <w:lang w:val="fr-CH"/>
        </w:rPr>
        <w:t>a</w:t>
      </w:r>
      <w:proofErr w:type="spellEnd"/>
      <w:r w:rsidR="002A6A1B">
        <w:rPr>
          <w:i/>
          <w:color w:val="808080" w:themeColor="background1" w:themeShade="80"/>
          <w:lang w:val="fr-CH"/>
        </w:rPr>
        <w:t xml:space="preserve"> été exami</w:t>
      </w:r>
      <w:r w:rsidR="00EC45DF">
        <w:rPr>
          <w:i/>
          <w:color w:val="808080" w:themeColor="background1" w:themeShade="80"/>
          <w:lang w:val="fr-CH"/>
        </w:rPr>
        <w:t>né</w:t>
      </w:r>
      <w:r w:rsidR="002A6A1B">
        <w:rPr>
          <w:i/>
          <w:color w:val="808080" w:themeColor="background1" w:themeShade="80"/>
          <w:lang w:val="fr-CH"/>
        </w:rPr>
        <w:t xml:space="preserve"> sur le tronçon impliqué</w:t>
      </w:r>
      <w:r w:rsidR="009D0A3B" w:rsidRPr="00E065B0">
        <w:rPr>
          <w:i/>
          <w:color w:val="808080" w:themeColor="background1" w:themeShade="80"/>
          <w:lang w:val="fr-CH"/>
        </w:rPr>
        <w:t>.</w:t>
      </w:r>
    </w:p>
    <w:p w:rsidR="008C023F" w:rsidRPr="002A6A1B" w:rsidRDefault="002A6A1B">
      <w:pPr>
        <w:spacing w:before="120" w:line="280" w:lineRule="exact"/>
        <w:jc w:val="both"/>
        <w:rPr>
          <w:i/>
          <w:color w:val="808080" w:themeColor="background1" w:themeShade="80"/>
          <w:lang w:val="fr-CH"/>
        </w:rPr>
      </w:pPr>
      <w:r w:rsidRPr="002A6A1B">
        <w:rPr>
          <w:i/>
          <w:color w:val="808080" w:themeColor="background1" w:themeShade="80"/>
          <w:lang w:val="fr-CH"/>
        </w:rPr>
        <w:t xml:space="preserve">A l'heure actuelle, le revêtement en place sur le tronçon est un revêtement du type X avec une valeur caractéristique déterminée </w:t>
      </w:r>
      <w:r>
        <w:rPr>
          <w:i/>
          <w:color w:val="808080" w:themeColor="background1" w:themeShade="80"/>
          <w:lang w:val="fr-CH"/>
        </w:rPr>
        <w:t xml:space="preserve">à ± X dB(A) </w:t>
      </w:r>
      <w:r w:rsidRPr="002A6A1B">
        <w:rPr>
          <w:i/>
          <w:color w:val="808080" w:themeColor="background1" w:themeShade="80"/>
          <w:lang w:val="fr-CH"/>
        </w:rPr>
        <w:t xml:space="preserve">par </w:t>
      </w:r>
      <w:r>
        <w:rPr>
          <w:i/>
          <w:color w:val="808080" w:themeColor="background1" w:themeShade="80"/>
          <w:lang w:val="fr-CH"/>
        </w:rPr>
        <w:t xml:space="preserve">des </w:t>
      </w:r>
      <w:r w:rsidRPr="002A6A1B">
        <w:rPr>
          <w:i/>
          <w:color w:val="808080" w:themeColor="background1" w:themeShade="80"/>
          <w:lang w:val="fr-CH"/>
        </w:rPr>
        <w:t>mesurages acoustiques</w:t>
      </w:r>
      <w:r w:rsidR="009D0A3B" w:rsidRPr="002A6A1B">
        <w:rPr>
          <w:i/>
          <w:color w:val="808080" w:themeColor="background1" w:themeShade="80"/>
          <w:lang w:val="fr-CH"/>
        </w:rPr>
        <w:t xml:space="preserve">. </w:t>
      </w:r>
      <w:r w:rsidRPr="002A6A1B">
        <w:rPr>
          <w:i/>
          <w:color w:val="808080" w:themeColor="background1" w:themeShade="80"/>
          <w:lang w:val="fr-CH"/>
        </w:rPr>
        <w:t>Avec la pose d'un revêt</w:t>
      </w:r>
      <w:r w:rsidRPr="002A6A1B">
        <w:rPr>
          <w:i/>
          <w:color w:val="808080" w:themeColor="background1" w:themeShade="80"/>
          <w:lang w:val="fr-CH"/>
        </w:rPr>
        <w:t>e</w:t>
      </w:r>
      <w:r w:rsidRPr="002A6A1B">
        <w:rPr>
          <w:i/>
          <w:color w:val="808080" w:themeColor="background1" w:themeShade="80"/>
          <w:lang w:val="fr-CH"/>
        </w:rPr>
        <w:t xml:space="preserve">ment peu bruyant SDA8 classe A </w:t>
      </w:r>
      <w:r>
        <w:rPr>
          <w:i/>
          <w:color w:val="808080" w:themeColor="background1" w:themeShade="80"/>
          <w:lang w:val="fr-CH"/>
        </w:rPr>
        <w:t>(valeur caractéristique Kb= -1 dB(A)), les émissions de la route n</w:t>
      </w:r>
      <w:r>
        <w:rPr>
          <w:i/>
          <w:color w:val="808080" w:themeColor="background1" w:themeShade="80"/>
          <w:lang w:val="fr-CH"/>
        </w:rPr>
        <w:t>a</w:t>
      </w:r>
      <w:r>
        <w:rPr>
          <w:i/>
          <w:color w:val="808080" w:themeColor="background1" w:themeShade="80"/>
          <w:lang w:val="fr-CH"/>
        </w:rPr>
        <w:t xml:space="preserve">tionale peuvent être réduites de </w:t>
      </w:r>
      <w:r w:rsidR="009D0A3B" w:rsidRPr="002A6A1B">
        <w:rPr>
          <w:i/>
          <w:color w:val="808080" w:themeColor="background1" w:themeShade="80"/>
          <w:lang w:val="fr-CH"/>
        </w:rPr>
        <w:t xml:space="preserve">X dB(A). </w:t>
      </w:r>
    </w:p>
    <w:p w:rsidR="008C023F" w:rsidRPr="003105EF" w:rsidRDefault="002A6A1B">
      <w:pPr>
        <w:spacing w:before="120" w:line="280" w:lineRule="exact"/>
        <w:jc w:val="both"/>
        <w:rPr>
          <w:color w:val="808080" w:themeColor="background1" w:themeShade="80"/>
          <w:lang w:val="fr-CH"/>
        </w:rPr>
      </w:pPr>
      <w:r w:rsidRPr="002A6A1B">
        <w:rPr>
          <w:i/>
          <w:color w:val="808080" w:themeColor="background1" w:themeShade="80"/>
          <w:lang w:val="fr-CH"/>
        </w:rPr>
        <w:t xml:space="preserve">Comme </w:t>
      </w:r>
      <w:r w:rsidR="007136E4">
        <w:rPr>
          <w:i/>
          <w:color w:val="808080" w:themeColor="background1" w:themeShade="80"/>
          <w:lang w:val="fr-CH"/>
        </w:rPr>
        <w:t>l</w:t>
      </w:r>
      <w:r w:rsidR="00DB3784">
        <w:rPr>
          <w:i/>
          <w:color w:val="808080" w:themeColor="background1" w:themeShade="80"/>
          <w:lang w:val="fr-CH"/>
        </w:rPr>
        <w:t>es propriétés</w:t>
      </w:r>
      <w:r w:rsidRPr="002A6A1B">
        <w:rPr>
          <w:i/>
          <w:color w:val="808080" w:themeColor="background1" w:themeShade="80"/>
          <w:lang w:val="fr-CH"/>
        </w:rPr>
        <w:t xml:space="preserve"> exposé</w:t>
      </w:r>
      <w:r w:rsidR="00DB3784">
        <w:rPr>
          <w:i/>
          <w:color w:val="808080" w:themeColor="background1" w:themeShade="80"/>
          <w:lang w:val="fr-CH"/>
        </w:rPr>
        <w:t>e</w:t>
      </w:r>
      <w:r w:rsidRPr="002A6A1B">
        <w:rPr>
          <w:i/>
          <w:color w:val="808080" w:themeColor="background1" w:themeShade="80"/>
          <w:lang w:val="fr-CH"/>
        </w:rPr>
        <w:t xml:space="preserve">s au bruit </w:t>
      </w:r>
      <w:r w:rsidR="00C972B4">
        <w:rPr>
          <w:i/>
          <w:color w:val="808080" w:themeColor="background1" w:themeShade="80"/>
          <w:lang w:val="fr-CH"/>
        </w:rPr>
        <w:t>sont uniquement sous l'</w:t>
      </w:r>
      <w:r w:rsidRPr="002A6A1B">
        <w:rPr>
          <w:i/>
          <w:color w:val="808080" w:themeColor="background1" w:themeShade="80"/>
          <w:lang w:val="fr-CH"/>
        </w:rPr>
        <w:t>influence</w:t>
      </w:r>
      <w:r>
        <w:rPr>
          <w:i/>
          <w:color w:val="808080" w:themeColor="background1" w:themeShade="80"/>
          <w:lang w:val="fr-CH"/>
        </w:rPr>
        <w:t xml:space="preserve"> de</w:t>
      </w:r>
      <w:r w:rsidRPr="002A6A1B">
        <w:rPr>
          <w:i/>
          <w:color w:val="808080" w:themeColor="background1" w:themeShade="80"/>
          <w:lang w:val="fr-CH"/>
        </w:rPr>
        <w:t xml:space="preserve"> la route nationale NXX</w:t>
      </w:r>
      <w:r w:rsidR="009D0A3B" w:rsidRPr="002A6A1B">
        <w:rPr>
          <w:i/>
          <w:color w:val="808080" w:themeColor="background1" w:themeShade="80"/>
          <w:lang w:val="fr-CH"/>
        </w:rPr>
        <w:t xml:space="preserve">, </w:t>
      </w:r>
      <w:r w:rsidR="003105EF">
        <w:rPr>
          <w:i/>
          <w:color w:val="808080" w:themeColor="background1" w:themeShade="80"/>
          <w:lang w:val="fr-CH"/>
        </w:rPr>
        <w:t>la</w:t>
      </w:r>
      <w:r>
        <w:rPr>
          <w:i/>
          <w:color w:val="808080" w:themeColor="background1" w:themeShade="80"/>
          <w:lang w:val="fr-CH"/>
        </w:rPr>
        <w:t xml:space="preserve"> réduction du bruit </w:t>
      </w:r>
      <w:r w:rsidR="003105EF">
        <w:rPr>
          <w:i/>
          <w:color w:val="808080" w:themeColor="background1" w:themeShade="80"/>
          <w:lang w:val="fr-CH"/>
        </w:rPr>
        <w:t>pronostiquée au lieu d'évaluation est équivalente</w:t>
      </w:r>
      <w:r>
        <w:rPr>
          <w:i/>
          <w:color w:val="808080" w:themeColor="background1" w:themeShade="80"/>
          <w:lang w:val="fr-CH"/>
        </w:rPr>
        <w:t xml:space="preserve">. </w:t>
      </w:r>
      <w:r w:rsidRPr="003105EF">
        <w:rPr>
          <w:i/>
          <w:color w:val="808080" w:themeColor="background1" w:themeShade="80"/>
          <w:lang w:val="fr-CH"/>
        </w:rPr>
        <w:t>Ou bien</w:t>
      </w:r>
      <w:r w:rsidR="009D0A3B" w:rsidRPr="003105EF">
        <w:rPr>
          <w:i/>
          <w:color w:val="808080" w:themeColor="background1" w:themeShade="80"/>
          <w:lang w:val="fr-CH"/>
        </w:rPr>
        <w:t xml:space="preserve">: </w:t>
      </w:r>
      <w:r w:rsidR="003105EF" w:rsidRPr="003105EF">
        <w:rPr>
          <w:i/>
          <w:color w:val="808080" w:themeColor="background1" w:themeShade="80"/>
          <w:lang w:val="fr-CH"/>
        </w:rPr>
        <w:t xml:space="preserve">Comme les </w:t>
      </w:r>
      <w:r w:rsidR="00DB3784">
        <w:rPr>
          <w:i/>
          <w:color w:val="808080" w:themeColor="background1" w:themeShade="80"/>
          <w:lang w:val="fr-CH"/>
        </w:rPr>
        <w:t>propriétés</w:t>
      </w:r>
      <w:r w:rsidR="003105EF" w:rsidRPr="003105EF">
        <w:rPr>
          <w:i/>
          <w:color w:val="808080" w:themeColor="background1" w:themeShade="80"/>
          <w:lang w:val="fr-CH"/>
        </w:rPr>
        <w:t xml:space="preserve"> exposé</w:t>
      </w:r>
      <w:r w:rsidR="00DB3784">
        <w:rPr>
          <w:i/>
          <w:color w:val="808080" w:themeColor="background1" w:themeShade="80"/>
          <w:lang w:val="fr-CH"/>
        </w:rPr>
        <w:t>e</w:t>
      </w:r>
      <w:r w:rsidR="003105EF" w:rsidRPr="003105EF">
        <w:rPr>
          <w:i/>
          <w:color w:val="808080" w:themeColor="background1" w:themeShade="80"/>
          <w:lang w:val="fr-CH"/>
        </w:rPr>
        <w:t xml:space="preserve">s au bruit </w:t>
      </w:r>
      <w:r w:rsidR="00C972B4">
        <w:rPr>
          <w:i/>
          <w:color w:val="808080" w:themeColor="background1" w:themeShade="80"/>
          <w:lang w:val="fr-CH"/>
        </w:rPr>
        <w:t>sont également sous l'</w:t>
      </w:r>
      <w:r w:rsidR="003105EF" w:rsidRPr="003105EF">
        <w:rPr>
          <w:i/>
          <w:color w:val="808080" w:themeColor="background1" w:themeShade="80"/>
          <w:lang w:val="fr-CH"/>
        </w:rPr>
        <w:t>influence d'autres routes</w:t>
      </w:r>
      <w:r w:rsidR="003105EF">
        <w:rPr>
          <w:i/>
          <w:color w:val="808080" w:themeColor="background1" w:themeShade="80"/>
          <w:lang w:val="fr-CH"/>
        </w:rPr>
        <w:t xml:space="preserve"> (route 1, route</w:t>
      </w:r>
      <w:r w:rsidR="009D0A3B" w:rsidRPr="003105EF">
        <w:rPr>
          <w:i/>
          <w:color w:val="808080" w:themeColor="background1" w:themeShade="80"/>
          <w:lang w:val="fr-CH"/>
        </w:rPr>
        <w:t xml:space="preserve"> 2...), </w:t>
      </w:r>
      <w:r w:rsidR="003105EF">
        <w:rPr>
          <w:i/>
          <w:color w:val="808080" w:themeColor="background1" w:themeShade="80"/>
          <w:lang w:val="fr-CH"/>
        </w:rPr>
        <w:t>la réduction du bruit pronostiquée au lieu d'évaluation est plus faible et comprise entre X et</w:t>
      </w:r>
      <w:r w:rsidR="009D0A3B" w:rsidRPr="003105EF">
        <w:rPr>
          <w:i/>
          <w:color w:val="808080" w:themeColor="background1" w:themeShade="80"/>
          <w:lang w:val="fr-CH"/>
        </w:rPr>
        <w:t xml:space="preserve"> X dB(</w:t>
      </w:r>
      <w:r w:rsidR="003105EF">
        <w:rPr>
          <w:i/>
          <w:color w:val="808080" w:themeColor="background1" w:themeShade="80"/>
          <w:lang w:val="fr-CH"/>
        </w:rPr>
        <w:t>A)</w:t>
      </w:r>
      <w:r w:rsidR="009D0A3B" w:rsidRPr="003105EF">
        <w:rPr>
          <w:i/>
          <w:color w:val="808080" w:themeColor="background1" w:themeShade="80"/>
          <w:lang w:val="fr-CH"/>
        </w:rPr>
        <w:t xml:space="preserve">. </w:t>
      </w:r>
    </w:p>
    <w:p w:rsidR="008C023F" w:rsidRPr="00B14BF3" w:rsidRDefault="00975D3D">
      <w:pPr>
        <w:spacing w:before="120" w:line="280" w:lineRule="exact"/>
        <w:jc w:val="both"/>
        <w:rPr>
          <w:color w:val="808080" w:themeColor="background1" w:themeShade="80"/>
          <w:lang w:val="fr-CH"/>
        </w:rPr>
      </w:pPr>
      <w:r w:rsidRPr="00975D3D">
        <w:rPr>
          <w:i/>
          <w:color w:val="808080" w:themeColor="background1" w:themeShade="80"/>
          <w:lang w:val="fr-CH"/>
        </w:rPr>
        <w:t xml:space="preserve">Ainsi, </w:t>
      </w:r>
      <w:r w:rsidR="006E27CC" w:rsidRPr="00975D3D">
        <w:rPr>
          <w:i/>
          <w:color w:val="808080" w:themeColor="background1" w:themeShade="80"/>
          <w:lang w:val="fr-CH"/>
        </w:rPr>
        <w:t>sans mesures constructives additionnelles</w:t>
      </w:r>
      <w:r w:rsidR="006E27CC">
        <w:rPr>
          <w:i/>
          <w:color w:val="808080" w:themeColor="background1" w:themeShade="80"/>
          <w:lang w:val="fr-CH"/>
        </w:rPr>
        <w:t xml:space="preserve">, </w:t>
      </w:r>
      <w:r w:rsidRPr="00975D3D">
        <w:rPr>
          <w:i/>
          <w:color w:val="808080" w:themeColor="background1" w:themeShade="80"/>
          <w:lang w:val="fr-CH"/>
        </w:rPr>
        <w:t xml:space="preserve">les </w:t>
      </w:r>
      <w:r w:rsidR="00D806A7">
        <w:rPr>
          <w:i/>
          <w:color w:val="808080" w:themeColor="background1" w:themeShade="80"/>
          <w:lang w:val="fr-CH"/>
        </w:rPr>
        <w:t>VLI</w:t>
      </w:r>
      <w:r w:rsidRPr="00975D3D">
        <w:rPr>
          <w:i/>
          <w:color w:val="808080" w:themeColor="background1" w:themeShade="80"/>
          <w:lang w:val="fr-CH"/>
        </w:rPr>
        <w:t xml:space="preserve"> peuvent être respectées à</w:t>
      </w:r>
      <w:r w:rsidR="009D0A3B" w:rsidRPr="00975D3D">
        <w:rPr>
          <w:i/>
          <w:color w:val="808080" w:themeColor="background1" w:themeShade="80"/>
          <w:lang w:val="fr-CH"/>
        </w:rPr>
        <w:t xml:space="preserve"> X </w:t>
      </w:r>
      <w:r w:rsidRPr="00975D3D">
        <w:rPr>
          <w:i/>
          <w:color w:val="808080" w:themeColor="background1" w:themeShade="80"/>
          <w:lang w:val="fr-CH"/>
        </w:rPr>
        <w:t>parmi</w:t>
      </w:r>
      <w:r w:rsidR="009D0A3B" w:rsidRPr="00975D3D">
        <w:rPr>
          <w:i/>
          <w:color w:val="808080" w:themeColor="background1" w:themeShade="80"/>
          <w:lang w:val="fr-CH"/>
        </w:rPr>
        <w:t xml:space="preserve"> X </w:t>
      </w:r>
      <w:r>
        <w:rPr>
          <w:i/>
          <w:color w:val="808080" w:themeColor="background1" w:themeShade="80"/>
          <w:lang w:val="fr-CH"/>
        </w:rPr>
        <w:t>bât</w:t>
      </w:r>
      <w:r>
        <w:rPr>
          <w:i/>
          <w:color w:val="808080" w:themeColor="background1" w:themeShade="80"/>
          <w:lang w:val="fr-CH"/>
        </w:rPr>
        <w:t>i</w:t>
      </w:r>
      <w:r>
        <w:rPr>
          <w:i/>
          <w:color w:val="808080" w:themeColor="background1" w:themeShade="80"/>
          <w:lang w:val="fr-CH"/>
        </w:rPr>
        <w:t>ments</w:t>
      </w:r>
      <w:r w:rsidR="005D4DEF" w:rsidRPr="00975D3D">
        <w:rPr>
          <w:i/>
          <w:color w:val="808080" w:themeColor="background1" w:themeShade="80"/>
          <w:lang w:val="fr-CH"/>
        </w:rPr>
        <w:t xml:space="preserve"> (</w:t>
      </w:r>
      <w:r>
        <w:rPr>
          <w:i/>
          <w:color w:val="808080" w:themeColor="background1" w:themeShade="80"/>
          <w:lang w:val="fr-CH"/>
        </w:rPr>
        <w:t>et en plus à</w:t>
      </w:r>
      <w:r w:rsidR="005D4DEF" w:rsidRPr="00975D3D">
        <w:rPr>
          <w:i/>
          <w:color w:val="808080" w:themeColor="background1" w:themeShade="80"/>
          <w:lang w:val="fr-CH"/>
        </w:rPr>
        <w:t xml:space="preserve"> X </w:t>
      </w:r>
      <w:r>
        <w:rPr>
          <w:i/>
          <w:color w:val="808080" w:themeColor="background1" w:themeShade="80"/>
          <w:lang w:val="fr-CH"/>
        </w:rPr>
        <w:t>parmi</w:t>
      </w:r>
      <w:r w:rsidR="005D4DEF" w:rsidRPr="00975D3D">
        <w:rPr>
          <w:i/>
          <w:color w:val="808080" w:themeColor="background1" w:themeShade="80"/>
          <w:lang w:val="fr-CH"/>
        </w:rPr>
        <w:t xml:space="preserve"> X </w:t>
      </w:r>
      <w:r>
        <w:rPr>
          <w:i/>
          <w:color w:val="808080" w:themeColor="background1" w:themeShade="80"/>
          <w:lang w:val="fr-CH"/>
        </w:rPr>
        <w:t>parcelles non bâties</w:t>
      </w:r>
      <w:r w:rsidR="005D4DEF" w:rsidRPr="00975D3D">
        <w:rPr>
          <w:i/>
          <w:color w:val="808080" w:themeColor="background1" w:themeShade="80"/>
          <w:lang w:val="fr-CH"/>
        </w:rPr>
        <w:t>)</w:t>
      </w:r>
      <w:r w:rsidR="009D0A3B" w:rsidRPr="00975D3D">
        <w:rPr>
          <w:i/>
          <w:color w:val="808080" w:themeColor="background1" w:themeShade="80"/>
          <w:lang w:val="fr-CH"/>
        </w:rPr>
        <w:t xml:space="preserve"> </w:t>
      </w:r>
      <w:r>
        <w:rPr>
          <w:i/>
          <w:color w:val="808080" w:themeColor="background1" w:themeShade="80"/>
          <w:lang w:val="fr-CH"/>
        </w:rPr>
        <w:t>avec des dépassements des valeurs limites</w:t>
      </w:r>
      <w:r w:rsidR="00F103F9">
        <w:rPr>
          <w:i/>
          <w:color w:val="808080" w:themeColor="background1" w:themeShade="80"/>
          <w:lang w:val="fr-CH"/>
        </w:rPr>
        <w:t xml:space="preserve">. </w:t>
      </w:r>
      <w:r w:rsidRPr="0026788B">
        <w:rPr>
          <w:i/>
          <w:color w:val="808080" w:themeColor="background1" w:themeShade="80"/>
          <w:lang w:val="fr-CH"/>
        </w:rPr>
        <w:t xml:space="preserve">Comme les coûts </w:t>
      </w:r>
      <w:r w:rsidR="0026788B" w:rsidRPr="0026788B">
        <w:rPr>
          <w:i/>
          <w:color w:val="808080" w:themeColor="background1" w:themeShade="80"/>
          <w:lang w:val="fr-CH"/>
        </w:rPr>
        <w:t>imputables au bruit du revêtement SDA8 c</w:t>
      </w:r>
      <w:r w:rsidR="009D0A3B" w:rsidRPr="0026788B">
        <w:rPr>
          <w:i/>
          <w:color w:val="808080" w:themeColor="background1" w:themeShade="80"/>
          <w:lang w:val="fr-CH"/>
        </w:rPr>
        <w:t xml:space="preserve">lasse A </w:t>
      </w:r>
      <w:r w:rsidR="0026788B" w:rsidRPr="0026788B">
        <w:rPr>
          <w:i/>
          <w:color w:val="808080" w:themeColor="background1" w:themeShade="80"/>
          <w:lang w:val="fr-CH"/>
        </w:rPr>
        <w:t>s'él</w:t>
      </w:r>
      <w:r w:rsidR="0026788B">
        <w:rPr>
          <w:i/>
          <w:color w:val="808080" w:themeColor="background1" w:themeShade="80"/>
          <w:lang w:val="fr-CH"/>
        </w:rPr>
        <w:t>èvent à</w:t>
      </w:r>
      <w:r w:rsidR="009D0A3B" w:rsidRPr="0026788B">
        <w:rPr>
          <w:i/>
          <w:color w:val="808080" w:themeColor="background1" w:themeShade="80"/>
          <w:lang w:val="fr-CH"/>
        </w:rPr>
        <w:t xml:space="preserve"> CHF 1.-/m2 </w:t>
      </w:r>
      <w:r w:rsidR="0026788B">
        <w:rPr>
          <w:i/>
          <w:color w:val="808080" w:themeColor="background1" w:themeShade="80"/>
          <w:lang w:val="fr-CH"/>
        </w:rPr>
        <w:t>par ra</w:t>
      </w:r>
      <w:r w:rsidR="0026788B">
        <w:rPr>
          <w:i/>
          <w:color w:val="808080" w:themeColor="background1" w:themeShade="80"/>
          <w:lang w:val="fr-CH"/>
        </w:rPr>
        <w:t>p</w:t>
      </w:r>
      <w:r w:rsidR="00006383">
        <w:rPr>
          <w:i/>
          <w:color w:val="808080" w:themeColor="background1" w:themeShade="80"/>
          <w:lang w:val="fr-CH"/>
        </w:rPr>
        <w:t>port au revêtement classique de référence</w:t>
      </w:r>
      <w:r w:rsidR="0026788B">
        <w:rPr>
          <w:i/>
          <w:color w:val="808080" w:themeColor="background1" w:themeShade="80"/>
          <w:lang w:val="fr-CH"/>
        </w:rPr>
        <w:t>, le caractère économiquement supportable est assuré</w:t>
      </w:r>
      <w:r w:rsidR="009D0A3B" w:rsidRPr="0026788B">
        <w:rPr>
          <w:i/>
          <w:color w:val="808080" w:themeColor="background1" w:themeShade="80"/>
          <w:lang w:val="fr-CH"/>
        </w:rPr>
        <w:t>.</w:t>
      </w:r>
      <w:r w:rsidR="009D0A3B" w:rsidRPr="0026788B">
        <w:rPr>
          <w:b/>
          <w:i/>
          <w:color w:val="808080" w:themeColor="background1" w:themeShade="80"/>
          <w:lang w:val="fr-CH"/>
        </w:rPr>
        <w:t xml:space="preserve"> </w:t>
      </w:r>
      <w:r w:rsidR="0026788B" w:rsidRPr="0026788B">
        <w:rPr>
          <w:b/>
          <w:i/>
          <w:color w:val="808080" w:themeColor="background1" w:themeShade="80"/>
          <w:lang w:val="fr-CH"/>
        </w:rPr>
        <w:t>C</w:t>
      </w:r>
      <w:r w:rsidR="0026788B">
        <w:rPr>
          <w:b/>
          <w:i/>
          <w:color w:val="808080" w:themeColor="background1" w:themeShade="80"/>
          <w:lang w:val="fr-CH"/>
        </w:rPr>
        <w:t>ette mesure sera réalisée</w:t>
      </w:r>
      <w:r w:rsidR="009D0A3B" w:rsidRPr="000512E3">
        <w:rPr>
          <w:i/>
          <w:color w:val="808080" w:themeColor="background1" w:themeShade="80"/>
          <w:lang w:val="fr-CH"/>
        </w:rPr>
        <w:t xml:space="preserve">. </w:t>
      </w:r>
      <w:r w:rsidR="000512E3">
        <w:rPr>
          <w:i/>
          <w:color w:val="808080" w:themeColor="background1" w:themeShade="80"/>
          <w:lang w:val="fr-CH"/>
        </w:rPr>
        <w:t>L</w:t>
      </w:r>
      <w:r w:rsidR="000512E3" w:rsidRPr="000512E3">
        <w:rPr>
          <w:i/>
          <w:color w:val="808080" w:themeColor="background1" w:themeShade="80"/>
          <w:lang w:val="fr-CH"/>
        </w:rPr>
        <w:t xml:space="preserve">es spécifications du manuel technique tracé/environnement doivent impérativement </w:t>
      </w:r>
      <w:r w:rsidR="000512E3">
        <w:rPr>
          <w:i/>
          <w:color w:val="808080" w:themeColor="background1" w:themeShade="80"/>
          <w:lang w:val="fr-CH"/>
        </w:rPr>
        <w:t>être observées</w:t>
      </w:r>
      <w:r w:rsidR="000512E3" w:rsidRPr="000512E3">
        <w:rPr>
          <w:i/>
          <w:color w:val="808080" w:themeColor="background1" w:themeShade="80"/>
          <w:lang w:val="fr-CH"/>
        </w:rPr>
        <w:t xml:space="preserve"> </w:t>
      </w:r>
      <w:r w:rsidR="006E27CC">
        <w:rPr>
          <w:i/>
          <w:color w:val="808080" w:themeColor="background1" w:themeShade="80"/>
          <w:lang w:val="fr-CH"/>
        </w:rPr>
        <w:t>à</w:t>
      </w:r>
      <w:r w:rsidR="000512E3" w:rsidRPr="000512E3">
        <w:rPr>
          <w:i/>
          <w:color w:val="808080" w:themeColor="background1" w:themeShade="80"/>
          <w:lang w:val="fr-CH"/>
        </w:rPr>
        <w:t xml:space="preserve"> la pose du rev</w:t>
      </w:r>
      <w:r w:rsidR="000512E3">
        <w:rPr>
          <w:i/>
          <w:color w:val="808080" w:themeColor="background1" w:themeShade="80"/>
          <w:lang w:val="fr-CH"/>
        </w:rPr>
        <w:t xml:space="preserve">êtement. </w:t>
      </w:r>
      <w:r w:rsidR="000512E3" w:rsidRPr="006E27CC">
        <w:rPr>
          <w:i/>
          <w:color w:val="808080" w:themeColor="background1" w:themeShade="80"/>
          <w:lang w:val="fr-CH"/>
        </w:rPr>
        <w:t>O</w:t>
      </w:r>
      <w:r w:rsidR="00F103F9">
        <w:rPr>
          <w:i/>
          <w:color w:val="808080" w:themeColor="background1" w:themeShade="80"/>
          <w:lang w:val="fr-CH"/>
        </w:rPr>
        <w:t>u bien</w:t>
      </w:r>
      <w:r w:rsidR="006E27CC" w:rsidRPr="006E27CC">
        <w:rPr>
          <w:i/>
          <w:color w:val="808080" w:themeColor="background1" w:themeShade="80"/>
          <w:lang w:val="fr-CH"/>
        </w:rPr>
        <w:t xml:space="preserve">: </w:t>
      </w:r>
      <w:r w:rsidR="00DB3784">
        <w:rPr>
          <w:i/>
          <w:color w:val="808080" w:themeColor="background1" w:themeShade="80"/>
          <w:lang w:val="fr-CH"/>
        </w:rPr>
        <w:t>Au niveau des propriétés</w:t>
      </w:r>
      <w:r w:rsidR="006E27CC" w:rsidRPr="006E27CC">
        <w:rPr>
          <w:i/>
          <w:color w:val="808080" w:themeColor="background1" w:themeShade="80"/>
          <w:lang w:val="fr-CH"/>
        </w:rPr>
        <w:t xml:space="preserve"> à prot</w:t>
      </w:r>
      <w:r w:rsidR="006E27CC" w:rsidRPr="006E27CC">
        <w:rPr>
          <w:i/>
          <w:color w:val="808080" w:themeColor="background1" w:themeShade="80"/>
          <w:lang w:val="fr-CH"/>
        </w:rPr>
        <w:t>é</w:t>
      </w:r>
      <w:r w:rsidR="006E27CC" w:rsidRPr="006E27CC">
        <w:rPr>
          <w:i/>
          <w:color w:val="808080" w:themeColor="background1" w:themeShade="80"/>
          <w:lang w:val="fr-CH"/>
        </w:rPr>
        <w:t>ger, la réduction du bruit réelle est inférieure à</w:t>
      </w:r>
      <w:r w:rsidR="009D0A3B" w:rsidRPr="006E27CC">
        <w:rPr>
          <w:i/>
          <w:color w:val="808080" w:themeColor="background1" w:themeShade="80"/>
          <w:lang w:val="fr-CH"/>
        </w:rPr>
        <w:t xml:space="preserve"> 1 dB(A)</w:t>
      </w:r>
      <w:r w:rsidR="006E27CC">
        <w:rPr>
          <w:i/>
          <w:color w:val="808080" w:themeColor="background1" w:themeShade="80"/>
          <w:lang w:val="fr-CH"/>
        </w:rPr>
        <w:t xml:space="preserve"> et donc non perceptible</w:t>
      </w:r>
      <w:r w:rsidR="009D0A3B" w:rsidRPr="006E27CC">
        <w:rPr>
          <w:i/>
          <w:color w:val="808080" w:themeColor="background1" w:themeShade="80"/>
          <w:lang w:val="fr-CH"/>
        </w:rPr>
        <w:t xml:space="preserve">. </w:t>
      </w:r>
      <w:r w:rsidR="006E27CC" w:rsidRPr="006E27CC">
        <w:rPr>
          <w:i/>
          <w:color w:val="808080" w:themeColor="background1" w:themeShade="80"/>
          <w:lang w:val="fr-CH"/>
        </w:rPr>
        <w:t>Aucun</w:t>
      </w:r>
      <w:r w:rsidR="00DB3784">
        <w:rPr>
          <w:i/>
          <w:color w:val="808080" w:themeColor="background1" w:themeShade="80"/>
          <w:lang w:val="fr-CH"/>
        </w:rPr>
        <w:t>e propriété</w:t>
      </w:r>
      <w:r w:rsidR="006E27CC" w:rsidRPr="006E27CC">
        <w:rPr>
          <w:i/>
          <w:color w:val="808080" w:themeColor="background1" w:themeShade="80"/>
          <w:lang w:val="fr-CH"/>
        </w:rPr>
        <w:t xml:space="preserve"> avec un dépassement des valeurs limites ne peut être protégé</w:t>
      </w:r>
      <w:r w:rsidR="00DB3784">
        <w:rPr>
          <w:i/>
          <w:color w:val="808080" w:themeColor="background1" w:themeShade="80"/>
          <w:lang w:val="fr-CH"/>
        </w:rPr>
        <w:t>e</w:t>
      </w:r>
      <w:r w:rsidR="009D0A3B" w:rsidRPr="006E27CC">
        <w:rPr>
          <w:i/>
          <w:color w:val="808080" w:themeColor="background1" w:themeShade="80"/>
          <w:lang w:val="fr-CH"/>
        </w:rPr>
        <w:t xml:space="preserve">. </w:t>
      </w:r>
      <w:r w:rsidR="006E27CC" w:rsidRPr="00B14BF3">
        <w:rPr>
          <w:b/>
          <w:i/>
          <w:color w:val="808080" w:themeColor="background1" w:themeShade="80"/>
          <w:lang w:val="fr-CH"/>
        </w:rPr>
        <w:t>Cette mesure ne sera pas réalisée</w:t>
      </w:r>
      <w:r w:rsidR="009D0A3B" w:rsidRPr="00B14BF3">
        <w:rPr>
          <w:i/>
          <w:color w:val="808080" w:themeColor="background1" w:themeShade="80"/>
          <w:lang w:val="fr-CH"/>
        </w:rPr>
        <w:t>.</w:t>
      </w:r>
    </w:p>
    <w:p w:rsidR="0081324A" w:rsidRPr="00B14BF3" w:rsidRDefault="0081324A">
      <w:pPr>
        <w:spacing w:line="280" w:lineRule="exact"/>
        <w:jc w:val="both"/>
        <w:rPr>
          <w:lang w:val="fr-CH"/>
        </w:rPr>
      </w:pPr>
    </w:p>
    <w:p w:rsidR="008C023F" w:rsidRPr="0005015A" w:rsidRDefault="0005015A">
      <w:pPr>
        <w:spacing w:after="120" w:line="280" w:lineRule="exact"/>
        <w:rPr>
          <w:lang w:val="fr-CH"/>
        </w:rPr>
      </w:pPr>
      <w:r w:rsidRPr="0005015A">
        <w:rPr>
          <w:b/>
          <w:sz w:val="18"/>
          <w:szCs w:val="18"/>
          <w:lang w:val="fr-CH"/>
        </w:rPr>
        <w:t>Figure</w:t>
      </w:r>
      <w:r w:rsidR="009D0A3B" w:rsidRPr="0005015A">
        <w:rPr>
          <w:b/>
          <w:sz w:val="18"/>
          <w:szCs w:val="18"/>
          <w:lang w:val="fr-CH"/>
        </w:rPr>
        <w:t xml:space="preserve"> 5.3</w:t>
      </w:r>
      <w:r w:rsidR="009D0A3B" w:rsidRPr="0005015A">
        <w:rPr>
          <w:sz w:val="18"/>
          <w:szCs w:val="18"/>
          <w:lang w:val="fr-CH"/>
        </w:rPr>
        <w:t xml:space="preserve">: </w:t>
      </w:r>
      <w:r w:rsidRPr="0005015A">
        <w:rPr>
          <w:sz w:val="18"/>
          <w:szCs w:val="18"/>
          <w:lang w:val="fr-CH"/>
        </w:rPr>
        <w:t>Aperçu du revêtement peu bruyant examiné sur le tronçon</w:t>
      </w:r>
      <w:r w:rsidR="009D0A3B" w:rsidRPr="0005015A">
        <w:rPr>
          <w:sz w:val="18"/>
          <w:szCs w:val="18"/>
          <w:lang w:val="fr-CH"/>
        </w:rPr>
        <w:t xml:space="preserve"> </w:t>
      </w:r>
      <w:r>
        <w:rPr>
          <w:i/>
          <w:color w:val="808080" w:themeColor="background1" w:themeShade="80"/>
          <w:sz w:val="18"/>
          <w:szCs w:val="18"/>
          <w:lang w:val="fr-CH"/>
        </w:rPr>
        <w:t>de XX.XXX à</w:t>
      </w:r>
      <w:r w:rsidR="009D0A3B" w:rsidRPr="0005015A">
        <w:rPr>
          <w:i/>
          <w:color w:val="808080" w:themeColor="background1" w:themeShade="80"/>
          <w:sz w:val="18"/>
          <w:szCs w:val="18"/>
          <w:lang w:val="fr-CH"/>
        </w:rPr>
        <w:t xml:space="preserve"> XX.XXX</w:t>
      </w:r>
      <w:r w:rsidR="009D0A3B" w:rsidRPr="0005015A">
        <w:rPr>
          <w:sz w:val="18"/>
          <w:szCs w:val="18"/>
          <w:lang w:val="fr-CH"/>
        </w:rPr>
        <w:t>.</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5015A" w:rsidRDefault="006C6DEB" w:rsidP="006341BF">
            <w:pPr>
              <w:spacing w:line="240" w:lineRule="auto"/>
              <w:rPr>
                <w:noProof/>
                <w:sz w:val="18"/>
                <w:szCs w:val="18"/>
                <w:lang w:val="fr-CH"/>
              </w:rPr>
            </w:pPr>
            <w:r>
              <w:rPr>
                <w:noProof/>
                <w:lang w:val="en-US" w:eastAsia="en-US"/>
              </w:rPr>
              <w:drawing>
                <wp:anchor distT="0" distB="0" distL="114300" distR="114300" simplePos="0" relativeHeight="251703808" behindDoc="0" locked="0" layoutInCell="1" allowOverlap="1">
                  <wp:simplePos x="0" y="0"/>
                  <wp:positionH relativeFrom="column">
                    <wp:posOffset>-53340</wp:posOffset>
                  </wp:positionH>
                  <wp:positionV relativeFrom="paragraph">
                    <wp:posOffset>26035</wp:posOffset>
                  </wp:positionV>
                  <wp:extent cx="5753100" cy="2028825"/>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117" b="17243"/>
                          <a:stretch/>
                        </pic:blipFill>
                        <pic:spPr bwMode="auto">
                          <a:xfrm>
                            <a:off x="0" y="0"/>
                            <a:ext cx="5753100"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C6DEB" w:rsidRPr="0005015A" w:rsidRDefault="00B85148" w:rsidP="006341BF">
            <w:pPr>
              <w:spacing w:line="240" w:lineRule="auto"/>
              <w:rPr>
                <w:noProof/>
                <w:sz w:val="18"/>
                <w:szCs w:val="18"/>
                <w:lang w:val="fr-CH"/>
              </w:rPr>
            </w:pPr>
            <w:r w:rsidRPr="00B85148">
              <w:rPr>
                <w:b/>
                <w:noProof/>
                <w:sz w:val="18"/>
                <w:szCs w:val="18"/>
                <w:lang w:val="fr-CH" w:eastAsia="fr-CH"/>
              </w:rPr>
              <w:pict>
                <v:group id="_x0000_s1207" style="position:absolute;margin-left:-1.2pt;margin-top:1.05pt;width:150pt;height:145.15pt;z-index:251780608" coordorigin="1785,12495" coordsize="3000,2903">
                  <v:shape id="_x0000_s1106" style="position:absolute;left:2571;top:14378;width:699;height:433;visibility:visible;mso-wrap-style:square;v-text-anchor:top" coordsize="699,433"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path="m,433l112,320,300,200,497,75,699,e" filled="f" fillcolor="red" strokecolor="red" strokeweight="3pt">
                    <v:stroke startarrow="oval" endarrow="oval"/>
                    <v:path arrowok="t" o:connecttype="custom" o:connectlocs="0,260985;71120,189230;190500,113030;315595,33655;410845,0" o:connectangles="0,0,0,0,0"/>
                  </v:shape>
                  <v:shape id="AutoShape 926" o:spid="_x0000_s1107" type="#_x0000_t32" style="position:absolute;left:2571;top:12780;width:0;height:2032;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1n8QAAADdAAAADwAAAGRycy9kb3ducmV2LnhtbESPT2vDMAzF74V9B6PBLmV1ukPosrql&#10;FAY9lEH/7SxiNQ6L5WA7bfrtp8NgN4nf03tPy/XoO3WjmNrABuazAhRxHWzLjYHz6fN1ASplZItd&#10;YDLwoATr1dNkiZUNdz7Q7ZgbJSacKjTgcu4rrVPtyGOahZ5Y2DVEj1nW2Ggb8S7mvtNvRVFqjy1L&#10;gsOeto7qn+PgDcRye43f7oDl8Jhehv2X1ZudNebledx8gMo05n/x37VwmBfvUle+kRH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GbWfxAAAAN0AAAAPAAAAAAAAAAAA&#10;AAAAAKECAABkcnMvZG93bnJldi54bWxQSwUGAAAAAAQABAD5AAAAkgMAAAAA&#10;" strokecolor="red"/>
                  <v:shape id="AutoShape 927" o:spid="_x0000_s1108" type="#_x0000_t32" style="position:absolute;left:3276;top:12780;width:0;height:1621;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rect id="Rectangle 924" o:spid="_x0000_s1113" style="position:absolute;left:3218;top:12496;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2E50E6" w:rsidRPr="00352D5A" w:rsidRDefault="002E50E6" w:rsidP="00985EA5">
                          <w:pPr>
                            <w:spacing w:line="200" w:lineRule="exact"/>
                            <w:jc w:val="center"/>
                            <w:rPr>
                              <w:i/>
                              <w:sz w:val="16"/>
                              <w:szCs w:val="16"/>
                            </w:rPr>
                          </w:pPr>
                          <w:r>
                            <w:rPr>
                              <w:i/>
                              <w:sz w:val="16"/>
                              <w:szCs w:val="16"/>
                            </w:rPr>
                            <w:t>UH-Km XX.XXX</w:t>
                          </w:r>
                        </w:p>
                      </w:txbxContent>
                    </v:textbox>
                  </v:rect>
                  <v:rect id="Rectangle 925" o:spid="_x0000_s1114" style="position:absolute;left:1785;top:12495;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cAMQA&#10;AADdAAAADwAAAGRycy9kb3ducmV2LnhtbERPTWvCQBC9F/wPywi91U0Ei4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nADEAAAA3QAAAA8AAAAAAAAAAAAAAAAAmAIAAGRycy9k&#10;b3ducmV2LnhtbFBLBQYAAAAABAAEAPUAAACJAwAAAAA=&#10;" strokecolor="red">
                    <v:textbox inset=".5mm,.5mm,.5mm,.5mm">
                      <w:txbxContent>
                        <w:p w:rsidR="002E50E6" w:rsidRPr="00352D5A" w:rsidRDefault="002E50E6" w:rsidP="00985EA5">
                          <w:pPr>
                            <w:spacing w:line="200" w:lineRule="exact"/>
                            <w:jc w:val="center"/>
                            <w:rPr>
                              <w:i/>
                              <w:sz w:val="16"/>
                              <w:szCs w:val="16"/>
                            </w:rPr>
                          </w:pPr>
                          <w:r>
                            <w:rPr>
                              <w:i/>
                              <w:sz w:val="16"/>
                              <w:szCs w:val="16"/>
                            </w:rPr>
                            <w:t>UH-Km XX.XXX</w:t>
                          </w:r>
                        </w:p>
                      </w:txbxContent>
                    </v:textbox>
                  </v:rect>
                  <v:shape id="_x0000_s1115" type="#_x0000_t32" style="position:absolute;left:2925;top:14543;width:0;height:361;flip:y" o:connectortype="straight" o:regroupid="5" strokecolor="red"/>
                  <v:rect id="Rectangle 923" o:spid="_x0000_s1112" style="position:absolute;left:2736;top:14904;width:2049;height:49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6645B6" w:rsidRDefault="002E50E6" w:rsidP="00985EA5">
                          <w:pPr>
                            <w:spacing w:line="200" w:lineRule="exact"/>
                            <w:jc w:val="center"/>
                            <w:rPr>
                              <w:i/>
                              <w:color w:val="FF0000"/>
                              <w:sz w:val="16"/>
                              <w:szCs w:val="16"/>
                              <w:lang w:val="fr-CH"/>
                            </w:rPr>
                          </w:pPr>
                          <w:r w:rsidRPr="006645B6">
                            <w:rPr>
                              <w:i/>
                              <w:color w:val="FF0000"/>
                              <w:sz w:val="16"/>
                              <w:szCs w:val="16"/>
                              <w:lang w:val="fr-CH"/>
                            </w:rPr>
                            <w:t>Revêtement peu bruyant</w:t>
                          </w:r>
                        </w:p>
                        <w:p w:rsidR="002E50E6" w:rsidRPr="006645B6" w:rsidRDefault="002E50E6" w:rsidP="00985EA5">
                          <w:pPr>
                            <w:spacing w:line="200" w:lineRule="exact"/>
                            <w:jc w:val="center"/>
                            <w:rPr>
                              <w:i/>
                              <w:color w:val="FF0000"/>
                              <w:sz w:val="16"/>
                              <w:szCs w:val="16"/>
                              <w:lang w:val="fr-CH"/>
                            </w:rPr>
                          </w:pPr>
                          <w:r w:rsidRPr="006645B6">
                            <w:rPr>
                              <w:i/>
                              <w:color w:val="FF0000"/>
                              <w:sz w:val="16"/>
                              <w:szCs w:val="16"/>
                              <w:lang w:val="fr-CH"/>
                            </w:rPr>
                            <w:t>SDA8 classe A</w:t>
                          </w:r>
                        </w:p>
                      </w:txbxContent>
                    </v:textbox>
                  </v:rect>
                </v:group>
              </w:pict>
            </w: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noProof/>
                <w:sz w:val="18"/>
                <w:szCs w:val="18"/>
                <w:lang w:val="fr-CH"/>
              </w:rPr>
            </w:pPr>
          </w:p>
          <w:p w:rsidR="006C6DEB" w:rsidRPr="0005015A" w:rsidRDefault="006C6DEB" w:rsidP="006341BF">
            <w:pPr>
              <w:spacing w:line="240" w:lineRule="auto"/>
              <w:rPr>
                <w:sz w:val="18"/>
                <w:szCs w:val="18"/>
                <w:lang w:val="fr-CH"/>
              </w:rPr>
            </w:pPr>
          </w:p>
        </w:tc>
      </w:tr>
    </w:tbl>
    <w:p w:rsidR="008C023F" w:rsidRPr="0005015A" w:rsidRDefault="008C023F">
      <w:pPr>
        <w:spacing w:line="280" w:lineRule="exact"/>
        <w:jc w:val="both"/>
        <w:rPr>
          <w:i/>
          <w:lang w:val="fr-CH"/>
        </w:rPr>
      </w:pPr>
    </w:p>
    <w:p w:rsidR="008C023F" w:rsidRPr="00B14BF3" w:rsidRDefault="009F5A90">
      <w:pPr>
        <w:spacing w:line="280" w:lineRule="exact"/>
        <w:jc w:val="both"/>
        <w:rPr>
          <w:b/>
          <w:i/>
          <w:color w:val="0064C8"/>
          <w:lang w:val="fr-CH"/>
        </w:rPr>
      </w:pPr>
      <w:r w:rsidRPr="00B14BF3">
        <w:rPr>
          <w:b/>
          <w:i/>
          <w:color w:val="0064C8"/>
          <w:lang w:val="fr-CH"/>
        </w:rPr>
        <w:t>Remarque</w:t>
      </w:r>
    </w:p>
    <w:p w:rsidR="008C023F" w:rsidRPr="009F5A90" w:rsidRDefault="009F5A90">
      <w:pPr>
        <w:spacing w:line="280" w:lineRule="exact"/>
        <w:jc w:val="both"/>
        <w:rPr>
          <w:i/>
          <w:color w:val="0064C8"/>
          <w:lang w:val="fr-CH"/>
        </w:rPr>
      </w:pPr>
      <w:r w:rsidRPr="009F5A90">
        <w:rPr>
          <w:i/>
          <w:color w:val="0064C8"/>
          <w:lang w:val="fr-CH"/>
        </w:rPr>
        <w:t>Le surcoût de</w:t>
      </w:r>
      <w:r w:rsidR="009D0A3B" w:rsidRPr="009F5A90">
        <w:rPr>
          <w:i/>
          <w:color w:val="0064C8"/>
          <w:lang w:val="fr-CH"/>
        </w:rPr>
        <w:t xml:space="preserve"> CHF 1.-/m2 </w:t>
      </w:r>
      <w:r w:rsidRPr="009F5A90">
        <w:rPr>
          <w:i/>
          <w:color w:val="0064C8"/>
          <w:lang w:val="fr-CH"/>
        </w:rPr>
        <w:t>pour le revêtement SDA8 c</w:t>
      </w:r>
      <w:r w:rsidR="009D0A3B" w:rsidRPr="009F5A90">
        <w:rPr>
          <w:i/>
          <w:color w:val="0064C8"/>
          <w:lang w:val="fr-CH"/>
        </w:rPr>
        <w:t xml:space="preserve">lasse A </w:t>
      </w:r>
      <w:r w:rsidRPr="009F5A90">
        <w:rPr>
          <w:i/>
          <w:color w:val="0064C8"/>
          <w:lang w:val="fr-CH"/>
        </w:rPr>
        <w:t>n'est valable que si le revêtement exi</w:t>
      </w:r>
      <w:r w:rsidRPr="009F5A90">
        <w:rPr>
          <w:i/>
          <w:color w:val="0064C8"/>
          <w:lang w:val="fr-CH"/>
        </w:rPr>
        <w:t>s</w:t>
      </w:r>
      <w:r w:rsidRPr="009F5A90">
        <w:rPr>
          <w:i/>
          <w:color w:val="0064C8"/>
          <w:lang w:val="fr-CH"/>
        </w:rPr>
        <w:t>tant a atteint la limite de son espérance de vie</w:t>
      </w:r>
      <w:r w:rsidR="009D0A3B" w:rsidRPr="009F5A90">
        <w:rPr>
          <w:i/>
          <w:color w:val="0064C8"/>
          <w:lang w:val="fr-CH"/>
        </w:rPr>
        <w:t xml:space="preserve"> </w:t>
      </w:r>
      <w:r>
        <w:rPr>
          <w:i/>
          <w:color w:val="0064C8"/>
          <w:lang w:val="fr-CH"/>
        </w:rPr>
        <w:t xml:space="preserve">et qu'il doit de toute façon être remplacé. </w:t>
      </w:r>
      <w:r w:rsidRPr="009F5A90">
        <w:rPr>
          <w:i/>
          <w:color w:val="0064C8"/>
          <w:lang w:val="fr-CH"/>
        </w:rPr>
        <w:t>Si un revêt</w:t>
      </w:r>
      <w:r w:rsidRPr="009F5A90">
        <w:rPr>
          <w:i/>
          <w:color w:val="0064C8"/>
          <w:lang w:val="fr-CH"/>
        </w:rPr>
        <w:t>e</w:t>
      </w:r>
      <w:r w:rsidRPr="009F5A90">
        <w:rPr>
          <w:i/>
          <w:color w:val="0064C8"/>
          <w:lang w:val="fr-CH"/>
        </w:rPr>
        <w:t>ment techniquement en bon état est remplacé</w:t>
      </w:r>
      <w:r>
        <w:rPr>
          <w:i/>
          <w:color w:val="0064C8"/>
          <w:lang w:val="fr-CH"/>
        </w:rPr>
        <w:t>,</w:t>
      </w:r>
      <w:r w:rsidRPr="009F5A90">
        <w:rPr>
          <w:i/>
          <w:color w:val="0064C8"/>
          <w:lang w:val="fr-CH"/>
        </w:rPr>
        <w:t xml:space="preserve"> le montant du surcoût pour le revêt</w:t>
      </w:r>
      <w:r>
        <w:rPr>
          <w:i/>
          <w:color w:val="0064C8"/>
          <w:lang w:val="fr-CH"/>
        </w:rPr>
        <w:t>ement de l'assaini</w:t>
      </w:r>
      <w:r>
        <w:rPr>
          <w:i/>
          <w:color w:val="0064C8"/>
          <w:lang w:val="fr-CH"/>
        </w:rPr>
        <w:t>s</w:t>
      </w:r>
      <w:r>
        <w:rPr>
          <w:i/>
          <w:color w:val="0064C8"/>
          <w:lang w:val="fr-CH"/>
        </w:rPr>
        <w:t xml:space="preserve">sement </w:t>
      </w:r>
      <w:r w:rsidRPr="009F5A90">
        <w:rPr>
          <w:i/>
          <w:color w:val="0064C8"/>
          <w:lang w:val="fr-CH"/>
        </w:rPr>
        <w:t xml:space="preserve">s'élève à </w:t>
      </w:r>
      <w:r w:rsidR="009D0A3B" w:rsidRPr="009F5A90">
        <w:rPr>
          <w:i/>
          <w:color w:val="0064C8"/>
          <w:lang w:val="fr-CH"/>
        </w:rPr>
        <w:t>CHF 31.-/m2.</w:t>
      </w:r>
    </w:p>
    <w:p w:rsidR="008C023F" w:rsidRPr="009F5A90" w:rsidRDefault="008C023F">
      <w:pPr>
        <w:spacing w:line="280" w:lineRule="exact"/>
        <w:rPr>
          <w:b/>
          <w:sz w:val="18"/>
          <w:szCs w:val="18"/>
          <w:lang w:val="fr-CH"/>
        </w:rPr>
      </w:pPr>
    </w:p>
    <w:p w:rsidR="008C023F" w:rsidRPr="00B14BF3" w:rsidRDefault="007245F4" w:rsidP="008C023F">
      <w:pPr>
        <w:pStyle w:val="Titre4"/>
        <w:rPr>
          <w:lang w:val="fr-CH"/>
        </w:rPr>
      </w:pPr>
      <w:bookmarkStart w:id="55" w:name="_Toc382900738"/>
      <w:bookmarkStart w:id="56" w:name="_Toc383586602"/>
      <w:bookmarkStart w:id="57" w:name="_Toc384403185"/>
      <w:bookmarkStart w:id="58" w:name="_Toc384723360"/>
      <w:bookmarkStart w:id="59" w:name="_Toc384806422"/>
      <w:bookmarkStart w:id="60" w:name="_Toc388521036"/>
      <w:bookmarkStart w:id="61" w:name="_Toc389733276"/>
      <w:r w:rsidRPr="00B14BF3">
        <w:rPr>
          <w:lang w:val="fr-CH"/>
        </w:rPr>
        <w:t>Revêtement peu bruyant examiné sur le tronçon de</w:t>
      </w:r>
      <w:r w:rsidR="009D0A3B" w:rsidRPr="00B14BF3">
        <w:rPr>
          <w:lang w:val="fr-CH"/>
        </w:rPr>
        <w:t xml:space="preserve"> UH-Km </w:t>
      </w:r>
      <w:r w:rsidRPr="00B14BF3">
        <w:rPr>
          <w:i/>
          <w:color w:val="808080" w:themeColor="background1" w:themeShade="80"/>
          <w:lang w:val="fr-CH"/>
        </w:rPr>
        <w:t>XX.XXX à</w:t>
      </w:r>
      <w:r w:rsidR="009D0A3B" w:rsidRPr="00B14BF3">
        <w:rPr>
          <w:i/>
          <w:color w:val="808080" w:themeColor="background1" w:themeShade="80"/>
          <w:lang w:val="fr-CH"/>
        </w:rPr>
        <w:t xml:space="preserve"> XX.XXX</w:t>
      </w:r>
      <w:bookmarkEnd w:id="55"/>
      <w:bookmarkEnd w:id="56"/>
      <w:bookmarkEnd w:id="57"/>
      <w:bookmarkEnd w:id="58"/>
      <w:bookmarkEnd w:id="59"/>
      <w:bookmarkEnd w:id="60"/>
      <w:bookmarkEnd w:id="61"/>
    </w:p>
    <w:p w:rsidR="008C023F" w:rsidRPr="00B14BF3" w:rsidRDefault="007245F4">
      <w:pPr>
        <w:spacing w:before="180"/>
        <w:rPr>
          <w:b/>
          <w:i/>
          <w:color w:val="0064C8"/>
          <w:lang w:val="fr-CH"/>
        </w:rPr>
      </w:pPr>
      <w:r w:rsidRPr="00B14BF3">
        <w:rPr>
          <w:b/>
          <w:i/>
          <w:color w:val="0064C8"/>
          <w:lang w:val="fr-CH"/>
        </w:rPr>
        <w:t>Remarque</w:t>
      </w:r>
    </w:p>
    <w:p w:rsidR="008C023F" w:rsidRPr="007245F4" w:rsidRDefault="007245F4">
      <w:pPr>
        <w:rPr>
          <w:i/>
          <w:color w:val="0064C8"/>
          <w:lang w:val="fr-CH"/>
        </w:rPr>
      </w:pPr>
      <w:r w:rsidRPr="00B14BF3">
        <w:rPr>
          <w:i/>
          <w:color w:val="0064C8"/>
          <w:lang w:val="fr-CH"/>
        </w:rPr>
        <w:t>Traitement analogue au sous-chapitre précéden</w:t>
      </w:r>
      <w:r w:rsidRPr="007245F4">
        <w:rPr>
          <w:i/>
          <w:color w:val="0064C8"/>
          <w:lang w:val="fr-CH"/>
        </w:rPr>
        <w:t>t</w:t>
      </w:r>
      <w:r w:rsidR="009D0A3B" w:rsidRPr="007245F4">
        <w:rPr>
          <w:i/>
          <w:color w:val="0064C8"/>
          <w:lang w:val="fr-CH"/>
        </w:rPr>
        <w:t>.</w:t>
      </w:r>
    </w:p>
    <w:p w:rsidR="008C023F" w:rsidRPr="007245F4" w:rsidRDefault="008C023F">
      <w:pPr>
        <w:spacing w:line="280" w:lineRule="exact"/>
        <w:jc w:val="both"/>
        <w:rPr>
          <w:lang w:val="fr-CH"/>
        </w:rPr>
      </w:pPr>
    </w:p>
    <w:p w:rsidR="008C023F" w:rsidRPr="009F5A90" w:rsidRDefault="009F5A90">
      <w:pPr>
        <w:spacing w:after="120" w:line="280" w:lineRule="exact"/>
        <w:rPr>
          <w:lang w:val="fr-CH"/>
        </w:rPr>
      </w:pPr>
      <w:r w:rsidRPr="009F5A90">
        <w:rPr>
          <w:b/>
          <w:sz w:val="18"/>
          <w:szCs w:val="18"/>
          <w:lang w:val="fr-CH"/>
        </w:rPr>
        <w:t>Figure</w:t>
      </w:r>
      <w:r w:rsidR="009D0A3B" w:rsidRPr="009F5A90">
        <w:rPr>
          <w:b/>
          <w:sz w:val="18"/>
          <w:szCs w:val="18"/>
          <w:lang w:val="fr-CH"/>
        </w:rPr>
        <w:t xml:space="preserve"> 5.4</w:t>
      </w:r>
      <w:r w:rsidR="009D0A3B" w:rsidRPr="009F5A90">
        <w:rPr>
          <w:sz w:val="18"/>
          <w:szCs w:val="18"/>
          <w:lang w:val="fr-CH"/>
        </w:rPr>
        <w:t xml:space="preserve">: </w:t>
      </w:r>
      <w:r w:rsidRPr="0005015A">
        <w:rPr>
          <w:sz w:val="18"/>
          <w:szCs w:val="18"/>
          <w:lang w:val="fr-CH"/>
        </w:rPr>
        <w:t xml:space="preserve">Aperçu du revêtement peu bruyant examiné sur le tronçon </w:t>
      </w:r>
      <w:r>
        <w:rPr>
          <w:i/>
          <w:color w:val="808080" w:themeColor="background1" w:themeShade="80"/>
          <w:sz w:val="18"/>
          <w:szCs w:val="18"/>
          <w:lang w:val="fr-CH"/>
        </w:rPr>
        <w:t>de XX.XXX à</w:t>
      </w:r>
      <w:r w:rsidRPr="0005015A">
        <w:rPr>
          <w:i/>
          <w:color w:val="808080" w:themeColor="background1" w:themeShade="80"/>
          <w:sz w:val="18"/>
          <w:szCs w:val="18"/>
          <w:lang w:val="fr-CH"/>
        </w:rPr>
        <w:t xml:space="preserve"> XX.XXX</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9F5A90" w:rsidRDefault="00091FE0" w:rsidP="006341BF">
            <w:pPr>
              <w:spacing w:line="240" w:lineRule="auto"/>
              <w:rPr>
                <w:noProof/>
                <w:sz w:val="18"/>
                <w:szCs w:val="18"/>
                <w:lang w:val="fr-CH"/>
              </w:rPr>
            </w:pPr>
            <w:r>
              <w:rPr>
                <w:noProof/>
                <w:lang w:val="en-US" w:eastAsia="en-US"/>
              </w:rPr>
              <w:drawing>
                <wp:anchor distT="0" distB="0" distL="114300" distR="114300" simplePos="0" relativeHeight="251721216" behindDoc="0" locked="0" layoutInCell="1" allowOverlap="1">
                  <wp:simplePos x="0" y="0"/>
                  <wp:positionH relativeFrom="column">
                    <wp:posOffset>-34290</wp:posOffset>
                  </wp:positionH>
                  <wp:positionV relativeFrom="paragraph">
                    <wp:posOffset>19685</wp:posOffset>
                  </wp:positionV>
                  <wp:extent cx="5686425" cy="2028825"/>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6117" r="1159" b="17243"/>
                          <a:stretch/>
                        </pic:blipFill>
                        <pic:spPr bwMode="auto">
                          <a:xfrm>
                            <a:off x="0" y="0"/>
                            <a:ext cx="5686425"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91FE0" w:rsidRPr="009F5A90" w:rsidRDefault="00B85148" w:rsidP="006341BF">
            <w:pPr>
              <w:spacing w:line="240" w:lineRule="auto"/>
              <w:rPr>
                <w:noProof/>
                <w:sz w:val="18"/>
                <w:szCs w:val="18"/>
                <w:lang w:val="fr-CH"/>
              </w:rPr>
            </w:pPr>
            <w:r w:rsidRPr="00B85148">
              <w:rPr>
                <w:b/>
                <w:noProof/>
                <w:sz w:val="18"/>
                <w:szCs w:val="18"/>
                <w:lang w:val="fr-CH" w:eastAsia="fr-CH"/>
              </w:rPr>
              <w:pict>
                <v:group id="_x0000_s1209" style="position:absolute;margin-left:41.2pt;margin-top:.95pt;width:239.15pt;height:129.75pt;z-index:251796992" coordorigin="2633,5500" coordsize="4783,2595">
                  <v:shape id="_x0000_s1118" style="position:absolute;left:3276;top:7000;width:3435;height:420;visibility:visible;mso-wrap-style:square;v-text-anchor:top" coordsize="3435,420"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path="m,382r142,-7l532,405r203,15l900,382r184,-67l1155,210r157,-83l2160,37r405,15l2857,r233,l3435,37e" filled="f" fillcolor="red" strokecolor="red" strokeweight="3pt">
                    <v:stroke startarrow="oval" endarrow="oval"/>
                    <v:path arrowok="t" o:connecttype="custom" o:connectlocs="0,242570;90170,238125;337820,257175;466725,266700;571500,242570;688340,200025;733425,133350;833120,80645;1371600,23495;1628775,33020;1814195,0;1962150,0;2181225,23495" o:connectangles="0,0,0,0,0,0,0,0,0,0,0,0,0"/>
                  </v:shape>
                  <v:shape id="_x0000_s1122" type="#_x0000_t32" style="position:absolute;left:3276;top:5785;width:0;height:1621;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shape id="AutoShape 928" o:spid="_x0000_s1123" type="#_x0000_t32" style="position:absolute;left:6711;top:5785;width:0;height:1254;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rect id="_x0000_s1126" style="position:absolute;left:6081;top:5500;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352D5A" w:rsidRDefault="002E50E6" w:rsidP="00091FE0">
                          <w:pPr>
                            <w:spacing w:line="200" w:lineRule="exact"/>
                            <w:jc w:val="center"/>
                            <w:rPr>
                              <w:i/>
                              <w:sz w:val="16"/>
                              <w:szCs w:val="16"/>
                            </w:rPr>
                          </w:pPr>
                          <w:r>
                            <w:rPr>
                              <w:i/>
                              <w:sz w:val="16"/>
                              <w:szCs w:val="16"/>
                            </w:rPr>
                            <w:t>UH-Km XX.XXX</w:t>
                          </w:r>
                        </w:p>
                      </w:txbxContent>
                    </v:textbox>
                  </v:rect>
                  <v:rect id="_x0000_s1127" style="position:absolute;left:2633;top:5500;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2E50E6" w:rsidRPr="00352D5A" w:rsidRDefault="002E50E6" w:rsidP="00091FE0">
                          <w:pPr>
                            <w:spacing w:line="200" w:lineRule="exact"/>
                            <w:jc w:val="center"/>
                            <w:rPr>
                              <w:i/>
                              <w:sz w:val="16"/>
                              <w:szCs w:val="16"/>
                            </w:rPr>
                          </w:pPr>
                          <w:r>
                            <w:rPr>
                              <w:i/>
                              <w:sz w:val="16"/>
                              <w:szCs w:val="16"/>
                            </w:rPr>
                            <w:t>UH-Km XX.XXX</w:t>
                          </w:r>
                        </w:p>
                      </w:txbxContent>
                    </v:textbox>
                  </v:rect>
                  <v:shape id="_x0000_s1141" type="#_x0000_t32" style="position:absolute;left:4995;top:7059;width:0;height:542;flip:y" o:connectortype="straight" o:regroupid="5" strokecolor="red"/>
                  <v:rect id="_x0000_s1142" style="position:absolute;left:3968;top:7601;width:1974;height:49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B14BF3" w:rsidRDefault="002E50E6" w:rsidP="00091FE0">
                          <w:pPr>
                            <w:spacing w:line="200" w:lineRule="exact"/>
                            <w:jc w:val="center"/>
                            <w:rPr>
                              <w:i/>
                              <w:color w:val="FF0000"/>
                              <w:sz w:val="16"/>
                              <w:szCs w:val="16"/>
                              <w:lang w:val="fr-CH"/>
                            </w:rPr>
                          </w:pPr>
                          <w:r w:rsidRPr="00B14BF3">
                            <w:rPr>
                              <w:i/>
                              <w:color w:val="FF0000"/>
                              <w:sz w:val="16"/>
                              <w:szCs w:val="16"/>
                              <w:lang w:val="fr-CH"/>
                            </w:rPr>
                            <w:t>Revêtement peu bruyant</w:t>
                          </w:r>
                        </w:p>
                        <w:p w:rsidR="002E50E6" w:rsidRPr="00B14BF3" w:rsidRDefault="002E50E6" w:rsidP="00091FE0">
                          <w:pPr>
                            <w:spacing w:line="200" w:lineRule="exact"/>
                            <w:jc w:val="center"/>
                            <w:rPr>
                              <w:i/>
                              <w:color w:val="FF0000"/>
                              <w:sz w:val="16"/>
                              <w:szCs w:val="16"/>
                              <w:lang w:val="fr-CH"/>
                            </w:rPr>
                          </w:pPr>
                          <w:r w:rsidRPr="00B14BF3">
                            <w:rPr>
                              <w:i/>
                              <w:color w:val="FF0000"/>
                              <w:sz w:val="16"/>
                              <w:szCs w:val="16"/>
                              <w:lang w:val="fr-CH"/>
                            </w:rPr>
                            <w:t>SDA8 classe A</w:t>
                          </w:r>
                        </w:p>
                      </w:txbxContent>
                    </v:textbox>
                  </v:rect>
                </v:group>
              </w:pict>
            </w: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sz w:val="18"/>
                <w:szCs w:val="18"/>
                <w:lang w:val="fr-CH"/>
              </w:rPr>
            </w:pPr>
          </w:p>
        </w:tc>
      </w:tr>
    </w:tbl>
    <w:p w:rsidR="008C023F" w:rsidRPr="009F5A90" w:rsidRDefault="008C023F">
      <w:pPr>
        <w:spacing w:line="280" w:lineRule="exact"/>
        <w:rPr>
          <w:b/>
          <w:sz w:val="18"/>
          <w:szCs w:val="18"/>
          <w:lang w:val="fr-CH"/>
        </w:rPr>
      </w:pPr>
    </w:p>
    <w:p w:rsidR="008C023F" w:rsidRPr="007245F4" w:rsidRDefault="007245F4" w:rsidP="008C023F">
      <w:pPr>
        <w:pStyle w:val="Titre4"/>
        <w:rPr>
          <w:lang w:val="fr-CH"/>
        </w:rPr>
      </w:pPr>
      <w:bookmarkStart w:id="62" w:name="_Toc382900739"/>
      <w:bookmarkStart w:id="63" w:name="_Toc383586603"/>
      <w:bookmarkStart w:id="64" w:name="_Toc384403186"/>
      <w:bookmarkStart w:id="65" w:name="_Toc384723361"/>
      <w:bookmarkStart w:id="66" w:name="_Toc384806423"/>
      <w:bookmarkStart w:id="67" w:name="_Toc388521037"/>
      <w:bookmarkStart w:id="68" w:name="_Toc389733277"/>
      <w:r w:rsidRPr="007245F4">
        <w:rPr>
          <w:lang w:val="fr-CH"/>
        </w:rPr>
        <w:t>Revêtement peu bruyant examiné sur le tronçon</w:t>
      </w:r>
      <w:r w:rsidR="009D0A3B" w:rsidRPr="007245F4">
        <w:rPr>
          <w:lang w:val="fr-CH"/>
        </w:rPr>
        <w:t xml:space="preserve"> </w:t>
      </w:r>
      <w:r>
        <w:rPr>
          <w:lang w:val="fr-CH"/>
        </w:rPr>
        <w:t xml:space="preserve">de </w:t>
      </w:r>
      <w:r w:rsidR="009D0A3B" w:rsidRPr="007245F4">
        <w:rPr>
          <w:lang w:val="fr-CH"/>
        </w:rPr>
        <w:t xml:space="preserve">UH-Km </w:t>
      </w:r>
      <w:r w:rsidRPr="007245F4">
        <w:rPr>
          <w:i/>
          <w:color w:val="808080" w:themeColor="background1" w:themeShade="80"/>
          <w:lang w:val="fr-CH"/>
        </w:rPr>
        <w:t>XX.XXX à</w:t>
      </w:r>
      <w:r w:rsidR="009D0A3B" w:rsidRPr="007245F4">
        <w:rPr>
          <w:i/>
          <w:color w:val="808080" w:themeColor="background1" w:themeShade="80"/>
          <w:lang w:val="fr-CH"/>
        </w:rPr>
        <w:t xml:space="preserve"> XX.XXX</w:t>
      </w:r>
      <w:bookmarkEnd w:id="62"/>
      <w:bookmarkEnd w:id="63"/>
      <w:bookmarkEnd w:id="64"/>
      <w:bookmarkEnd w:id="65"/>
      <w:bookmarkEnd w:id="66"/>
      <w:bookmarkEnd w:id="67"/>
      <w:bookmarkEnd w:id="68"/>
    </w:p>
    <w:p w:rsidR="008C023F" w:rsidRPr="007245F4" w:rsidRDefault="007245F4">
      <w:pPr>
        <w:spacing w:before="180"/>
        <w:rPr>
          <w:b/>
          <w:i/>
          <w:color w:val="0064C8"/>
          <w:lang w:val="fr-CH"/>
        </w:rPr>
      </w:pPr>
      <w:r w:rsidRPr="007245F4">
        <w:rPr>
          <w:b/>
          <w:i/>
          <w:color w:val="0064C8"/>
          <w:lang w:val="fr-CH"/>
        </w:rPr>
        <w:t>Remarque</w:t>
      </w:r>
    </w:p>
    <w:p w:rsidR="008C023F" w:rsidRPr="007245F4" w:rsidRDefault="007245F4">
      <w:pPr>
        <w:rPr>
          <w:i/>
          <w:color w:val="0064C8"/>
          <w:lang w:val="fr-CH"/>
        </w:rPr>
      </w:pPr>
      <w:r w:rsidRPr="007245F4">
        <w:rPr>
          <w:i/>
          <w:color w:val="0064C8"/>
          <w:lang w:val="fr-CH"/>
        </w:rPr>
        <w:t>Traitement analogue au sous-chapitre précédent</w:t>
      </w:r>
      <w:r w:rsidR="009D0A3B" w:rsidRPr="007245F4">
        <w:rPr>
          <w:i/>
          <w:color w:val="0064C8"/>
          <w:lang w:val="fr-CH"/>
        </w:rPr>
        <w:t>.</w:t>
      </w:r>
    </w:p>
    <w:p w:rsidR="00091FE0" w:rsidRPr="007245F4" w:rsidRDefault="00091FE0">
      <w:pPr>
        <w:rPr>
          <w:i/>
          <w:color w:val="0064C8"/>
          <w:lang w:val="fr-CH"/>
        </w:rPr>
      </w:pPr>
    </w:p>
    <w:p w:rsidR="008C023F" w:rsidRPr="009F5A90" w:rsidRDefault="009F5A90">
      <w:pPr>
        <w:spacing w:after="120" w:line="280" w:lineRule="exact"/>
        <w:rPr>
          <w:lang w:val="fr-CH"/>
        </w:rPr>
      </w:pPr>
      <w:r>
        <w:rPr>
          <w:b/>
          <w:sz w:val="18"/>
          <w:szCs w:val="18"/>
          <w:lang w:val="fr-CH"/>
        </w:rPr>
        <w:t>Figure</w:t>
      </w:r>
      <w:r w:rsidR="009D0A3B" w:rsidRPr="009F5A90">
        <w:rPr>
          <w:b/>
          <w:sz w:val="18"/>
          <w:szCs w:val="18"/>
          <w:lang w:val="fr-CH"/>
        </w:rPr>
        <w:t xml:space="preserve"> 5.5</w:t>
      </w:r>
      <w:r w:rsidR="009D0A3B" w:rsidRPr="009F5A90">
        <w:rPr>
          <w:sz w:val="18"/>
          <w:szCs w:val="18"/>
          <w:lang w:val="fr-CH"/>
        </w:rPr>
        <w:t xml:space="preserve">: </w:t>
      </w:r>
      <w:r w:rsidRPr="0005015A">
        <w:rPr>
          <w:sz w:val="18"/>
          <w:szCs w:val="18"/>
          <w:lang w:val="fr-CH"/>
        </w:rPr>
        <w:t xml:space="preserve">Aperçu du revêtement peu bruyant examiné sur le tronçon </w:t>
      </w:r>
      <w:r>
        <w:rPr>
          <w:i/>
          <w:color w:val="808080" w:themeColor="background1" w:themeShade="80"/>
          <w:sz w:val="18"/>
          <w:szCs w:val="18"/>
          <w:lang w:val="fr-CH"/>
        </w:rPr>
        <w:t>de XX.XXX à</w:t>
      </w:r>
      <w:r w:rsidRPr="0005015A">
        <w:rPr>
          <w:i/>
          <w:color w:val="808080" w:themeColor="background1" w:themeShade="80"/>
          <w:sz w:val="18"/>
          <w:szCs w:val="18"/>
          <w:lang w:val="fr-CH"/>
        </w:rPr>
        <w:t xml:space="preserve"> XX.XXX</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9F5A90" w:rsidRDefault="00091FE0" w:rsidP="006341BF">
            <w:pPr>
              <w:spacing w:line="240" w:lineRule="auto"/>
              <w:rPr>
                <w:noProof/>
                <w:sz w:val="18"/>
                <w:szCs w:val="18"/>
                <w:lang w:val="fr-CH"/>
              </w:rPr>
            </w:pPr>
            <w:r>
              <w:rPr>
                <w:noProof/>
                <w:lang w:val="en-US" w:eastAsia="en-US"/>
              </w:rPr>
              <w:drawing>
                <wp:anchor distT="0" distB="0" distL="114300" distR="114300" simplePos="0" relativeHeight="251735552" behindDoc="0" locked="0" layoutInCell="1" allowOverlap="1">
                  <wp:simplePos x="0" y="0"/>
                  <wp:positionH relativeFrom="column">
                    <wp:posOffset>-34290</wp:posOffset>
                  </wp:positionH>
                  <wp:positionV relativeFrom="paragraph">
                    <wp:posOffset>24765</wp:posOffset>
                  </wp:positionV>
                  <wp:extent cx="5686425" cy="2028825"/>
                  <wp:effectExtent l="0" t="0" r="0" b="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6117" r="1159" b="17243"/>
                          <a:stretch/>
                        </pic:blipFill>
                        <pic:spPr bwMode="auto">
                          <a:xfrm>
                            <a:off x="0" y="0"/>
                            <a:ext cx="5686425"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91FE0" w:rsidRPr="009F5A90" w:rsidRDefault="00B85148" w:rsidP="006341BF">
            <w:pPr>
              <w:spacing w:line="240" w:lineRule="auto"/>
              <w:rPr>
                <w:noProof/>
                <w:sz w:val="18"/>
                <w:szCs w:val="18"/>
                <w:lang w:val="fr-CH"/>
              </w:rPr>
            </w:pPr>
            <w:r w:rsidRPr="00B85148">
              <w:rPr>
                <w:b/>
                <w:noProof/>
                <w:sz w:val="18"/>
                <w:szCs w:val="18"/>
                <w:lang w:val="fr-CH" w:eastAsia="fr-CH"/>
              </w:rPr>
              <w:pict>
                <v:group id="_x0000_s1210" style="position:absolute;margin-left:214.35pt;margin-top:3.15pt;width:226.5pt;height:121.55pt;z-index:251805184" coordorigin="6096,10806" coordsize="4530,2431">
                  <v:shape id="_x0000_s1131" style="position:absolute;left:6705;top:11823;width:3231;height:602;visibility:visible;mso-wrap-style:square;mso-position-vertical:absolute;v-text-anchor:top" coordsize="3231,602"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path="m,507l389,482r232,7l884,572r285,30l1401,564,1626,422,1971,157,2241,37,2571,r330,30l3231,60e" filled="f" fillcolor="red" strokecolor="red" strokeweight="3pt">
                    <v:stroke startarrow="oval" endarrow="oval"/>
                    <v:path arrowok="t" o:connecttype="custom" o:connectlocs="0,329565;205105,306070;352425,310515;519430,363220;700405,382270;847725,358140;990600,267970;1209675,99695;1381125,23495;1590675,0;1800225,19050;2009775,38100" o:connectangles="0,0,0,0,0,0,0,0,0,0,0,0"/>
                  </v:shape>
                  <v:shape id="AutoShape 928" o:spid="_x0000_s1135" type="#_x0000_t32" style="position:absolute;left:6726;top:11091;width:0;height:1254;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shape id="AutoShape 929" o:spid="_x0000_s1136" type="#_x0000_t32" style="position:absolute;left:9936;top:11091;width:0;height:804;flip:y;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iGGMAAAADdAAAADwAAAGRycy9kb3ducmV2LnhtbERPy4rCMBTdD/gP4QqzEU3rokg1igiC&#10;CxF0HutLc22KzU1JUq1/PxGE2Z3DeXFWm8G24k4+NI4V5LMMBHHldMO1gu+v/XQBIkRkja1jUvCk&#10;AJv16GOFpXYPPtP9EmuRSjiUqMDE2JVShsqQxTBzHXHSrs5bjIn6WmqPj1RuWznPskJabDgtGOxo&#10;Z6i6XXqrwBe7q/81Zyz65+SnP5603B60Up/jYbsEEWmI/+Z3OumQ51kOrzcJgl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IhhjAAAAA3QAAAA8AAAAAAAAAAAAAAAAA&#10;oQIAAGRycy9kb3ducmV2LnhtbFBLBQYAAAAABAAEAPkAAACOAwAAAAA=&#10;" strokecolor="red"/>
                  <v:rect id="Rectangle 413" o:spid="_x0000_s1137" style="position:absolute;left:9291;top:10806;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EdMMA&#10;AADdAAAADwAAAGRycy9kb3ducmV2LnhtbERPTWvCQBC9C/6HZYTedJMcikZXEUvB2otGL96G7JhN&#10;m50N2TWm/74rFHqbx/uc1Wawjeip87VjBeksAUFcOl1zpeByfp/OQfiArLFxTAp+yMNmPR6tMNfu&#10;wSfqi1CJGMI+RwUmhDaX0peGLPqZa4kjd3OdxRBhV0nd4SOG20ZmSfIqLdYcGwy2tDNUfhd3q+BQ&#10;Fx/bYbH7nKfHqzSH7HZ+++qVepkM2yWIQEP4F/+59zrOT5MMnt/E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QEdMMAAADdAAAADwAAAAAAAAAAAAAAAACYAgAAZHJzL2Rv&#10;d25yZXYueG1sUEsFBgAAAAAEAAQA9QAAAIgDAAAAAA==&#10;" strokecolor="red">
                    <v:textbox inset=".5mm,.5mm,.5mm,.5mm">
                      <w:txbxContent>
                        <w:p w:rsidR="002E50E6" w:rsidRPr="00352D5A" w:rsidRDefault="002E50E6" w:rsidP="00091FE0">
                          <w:pPr>
                            <w:spacing w:line="200" w:lineRule="exact"/>
                            <w:jc w:val="center"/>
                            <w:rPr>
                              <w:i/>
                              <w:sz w:val="16"/>
                              <w:szCs w:val="16"/>
                            </w:rPr>
                          </w:pPr>
                          <w:r>
                            <w:rPr>
                              <w:i/>
                              <w:sz w:val="16"/>
                              <w:szCs w:val="16"/>
                            </w:rPr>
                            <w:t>UH-Km XX.XXX</w:t>
                          </w:r>
                        </w:p>
                      </w:txbxContent>
                    </v:textbox>
                  </v:rect>
                  <v:rect id="_x0000_s1138" style="position:absolute;left:6096;top:10806;width:1335;height:28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352D5A" w:rsidRDefault="002E50E6" w:rsidP="00091FE0">
                          <w:pPr>
                            <w:spacing w:line="200" w:lineRule="exact"/>
                            <w:jc w:val="center"/>
                            <w:rPr>
                              <w:i/>
                              <w:sz w:val="16"/>
                              <w:szCs w:val="16"/>
                            </w:rPr>
                          </w:pPr>
                          <w:r>
                            <w:rPr>
                              <w:i/>
                              <w:sz w:val="16"/>
                              <w:szCs w:val="16"/>
                            </w:rPr>
                            <w:t>UH-Km XX.XXX</w:t>
                          </w:r>
                        </w:p>
                      </w:txbxContent>
                    </v:textbox>
                  </v:rect>
                  <v:shape id="_x0000_s1143" type="#_x0000_t32" style="position:absolute;left:8340;top:12203;width:0;height:542;flip:y" o:connectortype="straight" o:regroupid="5" strokecolor="red"/>
                  <v:rect id="_x0000_s1144" style="position:absolute;left:7416;top:12743;width:1974;height:494;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2E50E6" w:rsidRPr="00B14BF3" w:rsidRDefault="002E50E6" w:rsidP="00091FE0">
                          <w:pPr>
                            <w:spacing w:line="200" w:lineRule="exact"/>
                            <w:jc w:val="center"/>
                            <w:rPr>
                              <w:i/>
                              <w:color w:val="FF0000"/>
                              <w:sz w:val="16"/>
                              <w:szCs w:val="16"/>
                              <w:lang w:val="fr-CH"/>
                            </w:rPr>
                          </w:pPr>
                          <w:r w:rsidRPr="00B14BF3">
                            <w:rPr>
                              <w:i/>
                              <w:color w:val="FF0000"/>
                              <w:sz w:val="16"/>
                              <w:szCs w:val="16"/>
                              <w:lang w:val="fr-CH"/>
                            </w:rPr>
                            <w:t>Revêtement peu bruyant</w:t>
                          </w:r>
                        </w:p>
                        <w:p w:rsidR="002E50E6" w:rsidRPr="00B14BF3" w:rsidRDefault="002E50E6" w:rsidP="00091FE0">
                          <w:pPr>
                            <w:spacing w:line="200" w:lineRule="exact"/>
                            <w:jc w:val="center"/>
                            <w:rPr>
                              <w:i/>
                              <w:color w:val="FF0000"/>
                              <w:sz w:val="16"/>
                              <w:szCs w:val="16"/>
                              <w:lang w:val="fr-CH"/>
                            </w:rPr>
                          </w:pPr>
                          <w:r w:rsidRPr="00B14BF3">
                            <w:rPr>
                              <w:i/>
                              <w:color w:val="FF0000"/>
                              <w:sz w:val="16"/>
                              <w:szCs w:val="16"/>
                              <w:lang w:val="fr-CH"/>
                            </w:rPr>
                            <w:t xml:space="preserve">SDA8 </w:t>
                          </w:r>
                          <w:proofErr w:type="spellStart"/>
                          <w:r w:rsidRPr="00B14BF3">
                            <w:rPr>
                              <w:i/>
                              <w:color w:val="FF0000"/>
                              <w:sz w:val="16"/>
                              <w:szCs w:val="16"/>
                              <w:lang w:val="fr-CH"/>
                            </w:rPr>
                            <w:t>Klasse</w:t>
                          </w:r>
                          <w:proofErr w:type="spellEnd"/>
                          <w:r w:rsidRPr="00B14BF3">
                            <w:rPr>
                              <w:i/>
                              <w:color w:val="FF0000"/>
                              <w:sz w:val="16"/>
                              <w:szCs w:val="16"/>
                              <w:lang w:val="fr-CH"/>
                            </w:rPr>
                            <w:t xml:space="preserve"> A</w:t>
                          </w:r>
                        </w:p>
                      </w:txbxContent>
                    </v:textbox>
                  </v:rect>
                </v:group>
              </w:pict>
            </w: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noProof/>
                <w:sz w:val="18"/>
                <w:szCs w:val="18"/>
                <w:lang w:val="fr-CH"/>
              </w:rPr>
            </w:pPr>
          </w:p>
          <w:p w:rsidR="00091FE0" w:rsidRPr="009F5A90" w:rsidRDefault="00091FE0" w:rsidP="006341BF">
            <w:pPr>
              <w:spacing w:line="240" w:lineRule="auto"/>
              <w:rPr>
                <w:sz w:val="18"/>
                <w:szCs w:val="18"/>
                <w:lang w:val="fr-CH"/>
              </w:rPr>
            </w:pPr>
          </w:p>
        </w:tc>
      </w:tr>
    </w:tbl>
    <w:p w:rsidR="008C023F" w:rsidRPr="009F5A90" w:rsidRDefault="008C023F">
      <w:pPr>
        <w:rPr>
          <w:lang w:val="fr-CH"/>
        </w:rPr>
      </w:pPr>
    </w:p>
    <w:p w:rsidR="008C023F" w:rsidRDefault="008C023F">
      <w:pPr>
        <w:spacing w:line="280" w:lineRule="exact"/>
        <w:rPr>
          <w:b/>
          <w:sz w:val="18"/>
          <w:szCs w:val="18"/>
          <w:lang w:val="fr-CH"/>
        </w:rPr>
      </w:pPr>
    </w:p>
    <w:p w:rsidR="00DB6D46" w:rsidRPr="009F5A90" w:rsidRDefault="00DB6D46">
      <w:pPr>
        <w:spacing w:line="280" w:lineRule="exact"/>
        <w:rPr>
          <w:b/>
          <w:sz w:val="18"/>
          <w:szCs w:val="18"/>
          <w:lang w:val="fr-CH"/>
        </w:rPr>
      </w:pPr>
    </w:p>
    <w:p w:rsidR="008C023F" w:rsidRPr="007245F4" w:rsidRDefault="007245F4" w:rsidP="008C023F">
      <w:pPr>
        <w:pStyle w:val="Titre2"/>
        <w:rPr>
          <w:lang w:val="fr-CH"/>
        </w:rPr>
      </w:pPr>
      <w:bookmarkStart w:id="69" w:name="_Toc389733278"/>
      <w:r w:rsidRPr="007245F4">
        <w:rPr>
          <w:lang w:val="fr-CH"/>
        </w:rPr>
        <w:lastRenderedPageBreak/>
        <w:t>Parois</w:t>
      </w:r>
      <w:r w:rsidR="009D0A3B" w:rsidRPr="007245F4">
        <w:rPr>
          <w:lang w:val="fr-CH"/>
        </w:rPr>
        <w:t xml:space="preserve"> </w:t>
      </w:r>
      <w:r w:rsidRPr="007245F4">
        <w:rPr>
          <w:lang w:val="fr-CH"/>
        </w:rPr>
        <w:t>/ buttes antibruit (PAB) et autres mesures</w:t>
      </w:r>
      <w:bookmarkEnd w:id="69"/>
    </w:p>
    <w:p w:rsidR="008C023F" w:rsidRDefault="007245F4" w:rsidP="008C023F">
      <w:pPr>
        <w:pStyle w:val="Titre3"/>
      </w:pPr>
      <w:bookmarkStart w:id="70" w:name="_Toc389733279"/>
      <w:proofErr w:type="spellStart"/>
      <w:r>
        <w:t>Aperçu</w:t>
      </w:r>
      <w:proofErr w:type="spellEnd"/>
      <w:r>
        <w:t xml:space="preserve"> des </w:t>
      </w:r>
      <w:proofErr w:type="spellStart"/>
      <w:r>
        <w:t>secteurs</w:t>
      </w:r>
      <w:proofErr w:type="spellEnd"/>
      <w:r>
        <w:t xml:space="preserve"> </w:t>
      </w:r>
      <w:proofErr w:type="spellStart"/>
      <w:r>
        <w:t>étudiés</w:t>
      </w:r>
      <w:bookmarkEnd w:id="70"/>
      <w:proofErr w:type="spellEnd"/>
    </w:p>
    <w:p w:rsidR="00597C77" w:rsidRDefault="00520403" w:rsidP="00597C77">
      <w:pPr>
        <w:spacing w:before="180"/>
        <w:rPr>
          <w:b/>
          <w:i/>
          <w:color w:val="0064C8"/>
        </w:rPr>
      </w:pPr>
      <w:r>
        <w:rPr>
          <w:b/>
          <w:i/>
          <w:color w:val="0064C8"/>
        </w:rPr>
        <w:t>Remarque</w:t>
      </w:r>
    </w:p>
    <w:p w:rsidR="008C023F" w:rsidRPr="00B14BF3" w:rsidRDefault="00BB579F">
      <w:pPr>
        <w:spacing w:line="280" w:lineRule="exact"/>
        <w:jc w:val="both"/>
        <w:rPr>
          <w:i/>
          <w:color w:val="0064C8"/>
          <w:lang w:val="fr-CH"/>
        </w:rPr>
      </w:pPr>
      <w:r>
        <w:rPr>
          <w:i/>
          <w:color w:val="0064C8"/>
          <w:lang w:val="fr-CH"/>
        </w:rPr>
        <w:t xml:space="preserve">En règle générale, un </w:t>
      </w:r>
      <w:r w:rsidR="00D7472E" w:rsidRPr="00DF6F2E">
        <w:rPr>
          <w:i/>
          <w:color w:val="0064C8"/>
          <w:lang w:val="fr-CH"/>
        </w:rPr>
        <w:t xml:space="preserve">examen de mesures antibruit conforme </w:t>
      </w:r>
      <w:r w:rsidR="00D7472E" w:rsidRPr="00D7472E">
        <w:rPr>
          <w:i/>
          <w:color w:val="0064C8"/>
          <w:lang w:val="fr-CH"/>
        </w:rPr>
        <w:t>aux exigences acoustiques</w:t>
      </w:r>
      <w:r w:rsidR="00D7472E" w:rsidRPr="00DF6F2E">
        <w:rPr>
          <w:i/>
          <w:color w:val="0064C8"/>
          <w:lang w:val="fr-CH"/>
        </w:rPr>
        <w:t xml:space="preserve"> s'effectue </w:t>
      </w:r>
      <w:r w:rsidR="00D7472E">
        <w:rPr>
          <w:i/>
          <w:color w:val="0064C8"/>
          <w:lang w:val="fr-CH"/>
        </w:rPr>
        <w:t xml:space="preserve">en divisant de manière adaptée les territoires étudiés </w:t>
      </w:r>
      <w:r w:rsidR="00D7472E" w:rsidRPr="00DF6F2E">
        <w:rPr>
          <w:i/>
          <w:color w:val="0064C8"/>
          <w:lang w:val="fr-CH"/>
        </w:rPr>
        <w:t xml:space="preserve">par secteur, sous-secteur et groupe d'objets. </w:t>
      </w:r>
      <w:r w:rsidR="00D7472E" w:rsidRPr="00B14BF3">
        <w:rPr>
          <w:i/>
          <w:color w:val="0064C8"/>
          <w:lang w:val="fr-CH"/>
        </w:rPr>
        <w:t>Une division par commune n'est pas exclue.</w:t>
      </w:r>
    </w:p>
    <w:p w:rsidR="00597C77" w:rsidRPr="00B14BF3" w:rsidRDefault="00597C77">
      <w:pPr>
        <w:spacing w:line="280" w:lineRule="exact"/>
        <w:jc w:val="both"/>
        <w:rPr>
          <w:lang w:val="fr-CH"/>
        </w:rPr>
      </w:pPr>
    </w:p>
    <w:p w:rsidR="00734BF6" w:rsidRPr="000C5F77" w:rsidRDefault="00241539" w:rsidP="00734BF6">
      <w:pPr>
        <w:spacing w:line="280" w:lineRule="exact"/>
        <w:jc w:val="both"/>
        <w:rPr>
          <w:lang w:val="fr-CH"/>
        </w:rPr>
      </w:pPr>
      <w:r w:rsidRPr="00DC2160">
        <w:rPr>
          <w:lang w:val="fr-CH"/>
        </w:rPr>
        <w:t>Malgré les assainissements de revêtements prévus</w:t>
      </w:r>
      <w:r w:rsidR="009D0A3B" w:rsidRPr="00DC2160">
        <w:rPr>
          <w:lang w:val="fr-CH"/>
        </w:rPr>
        <w:t xml:space="preserve"> (</w:t>
      </w:r>
      <w:r w:rsidRPr="00DC2160">
        <w:rPr>
          <w:lang w:val="fr-CH"/>
        </w:rPr>
        <w:t>cf. chapitre</w:t>
      </w:r>
      <w:r w:rsidR="009D0A3B" w:rsidRPr="00DC2160">
        <w:rPr>
          <w:lang w:val="fr-CH"/>
        </w:rPr>
        <w:t xml:space="preserve"> 5.3)</w:t>
      </w:r>
      <w:r w:rsidR="00DC2160" w:rsidRPr="00DC2160">
        <w:rPr>
          <w:lang w:val="fr-CH"/>
        </w:rPr>
        <w:t>, il subsiste des dépassements des valeurs limites à l'int</w:t>
      </w:r>
      <w:r w:rsidR="00DC2160">
        <w:rPr>
          <w:lang w:val="fr-CH"/>
        </w:rPr>
        <w:t>érieur du périmètre d'étude</w:t>
      </w:r>
      <w:r w:rsidR="009D0A3B" w:rsidRPr="00DC2160">
        <w:rPr>
          <w:lang w:val="fr-CH"/>
        </w:rPr>
        <w:t xml:space="preserve">. </w:t>
      </w:r>
      <w:r w:rsidR="00DC2160">
        <w:rPr>
          <w:lang w:val="fr-CH"/>
        </w:rPr>
        <w:t xml:space="preserve">Pour les </w:t>
      </w:r>
      <w:r w:rsidR="00DB3784">
        <w:rPr>
          <w:lang w:val="fr-CH"/>
        </w:rPr>
        <w:t>propriétés</w:t>
      </w:r>
      <w:r w:rsidR="00DC2160">
        <w:rPr>
          <w:lang w:val="fr-CH"/>
        </w:rPr>
        <w:t xml:space="preserve"> concerné</w:t>
      </w:r>
      <w:r w:rsidR="00DB3784">
        <w:rPr>
          <w:lang w:val="fr-CH"/>
        </w:rPr>
        <w:t>e</w:t>
      </w:r>
      <w:r w:rsidR="00DC2160">
        <w:rPr>
          <w:lang w:val="fr-CH"/>
        </w:rPr>
        <w:t xml:space="preserve">s, il a été </w:t>
      </w:r>
      <w:r w:rsidR="007E4F0F">
        <w:rPr>
          <w:lang w:val="fr-CH"/>
        </w:rPr>
        <w:t xml:space="preserve">examiné </w:t>
      </w:r>
      <w:r w:rsidR="00DC2160">
        <w:rPr>
          <w:lang w:val="fr-CH"/>
        </w:rPr>
        <w:t>quelles parois antibruit, buttes antibruit ou autres mesures sont nécessaires pour respecter les valeurs limites</w:t>
      </w:r>
      <w:r w:rsidR="007E4F0F">
        <w:rPr>
          <w:lang w:val="fr-CH"/>
        </w:rPr>
        <w:t>, puis vérifié</w:t>
      </w:r>
      <w:r w:rsidR="00DC2160">
        <w:rPr>
          <w:lang w:val="fr-CH"/>
        </w:rPr>
        <w:t xml:space="preserve"> et si lesdites mesures sont réalisables sur le plan de la</w:t>
      </w:r>
      <w:r w:rsidR="007E4F0F">
        <w:rPr>
          <w:lang w:val="fr-CH"/>
        </w:rPr>
        <w:t xml:space="preserve"> technique et de l'exploit</w:t>
      </w:r>
      <w:r w:rsidR="007E4F0F">
        <w:rPr>
          <w:lang w:val="fr-CH"/>
        </w:rPr>
        <w:t>a</w:t>
      </w:r>
      <w:r w:rsidR="007E4F0F">
        <w:rPr>
          <w:lang w:val="fr-CH"/>
        </w:rPr>
        <w:t>tion, ainsi qu'</w:t>
      </w:r>
      <w:r w:rsidR="00DC2160">
        <w:rPr>
          <w:lang w:val="fr-CH"/>
        </w:rPr>
        <w:t xml:space="preserve">économiquement supportables </w:t>
      </w:r>
      <w:r w:rsidR="00BB579F">
        <w:rPr>
          <w:lang w:val="fr-CH"/>
        </w:rPr>
        <w:t>en tenant compte de l'effet du</w:t>
      </w:r>
      <w:r w:rsidR="00DC2160">
        <w:rPr>
          <w:lang w:val="fr-CH"/>
        </w:rPr>
        <w:t xml:space="preserve"> revêtement peu bruyant</w:t>
      </w:r>
      <w:r w:rsidR="009D0A3B" w:rsidRPr="00DC2160">
        <w:rPr>
          <w:lang w:val="fr-CH"/>
        </w:rPr>
        <w:t xml:space="preserve">. </w:t>
      </w:r>
      <w:r w:rsidR="00DC2160">
        <w:rPr>
          <w:lang w:val="fr-CH"/>
        </w:rPr>
        <w:t>Pour une meilleure lisibilité, l</w:t>
      </w:r>
      <w:r w:rsidR="00DC2160" w:rsidRPr="00DC2160">
        <w:rPr>
          <w:lang w:val="fr-CH"/>
        </w:rPr>
        <w:t>es résultats de l'examen de mesures sont divisés et exposés dans les chapitres suivants</w:t>
      </w:r>
      <w:r w:rsidR="00DC2160">
        <w:rPr>
          <w:lang w:val="fr-CH"/>
        </w:rPr>
        <w:t xml:space="preserve"> secteur par secteur comme indiqué </w:t>
      </w:r>
      <w:r w:rsidR="00DC2160" w:rsidRPr="00DC2160">
        <w:rPr>
          <w:lang w:val="fr-CH"/>
        </w:rPr>
        <w:t>sur la figure ci-après</w:t>
      </w:r>
      <w:r w:rsidR="00DC2160">
        <w:rPr>
          <w:lang w:val="fr-CH"/>
        </w:rPr>
        <w:t xml:space="preserve">. </w:t>
      </w:r>
      <w:r w:rsidR="00BB579F">
        <w:rPr>
          <w:lang w:val="fr-CH"/>
        </w:rPr>
        <w:t>L'annexe 5 contient l</w:t>
      </w:r>
      <w:r w:rsidR="00DC2160" w:rsidRPr="000C5F77">
        <w:rPr>
          <w:lang w:val="fr-CH"/>
        </w:rPr>
        <w:t xml:space="preserve">es informations détaillées </w:t>
      </w:r>
      <w:r w:rsidR="000C5F77" w:rsidRPr="000C5F77">
        <w:rPr>
          <w:lang w:val="fr-CH"/>
        </w:rPr>
        <w:t>(situation, description des mesures, effet acoustique</w:t>
      </w:r>
      <w:r w:rsidR="000C5F77">
        <w:rPr>
          <w:lang w:val="fr-CH"/>
        </w:rPr>
        <w:t>, calcul du WTI</w:t>
      </w:r>
      <w:r w:rsidR="000C5F77" w:rsidRPr="000C5F77">
        <w:rPr>
          <w:lang w:val="fr-CH"/>
        </w:rPr>
        <w:t>) sur ch</w:t>
      </w:r>
      <w:r w:rsidR="000C5F77" w:rsidRPr="000C5F77">
        <w:rPr>
          <w:lang w:val="fr-CH"/>
        </w:rPr>
        <w:t>a</w:t>
      </w:r>
      <w:r w:rsidR="000C5F77" w:rsidRPr="000C5F77">
        <w:rPr>
          <w:lang w:val="fr-CH"/>
        </w:rPr>
        <w:t xml:space="preserve">cune des mesures examinées </w:t>
      </w:r>
      <w:r w:rsidR="000C5F77">
        <w:rPr>
          <w:lang w:val="fr-CH"/>
        </w:rPr>
        <w:t>et commentées ci-après</w:t>
      </w:r>
      <w:r w:rsidR="00734BF6" w:rsidRPr="000C5F77">
        <w:rPr>
          <w:lang w:val="fr-CH"/>
        </w:rPr>
        <w:t>.</w:t>
      </w:r>
      <w:r w:rsidR="00A434B8" w:rsidRPr="000C5F77">
        <w:rPr>
          <w:noProof/>
          <w:color w:val="FF0000"/>
          <w:sz w:val="18"/>
          <w:szCs w:val="18"/>
          <w:lang w:val="fr-CH"/>
        </w:rPr>
        <w:t xml:space="preserve"> </w:t>
      </w:r>
    </w:p>
    <w:p w:rsidR="008C023F" w:rsidRPr="000C5F77" w:rsidRDefault="008C023F">
      <w:pPr>
        <w:spacing w:line="280" w:lineRule="exact"/>
        <w:jc w:val="both"/>
        <w:rPr>
          <w:lang w:val="fr-CH"/>
        </w:rPr>
      </w:pPr>
    </w:p>
    <w:p w:rsidR="008C023F" w:rsidRPr="00520403" w:rsidRDefault="00520403">
      <w:pPr>
        <w:spacing w:after="120" w:line="280" w:lineRule="exact"/>
        <w:rPr>
          <w:lang w:val="fr-CH"/>
        </w:rPr>
      </w:pPr>
      <w:r w:rsidRPr="00520403">
        <w:rPr>
          <w:b/>
          <w:sz w:val="18"/>
          <w:szCs w:val="18"/>
          <w:lang w:val="fr-CH"/>
        </w:rPr>
        <w:t>Figure</w:t>
      </w:r>
      <w:r w:rsidR="009D0A3B" w:rsidRPr="00520403">
        <w:rPr>
          <w:b/>
          <w:sz w:val="18"/>
          <w:szCs w:val="18"/>
          <w:lang w:val="fr-CH"/>
        </w:rPr>
        <w:t xml:space="preserve"> 5.6</w:t>
      </w:r>
      <w:r w:rsidRPr="00520403">
        <w:rPr>
          <w:sz w:val="18"/>
          <w:szCs w:val="18"/>
          <w:lang w:val="fr-CH"/>
        </w:rPr>
        <w:t xml:space="preserve">: Aperçu des secteurs </w:t>
      </w:r>
      <w:r>
        <w:rPr>
          <w:sz w:val="18"/>
          <w:szCs w:val="18"/>
          <w:lang w:val="fr-CH"/>
        </w:rPr>
        <w:t>avec</w:t>
      </w:r>
      <w:r w:rsidRPr="00520403">
        <w:rPr>
          <w:sz w:val="18"/>
          <w:szCs w:val="18"/>
          <w:lang w:val="fr-CH"/>
        </w:rPr>
        <w:t xml:space="preserve"> des parois et buttes antibruit ai</w:t>
      </w:r>
      <w:r>
        <w:rPr>
          <w:sz w:val="18"/>
          <w:szCs w:val="18"/>
          <w:lang w:val="fr-CH"/>
        </w:rPr>
        <w:t>nsi que d'autres mesures</w:t>
      </w:r>
      <w:r w:rsidRPr="00520403">
        <w:rPr>
          <w:sz w:val="18"/>
          <w:szCs w:val="18"/>
          <w:lang w:val="fr-CH"/>
        </w:rPr>
        <w:t xml:space="preserve"> examinées</w:t>
      </w:r>
      <w:r w:rsidR="009D0A3B" w:rsidRPr="00520403">
        <w:rPr>
          <w:sz w:val="18"/>
          <w:szCs w:val="18"/>
          <w:lang w:val="fr-CH"/>
        </w:rPr>
        <w:t>.</w:t>
      </w:r>
      <w:r w:rsidR="00A434B8" w:rsidRPr="00520403">
        <w:rPr>
          <w:noProof/>
          <w:lang w:val="fr-CH"/>
        </w:rPr>
        <w:t xml:space="preserve"> </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520403" w:rsidRDefault="00B85148" w:rsidP="006341BF">
            <w:pPr>
              <w:spacing w:line="240" w:lineRule="auto"/>
              <w:rPr>
                <w:noProof/>
                <w:sz w:val="18"/>
                <w:szCs w:val="18"/>
                <w:lang w:val="fr-CH"/>
              </w:rPr>
            </w:pPr>
            <w:r w:rsidRPr="00B85148">
              <w:rPr>
                <w:noProof/>
              </w:rPr>
              <w:pict>
                <v:group id="Gruppieren 4" o:spid="_x0000_s1162" style="position:absolute;margin-left:8.95pt;margin-top:2.35pt;width:403.1pt;height:175.55pt;z-index:251767296" coordsize="51193,22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">
                  <v:rect id="Rectangle 743" o:spid="_x0000_s1163" style="position:absolute;top:8572;width:7600;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TO8MA&#10;AADdAAAADwAAAGRycy9kb3ducmV2LnhtbESPS2vDMBCE74X8B7GF3BrZhYbgWAmhxJBDL3meF2v9&#10;INbKSKpj//soUOhtl5mdbzbfjqYTAznfWlaQLhIQxKXVLdcKLufiYwXCB2SNnWVSMJGH7Wb2lmOm&#10;7YOPNJxCLWII+wwVNCH0mZS+bMigX9ieOGqVdQZDXF0ttcNHDDed/EySpTTYciQ02NN3Q+X99Gsi&#10;d7907vBTtNPNdlZfh+lc0aTU/H3crUEEGsO/+e/6oGP95CuF1zd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jTO8MAAADdAAAADwAAAAAAAAAAAAAAAACYAgAAZHJzL2Rv&#10;d25yZXYueG1sUEsFBgAAAAAEAAQA9QAAAIgDAAAAAA==&#10;" filled="f" strokecolor="red" strokeweight="2.25pt">
                    <v:stroke dashstyle="dash"/>
                  </v:rect>
                  <v:rect id="Rectangle 744" o:spid="_x0000_s1164" style="position:absolute;top:14573;width:7600;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NTMMA&#10;AADdAAAADwAAAGRycy9kb3ducmV2LnhtbESPS2vEMAyE7wv9D0aF3jZOA12WbJxQSgN76KX7OotY&#10;edBYDrabTf59XSj0JjGj+UZFtZhRzOT8YFnBc5KCIG6sHrhTcDnX2z0IH5A1jpZJwUoeqvJhU2Cu&#10;7Z0/aT6FTsQQ9jkq6EOYcil905NBn9iJOGqtdQZDXF0ntcN7DDejzNJ0Jw0OHAk9TvTWU/N1+jaR&#10;+75z7vhRD+vNjlZf5/Xc0qrU0+PyegARaAn/5r/ro47105cMfr+JI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pNTMMAAADdAAAADwAAAAAAAAAAAAAAAACYAgAAZHJzL2Rv&#10;d25yZXYueG1sUEsFBgAAAAAEAAQA9QAAAIgDAAAAAA==&#10;" filled="f" strokecolor="red" strokeweight="2.25pt">
                    <v:stroke dashstyle="dash"/>
                  </v:rect>
                  <v:rect id="Rectangle 746" o:spid="_x0000_s1165" style="position:absolute;left:7620;top:10287;width:9124;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bo18IA&#10;AADdAAAADwAAAGRycy9kb3ducmV2LnhtbESPzarCMBCF94LvEEZwp6mKItUoF1FwcTf+rodmbMtt&#10;JiWJtX17c0FwN8M5c74z621rKtGQ86VlBZNxAoI4s7rkXMH1chgtQfiArLGyTAo68rDd9HtrTLV9&#10;8Ymac8hFDGGfooIihDqV0mcFGfRjWxNH7WGdwRBXl0vt8BXDTSWnSbKQBkuOhAJr2hWU/Z2fJnL3&#10;C+eOv4eyu9vK6lvTXR7UKTUctD8rEIHa8DV/ro861k/mM/j/Jo4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hujXwgAAAN0AAAAPAAAAAAAAAAAAAAAAAJgCAABkcnMvZG93&#10;bnJldi54bWxQSwUGAAAAAAQABAD1AAAAhwMAAAAA&#10;" filled="f" strokecolor="red" strokeweight="2.25pt">
                    <v:stroke dashstyle="dash"/>
                  </v:rect>
                  <v:rect id="Rectangle 747" o:spid="_x0000_s1166" style="position:absolute;left:16764;top:5905;width:12306;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9wo8IA&#10;AADdAAAADwAAAGRycy9kb3ducmV2LnhtbESPzarCMBCF94LvEEZwp6miItUoF1FwcTf+rodmbMtt&#10;JiWJtX17c0FwN8M5c74z621rKtGQ86VlBZNxAoI4s7rkXMH1chgtQfiArLGyTAo68rDd9HtrTLV9&#10;8Ymac8hFDGGfooIihDqV0mcFGfRjWxNH7WGdwRBXl0vt8BXDTSWnSbKQBkuOhAJr2hWU/Z2fJnL3&#10;C+eOv4eyu9vK6lvTXR7UKTUctD8rEIHa8DV/ro861k/mM/j/Jo4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3CjwgAAAN0AAAAPAAAAAAAAAAAAAAAAAJgCAABkcnMvZG93&#10;bnJldi54bWxQSwUGAAAAAAQABAD1AAAAhwMAAAAA&#10;" filled="f" strokecolor="red" strokeweight="2.25pt">
                    <v:stroke dashstyle="dash"/>
                  </v:rect>
                  <v:rect id="Rectangle 864" o:spid="_x0000_s1167" style="position:absolute;left:29051;top:8001;width:13290;height:65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LT8QA&#10;AADdAAAADwAAAGRycy9kb3ducmV2LnhtbESPzWrDMBCE74W8g9hAbrWcQExxrYRSEvAhlyZtz4u1&#10;sU2tlZEU/7x9VAjktsvMzjdb7CfTiYGcby0rWCcpCOLK6pZrBd+X4+sbCB+QNXaWScFMHva7xUuB&#10;ubYjf9FwDrWIIexzVNCE0OdS+qohgz6xPXHUrtYZDHF1tdQOxxhuOrlJ00wabDkSGuzps6Hq73wz&#10;kXvInCtPx3b+tZ3VP8N8udKs1Go5fbyDCDSFp/lxXepYP91m8P9NHEH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xS0/EAAAA3QAAAA8AAAAAAAAAAAAAAAAAmAIAAGRycy9k&#10;b3ducmV2LnhtbFBLBQYAAAAABAAEAPUAAACJAwAAAAA=&#10;" filled="f" strokecolor="red" strokeweight="2.25pt">
                    <v:stroke dashstyle="dash"/>
                  </v:rect>
                  <v:rect id="Rectangle 1030" o:spid="_x0000_s1168" style="position:absolute;top:4857;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wHcQA&#10;AADdAAAADwAAAGRycy9kb3ducmV2LnhtbERPTWvCQBC9F/wPywi9hLqp0CqpawhSaW/FqAVvQ3aa&#10;BLOzIbua5N93BcHbPN7nrNLBNOJKnastK3idxSCIC6trLhUc9tuXJQjnkTU2lknBSA7S9eRphYm2&#10;Pe/omvtShBB2CSqovG8TKV1RkUE3sy1x4P5sZ9AH2JVSd9iHcNPIeRy/S4M1h4YKW9pUVJzzi1Hw&#10;M299Px4PJ+6z6PQpd9EX/kZKPU+H7AOEp8E/xHf3tw7z47cF3L4JJ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ecB3EAAAA3QAAAA8AAAAAAAAAAAAAAAAAmAIAAGRycy9k&#10;b3ducmV2LnhtbFBLBQYAAAAABAAEAPUAAACJAw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B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5.4.3)</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1031" o:spid="_x0000_s1169" style="position:absolute;left:285;top:19145;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kb8UA&#10;AADdAAAADwAAAGRycy9kb3ducmV2LnhtbESPT2vCQBDF7wW/wzKCl6CbCi0SXUWkYm/Fv+BtyI5J&#10;MDsbsquJ375zKPQ2w3vz3m8Wq97V6kltqDwbeJ+koIhzbysuDJyO2/EMVIjIFmvPZOBFAVbLwdsC&#10;M+s73tPzEAslIRwyNFDG2GRah7wkh2HiG2LRbr51GGVtC21b7CTc1Xqapp/aYcXSUGJDm5Ly++Hh&#10;DPxMm9i9zqcrd+vk+qX3yQ4viTGjYb+eg4rUx3/z3/W3Ffz0Q3DlGxlB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eRvxQAAAN0AAAAPAAAAAAAAAAAAAAAAAJgCAABkcnMv&#10;ZG93bnJldi54bWxQSwUGAAAAAAQABAD1AAAAigM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A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5.4.2)</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1032" o:spid="_x0000_s1170" style="position:absolute;left:8286;top:6381;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1B9MQA&#10;AADdAAAADwAAAGRycy9kb3ducmV2LnhtbERPTWvCQBC9F/wPywi9hLqp0KKpawhSaW/FqAVvQ3aa&#10;BLOzIbua5N93BcHbPN7nrNLBNOJKnastK3idxSCIC6trLhUc9tuXBQjnkTU2lknBSA7S9eRphYm2&#10;Pe/omvtShBB2CSqovG8TKV1RkUE3sy1x4P5sZ9AH2JVSd9iHcNPIeRy/S4M1h4YKW9pUVJzzi1Hw&#10;M299Px4PJ+6z6PQpd9EX/kZKPU+H7AOEp8E/xHf3tw7z47cl3L4JJ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QfTEAAAA3QAAAA8AAAAAAAAAAAAAAAAAmAIAAGRycy9k&#10;b3ducmV2LnhtbFBLBQYAAAAABAAEAPUAAACJAw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C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5.4.4)</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1033" o:spid="_x0000_s1171" style="position:absolute;left:19335;top:2286;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i1MQA&#10;AADdAAAADwAAAGRycy9kb3ducmV2LnhtbESPQYvCQAyF7wv+hyGCl6LT9SBLdRQRZfcmuip4C53Y&#10;FjuZ0pm19d+bg7C3hPfy3pfFqne1elAbKs8GPicpKOLc24oLA6ff3fgLVIjIFmvPZOBJAVbLwccC&#10;M+s7PtDjGAslIRwyNFDG2GRah7wkh2HiG2LRbr51GGVtC21b7CTc1XqapjPtsGJpKLGhTUn5/fjn&#10;DOynTeye59OVu3Vy3epD8o2XxJjRsF/PQUXq47/5ff1jBT+dCb98IyPo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bItTEAAAA3QAAAA8AAAAAAAAAAAAAAAAAmAIAAGRycy9k&#10;b3ducmV2LnhtbFBLBQYAAAAABAAEAPUAAACJAw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D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5.4.5)</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1034" o:spid="_x0000_s1172" style="position:absolute;left:32480;top:3714;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HT8IA&#10;AADdAAAADwAAAGRycy9kb3ducmV2LnhtbERPTYvCMBC9C/6HMIKXYlM9iFRTEVH0tuiq4G1oxrbY&#10;TEoTbf33m4WFvc3jfc5q3ZtavKl1lWUF0zgBQZxbXXGh4PK9nyxAOI+ssbZMCj7kYJ0NBytMte34&#10;RO+zL0QIYZeigtL7JpXS5SUZdLFtiAP3sK1BH2BbSN1iF8JNLWdJMpcGKw4NJTa0LSl/nl9Gwdes&#10;8d3nerlzt4nuO3mKDniLlBqP+s0ShKfe/4v/3Ecd5ifzKfx+E06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4dPwgAAAN0AAAAPAAAAAAAAAAAAAAAAAJgCAABkcnMvZG93&#10;bnJldi54bWxQSwUGAAAAAAQABAD1AAAAhwM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E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5.4.6)</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1035" o:spid="_x0000_s1173" style="position:absolute;left:42862;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UZOMMA&#10;AADdAAAADwAAAGRycy9kb3ducmV2LnhtbERPTWvCQBC9F/wPywi9BLNpDlJiVhGx2Jto00JuQ3ZM&#10;gtnZkF1N/PduodDbPN7n5JvJdOJOg2stK3iLExDEldUt1wqKr4/FOwjnkTV2lknBgxxs1rOXHDNt&#10;Rz7R/exrEULYZaig8b7PpHRVQwZdbHviwF3sYNAHONRSDziGcNPJNEmW0mDLoaHBnnYNVdfzzSg4&#10;pr0fH99FyeM2KvfyFB3wJ1LqdT5tVyA8Tf5f/Of+1GF+skzh95tw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UZOMMAAADdAAAADwAAAAAAAAAAAAAAAACYAgAAZHJzL2Rv&#10;d25yZXYueG1sUEsFBgAAAAAEAAQA9QAAAIgDAAAAAA==&#10;" stroked="f" strokecolor="red">
                    <v:textbox inset=".5mm,.5mm,.5mm,.5mm">
                      <w:txbxContent>
                        <w:p w:rsidR="002E50E6" w:rsidRDefault="002E50E6" w:rsidP="00A434B8">
                          <w:pPr>
                            <w:spacing w:line="200" w:lineRule="exact"/>
                            <w:jc w:val="center"/>
                            <w:rPr>
                              <w:i/>
                              <w:sz w:val="16"/>
                              <w:szCs w:val="16"/>
                            </w:rPr>
                          </w:pPr>
                          <w:proofErr w:type="spellStart"/>
                          <w:r>
                            <w:rPr>
                              <w:i/>
                              <w:sz w:val="16"/>
                              <w:szCs w:val="16"/>
                            </w:rPr>
                            <w:t>Secteur</w:t>
                          </w:r>
                          <w:proofErr w:type="spellEnd"/>
                          <w:r>
                            <w:rPr>
                              <w:i/>
                              <w:sz w:val="16"/>
                              <w:szCs w:val="16"/>
                            </w:rPr>
                            <w:t xml:space="preserve"> F </w:t>
                          </w:r>
                        </w:p>
                        <w:p w:rsidR="002E50E6" w:rsidRDefault="002E50E6" w:rsidP="00A434B8">
                          <w:pPr>
                            <w:spacing w:line="200" w:lineRule="exact"/>
                            <w:jc w:val="center"/>
                            <w:rPr>
                              <w:i/>
                              <w:sz w:val="16"/>
                              <w:szCs w:val="16"/>
                            </w:rPr>
                          </w:pPr>
                          <w:r>
                            <w:rPr>
                              <w:i/>
                              <w:sz w:val="16"/>
                              <w:szCs w:val="16"/>
                            </w:rPr>
                            <w:t>(</w:t>
                          </w:r>
                          <w:proofErr w:type="spellStart"/>
                          <w:r>
                            <w:rPr>
                              <w:i/>
                              <w:sz w:val="16"/>
                              <w:szCs w:val="16"/>
                            </w:rPr>
                            <w:t>chap</w:t>
                          </w:r>
                          <w:proofErr w:type="spellEnd"/>
                          <w:r>
                            <w:rPr>
                              <w:i/>
                              <w:sz w:val="16"/>
                              <w:szCs w:val="16"/>
                            </w:rPr>
                            <w:t>. 5.4.7)</w:t>
                          </w:r>
                        </w:p>
                        <w:p w:rsidR="002E50E6" w:rsidRPr="00352D5A" w:rsidRDefault="002E50E6" w:rsidP="00A434B8">
                          <w:pPr>
                            <w:spacing w:line="200" w:lineRule="exact"/>
                            <w:jc w:val="center"/>
                            <w:rPr>
                              <w:i/>
                              <w:sz w:val="16"/>
                              <w:szCs w:val="16"/>
                            </w:rPr>
                          </w:pPr>
                          <w:r>
                            <w:rPr>
                              <w:i/>
                              <w:sz w:val="16"/>
                              <w:szCs w:val="16"/>
                            </w:rPr>
                            <w:t xml:space="preserve"> </w:t>
                          </w:r>
                        </w:p>
                      </w:txbxContent>
                    </v:textbox>
                  </v:rect>
                  <v:rect id="Rectangle 751" o:spid="_x0000_s1174" style="position:absolute;left:42291;top:3714;width:8902;height:78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VOMQA&#10;AADdAAAADwAAAGRycy9kb3ducmV2LnhtbESPS2vDMBCE74X+B7GF3ho5gYTiWDYh1JBDLk2anBdr&#10;/SDWykiqH/++KhR622Vm55vNitn0YiTnO8sK1qsEBHFldceNgq9r+fYOwgdkjb1lUrCQhyJ/fsow&#10;1XbiTxovoRExhH2KCtoQhlRKX7Vk0K/sQBy12jqDIa6ukdrhFMNNLzdJspMGO46EFgc6tlQ9Lt8m&#10;cj92zp3OZbfcbW/1bVyuNS1Kvb7Mhz2IQHP4N/9dn3Ssn2y38PtNHEH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1TjEAAAA3QAAAA8AAAAAAAAAAAAAAAAAmAIAAGRycy9k&#10;b3ducmV2LnhtbFBLBQYAAAAABAAEAPUAAACJAwAAAAA=&#10;" filled="f" strokecolor="red" strokeweight="2.25pt">
                    <v:stroke dashstyle="dash"/>
                  </v:rect>
                </v:group>
              </w:pict>
            </w:r>
            <w:r w:rsidR="00A434B8">
              <w:rPr>
                <w:noProof/>
                <w:lang w:val="en-US" w:eastAsia="en-US"/>
              </w:rPr>
              <w:drawing>
                <wp:anchor distT="0" distB="0" distL="114300" distR="114300" simplePos="0" relativeHeight="251762176" behindDoc="0" locked="0" layoutInCell="1" allowOverlap="1">
                  <wp:simplePos x="0" y="0"/>
                  <wp:positionH relativeFrom="column">
                    <wp:posOffset>-34290</wp:posOffset>
                  </wp:positionH>
                  <wp:positionV relativeFrom="paragraph">
                    <wp:posOffset>19685</wp:posOffset>
                  </wp:positionV>
                  <wp:extent cx="5686425" cy="23241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4319" r="1159" b="7887"/>
                          <a:stretch/>
                        </pic:blipFill>
                        <pic:spPr bwMode="auto">
                          <a:xfrm>
                            <a:off x="0" y="0"/>
                            <a:ext cx="5686425" cy="23241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B85148" w:rsidP="006341BF">
            <w:pPr>
              <w:spacing w:line="240" w:lineRule="auto"/>
              <w:rPr>
                <w:noProof/>
                <w:sz w:val="18"/>
                <w:szCs w:val="18"/>
                <w:lang w:val="fr-CH"/>
              </w:rPr>
            </w:pPr>
            <w:r w:rsidRPr="00B85148">
              <w:rPr>
                <w:noProof/>
                <w:sz w:val="18"/>
                <w:szCs w:val="18"/>
              </w:rPr>
              <w:pict>
                <v:polyline id="Freeform 405" o:spid="_x0000_s1186" style="position:absolute;z-index:251765248;visibility:visible;mso-wrap-style:square;v-text-anchor:top" points="249.3pt,29.85pt,267.7pt,28.4pt,279.3pt,28.75pt,292.45pt,32.9pt,306.7pt,34.4pt,318.3pt,32.5pt,329.55pt,25.4pt,346.8pt,12.15pt,360.3pt,6.15pt,376.8pt,4.3pt,393.3pt,5.8pt,409.8pt,7.3pt" coordsize="3210,602"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filled="f" fillcolor="red" strokecolor="black [3213]" strokeweight="3pt">
                  <v:stroke endarrow="oval"/>
                  <v:path arrowok="t" o:connecttype="custom" o:connectlocs="0,329565;205105,306070;352425,310515;519430,363220;700405,382270;847725,358140;990600,267970;1209675,99695;1381125,23495;1590675,0;1800225,19050;2009775,38100" o:connectangles="0,0,0,0,0,0,0,0,0,0,0,0"/>
                </v:polyline>
              </w:pict>
            </w:r>
          </w:p>
          <w:p w:rsidR="00A434B8" w:rsidRPr="00520403" w:rsidRDefault="00A434B8" w:rsidP="006341BF">
            <w:pPr>
              <w:spacing w:line="240" w:lineRule="auto"/>
              <w:rPr>
                <w:noProof/>
                <w:sz w:val="18"/>
                <w:szCs w:val="18"/>
                <w:lang w:val="fr-CH"/>
              </w:rPr>
            </w:pPr>
          </w:p>
          <w:p w:rsidR="00A434B8" w:rsidRPr="00520403" w:rsidRDefault="00B85148" w:rsidP="006341BF">
            <w:pPr>
              <w:spacing w:line="240" w:lineRule="auto"/>
              <w:rPr>
                <w:noProof/>
                <w:sz w:val="18"/>
                <w:szCs w:val="18"/>
                <w:lang w:val="fr-CH"/>
              </w:rPr>
            </w:pPr>
            <w:r w:rsidRPr="00B85148">
              <w:rPr>
                <w:noProof/>
                <w:sz w:val="18"/>
                <w:szCs w:val="18"/>
              </w:rPr>
              <w:pict>
                <v:polyline id="Freeform 404" o:spid="_x0000_s1185" style="position:absolute;z-index:251764224;visibility:visible;mso-wrap-style:square;mso-position-horizontal:absolute;v-text-anchor:top" points="76.05pt,26.4pt,84.8pt,26.35pt,104.3pt,27.85pt,114.45pt,28.6pt,122.7pt,26.7pt,131.9pt,23.35pt,135.45pt,18.1pt,143.3pt,13.95pt,185.7pt,9.45pt,205.95pt,10.2pt,220.55pt,7.6pt,232.2pt,7.6pt,249.45pt,9.45pt" coordsize="3468,420"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filled="f" fillcolor="red" strokecolor="black [3213]" strokeweight="3pt">
                  <v:path arrowok="t" o:connecttype="custom" o:connectlocs="0,242570;90170,238125;337820,257175;466725,266700;571500,242570;688340,200025;733425,133350;833120,80645;1371600,23495;1628775,33020;1814195,0;1962150,0;2181225,23495" o:connectangles="0,0,0,0,0,0,0,0,0,0,0,0,0"/>
                </v:polyline>
              </w:pict>
            </w:r>
          </w:p>
          <w:p w:rsidR="00A434B8" w:rsidRPr="00520403" w:rsidRDefault="00A434B8" w:rsidP="006341BF">
            <w:pPr>
              <w:spacing w:line="240" w:lineRule="auto"/>
              <w:rPr>
                <w:noProof/>
                <w:sz w:val="18"/>
                <w:szCs w:val="18"/>
                <w:lang w:val="fr-CH"/>
              </w:rPr>
            </w:pPr>
          </w:p>
          <w:p w:rsidR="00A434B8" w:rsidRPr="00520403" w:rsidRDefault="00B85148" w:rsidP="006341BF">
            <w:pPr>
              <w:spacing w:line="240" w:lineRule="auto"/>
              <w:rPr>
                <w:noProof/>
                <w:sz w:val="18"/>
                <w:szCs w:val="18"/>
                <w:lang w:val="fr-CH"/>
              </w:rPr>
            </w:pPr>
            <w:r w:rsidRPr="00B85148">
              <w:rPr>
                <w:noProof/>
                <w:sz w:val="18"/>
                <w:szCs w:val="18"/>
              </w:rPr>
              <w:pict>
                <v:polyline id="Freeform 922" o:spid="_x0000_s1187" style="position:absolute;z-index:251766272;visibility:visible;mso-wrap-style:square;v-text-anchor:top" points="42.3pt,27.7pt,47.9pt,22.05pt,57.3pt,16.05pt,67.15pt,9.8pt,76.05pt,5.7pt" coordsize="675,440"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filled="f" fillcolor="red" strokecolor="black [3213]" strokeweight="3pt">
                  <v:stroke startarrow="oval"/>
                  <v:path arrowok="t" o:connecttype="custom" o:connectlocs="0,260985;71120,189230;190500,113030;315595,33655;410845,0" o:connectangles="0,0,0,0,0"/>
                </v:polyline>
              </w:pict>
            </w: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noProof/>
                <w:sz w:val="18"/>
                <w:szCs w:val="18"/>
                <w:lang w:val="fr-CH"/>
              </w:rPr>
            </w:pPr>
          </w:p>
          <w:p w:rsidR="00A434B8" w:rsidRPr="00520403" w:rsidRDefault="00A434B8" w:rsidP="006341BF">
            <w:pPr>
              <w:spacing w:line="240" w:lineRule="auto"/>
              <w:rPr>
                <w:sz w:val="18"/>
                <w:szCs w:val="18"/>
                <w:lang w:val="fr-CH"/>
              </w:rPr>
            </w:pPr>
          </w:p>
        </w:tc>
      </w:tr>
    </w:tbl>
    <w:p w:rsidR="006341BF" w:rsidRPr="00520403" w:rsidRDefault="006341BF" w:rsidP="00734BF6">
      <w:pPr>
        <w:spacing w:line="280" w:lineRule="exact"/>
        <w:jc w:val="both"/>
        <w:rPr>
          <w:lang w:val="fr-CH"/>
        </w:rPr>
      </w:pPr>
    </w:p>
    <w:p w:rsidR="0081324A" w:rsidRPr="00B14BF3" w:rsidRDefault="00D50A7B" w:rsidP="00734BF6">
      <w:pPr>
        <w:spacing w:line="280" w:lineRule="exact"/>
        <w:rPr>
          <w:b/>
          <w:i/>
          <w:color w:val="0064C8"/>
          <w:lang w:val="fr-CH"/>
        </w:rPr>
      </w:pPr>
      <w:r w:rsidRPr="00B14BF3">
        <w:rPr>
          <w:b/>
          <w:i/>
          <w:color w:val="0064C8"/>
          <w:lang w:val="fr-CH"/>
        </w:rPr>
        <w:t>Remarque</w:t>
      </w:r>
    </w:p>
    <w:p w:rsidR="008C023F" w:rsidRPr="00511F2E" w:rsidRDefault="00D64F2E" w:rsidP="00734BF6">
      <w:pPr>
        <w:spacing w:after="120" w:line="280" w:lineRule="exact"/>
        <w:jc w:val="both"/>
        <w:rPr>
          <w:i/>
          <w:color w:val="0064C8"/>
          <w:lang w:val="fr-CH"/>
        </w:rPr>
      </w:pPr>
      <w:r w:rsidRPr="00D64F2E">
        <w:rPr>
          <w:i/>
          <w:color w:val="0064C8"/>
          <w:lang w:val="fr-CH"/>
        </w:rPr>
        <w:t>E</w:t>
      </w:r>
      <w:r w:rsidRPr="00C679C4">
        <w:rPr>
          <w:i/>
          <w:color w:val="0064C8"/>
          <w:lang w:val="fr-CH"/>
        </w:rPr>
        <w:t>n règl</w:t>
      </w:r>
      <w:r>
        <w:rPr>
          <w:i/>
          <w:color w:val="0064C8"/>
          <w:lang w:val="fr-CH"/>
        </w:rPr>
        <w:t>e générale, l</w:t>
      </w:r>
      <w:r w:rsidR="00C679C4">
        <w:rPr>
          <w:i/>
          <w:color w:val="0064C8"/>
          <w:lang w:val="fr-CH"/>
        </w:rPr>
        <w:t>a variante à</w:t>
      </w:r>
      <w:r w:rsidR="00C679C4" w:rsidRPr="00C679C4">
        <w:rPr>
          <w:i/>
          <w:color w:val="0064C8"/>
          <w:lang w:val="fr-CH"/>
        </w:rPr>
        <w:t xml:space="preserve"> présenter </w:t>
      </w:r>
      <w:r w:rsidR="00C679C4">
        <w:rPr>
          <w:i/>
          <w:color w:val="0064C8"/>
          <w:lang w:val="fr-CH"/>
        </w:rPr>
        <w:t xml:space="preserve">en annexe </w:t>
      </w:r>
      <w:r w:rsidR="00C679C4" w:rsidRPr="00C679C4">
        <w:rPr>
          <w:i/>
          <w:color w:val="0064C8"/>
          <w:lang w:val="fr-CH"/>
        </w:rPr>
        <w:t>est celle avec le taux de réalisation des objectifs (efficacité) le plus élevé</w:t>
      </w:r>
      <w:r w:rsidR="00C679C4">
        <w:rPr>
          <w:i/>
          <w:color w:val="0064C8"/>
          <w:lang w:val="fr-CH"/>
        </w:rPr>
        <w:t xml:space="preserve"> ou/et le meilleur indice WTI</w:t>
      </w:r>
      <w:r w:rsidR="009D0A3B" w:rsidRPr="00C679C4">
        <w:rPr>
          <w:i/>
          <w:color w:val="0064C8"/>
          <w:lang w:val="fr-CH"/>
        </w:rPr>
        <w:t xml:space="preserve">. </w:t>
      </w:r>
      <w:r w:rsidR="00490E88" w:rsidRPr="00490E88">
        <w:rPr>
          <w:i/>
          <w:color w:val="0064C8"/>
          <w:lang w:val="fr-CH"/>
        </w:rPr>
        <w:t xml:space="preserve">Souvent, </w:t>
      </w:r>
      <w:r w:rsidR="00490E88">
        <w:rPr>
          <w:i/>
          <w:color w:val="0064C8"/>
          <w:lang w:val="fr-CH"/>
        </w:rPr>
        <w:t xml:space="preserve">et en particulier pour la justification des allègements, </w:t>
      </w:r>
      <w:r w:rsidR="00490E88" w:rsidRPr="00490E88">
        <w:rPr>
          <w:i/>
          <w:color w:val="0064C8"/>
          <w:lang w:val="fr-CH"/>
        </w:rPr>
        <w:t>plusieurs me</w:t>
      </w:r>
      <w:r w:rsidR="00490E88">
        <w:rPr>
          <w:i/>
          <w:color w:val="0064C8"/>
          <w:lang w:val="fr-CH"/>
        </w:rPr>
        <w:t xml:space="preserve">sures antibruit sont examinées. </w:t>
      </w:r>
      <w:r w:rsidR="00F87B19" w:rsidRPr="00D64F2E">
        <w:rPr>
          <w:i/>
          <w:color w:val="0064C8"/>
          <w:lang w:val="fr-CH"/>
        </w:rPr>
        <w:t xml:space="preserve">L'annexe 5 doit </w:t>
      </w:r>
      <w:r>
        <w:rPr>
          <w:i/>
          <w:color w:val="0064C8"/>
          <w:lang w:val="fr-CH"/>
        </w:rPr>
        <w:t xml:space="preserve">alors </w:t>
      </w:r>
      <w:r w:rsidR="00F87B19" w:rsidRPr="00D64F2E">
        <w:rPr>
          <w:i/>
          <w:color w:val="0064C8"/>
          <w:lang w:val="fr-CH"/>
        </w:rPr>
        <w:t xml:space="preserve">fondamentalement contenir toutes les variantes nécessaires pour la </w:t>
      </w:r>
      <w:r w:rsidR="00511F2E">
        <w:rPr>
          <w:i/>
          <w:color w:val="0064C8"/>
          <w:lang w:val="fr-CH"/>
        </w:rPr>
        <w:t xml:space="preserve">bonne </w:t>
      </w:r>
      <w:r w:rsidR="00F87B19" w:rsidRPr="00D64F2E">
        <w:rPr>
          <w:i/>
          <w:color w:val="0064C8"/>
          <w:lang w:val="fr-CH"/>
        </w:rPr>
        <w:t xml:space="preserve">compréhensibilité </w:t>
      </w:r>
      <w:r w:rsidRPr="00D64F2E">
        <w:rPr>
          <w:i/>
          <w:color w:val="0064C8"/>
          <w:lang w:val="fr-CH"/>
        </w:rPr>
        <w:t>des décisions concernant le</w:t>
      </w:r>
      <w:r>
        <w:rPr>
          <w:i/>
          <w:color w:val="0064C8"/>
          <w:lang w:val="fr-CH"/>
        </w:rPr>
        <w:t xml:space="preserve"> </w:t>
      </w:r>
      <w:r w:rsidR="00F87B19" w:rsidRPr="00D64F2E">
        <w:rPr>
          <w:i/>
          <w:color w:val="0064C8"/>
          <w:lang w:val="fr-CH"/>
        </w:rPr>
        <w:t xml:space="preserve">choix des </w:t>
      </w:r>
      <w:r w:rsidR="00A36D45" w:rsidRPr="00D64F2E">
        <w:rPr>
          <w:i/>
          <w:color w:val="0064C8"/>
          <w:lang w:val="fr-CH"/>
        </w:rPr>
        <w:t xml:space="preserve">mesures </w:t>
      </w:r>
      <w:r>
        <w:rPr>
          <w:i/>
          <w:color w:val="0064C8"/>
          <w:lang w:val="fr-CH"/>
        </w:rPr>
        <w:t xml:space="preserve">et pour la justification des allègements. </w:t>
      </w:r>
      <w:r w:rsidR="000E251F">
        <w:rPr>
          <w:i/>
          <w:color w:val="0064C8"/>
          <w:lang w:val="fr-CH"/>
        </w:rPr>
        <w:t>Cette documentation n'est</w:t>
      </w:r>
      <w:r w:rsidR="00511F2E" w:rsidRPr="00511F2E">
        <w:rPr>
          <w:i/>
          <w:color w:val="0064C8"/>
          <w:lang w:val="fr-CH"/>
        </w:rPr>
        <w:t xml:space="preserve"> </w:t>
      </w:r>
      <w:r w:rsidR="00511F2E" w:rsidRPr="00511F2E">
        <w:rPr>
          <w:i/>
          <w:color w:val="0064C8"/>
          <w:u w:val="single"/>
          <w:lang w:val="fr-CH"/>
        </w:rPr>
        <w:t>pas</w:t>
      </w:r>
      <w:r w:rsidR="00BB579F">
        <w:rPr>
          <w:i/>
          <w:color w:val="0064C8"/>
          <w:lang w:val="fr-CH"/>
        </w:rPr>
        <w:t xml:space="preserve"> présen</w:t>
      </w:r>
      <w:r w:rsidR="000E251F">
        <w:rPr>
          <w:i/>
          <w:color w:val="0064C8"/>
          <w:lang w:val="fr-CH"/>
        </w:rPr>
        <w:t>tée</w:t>
      </w:r>
      <w:r w:rsidR="00BB579F">
        <w:rPr>
          <w:i/>
          <w:color w:val="0064C8"/>
          <w:lang w:val="fr-CH"/>
        </w:rPr>
        <w:t xml:space="preserve"> dans le</w:t>
      </w:r>
      <w:r w:rsidR="00511F2E" w:rsidRPr="00511F2E">
        <w:rPr>
          <w:i/>
          <w:color w:val="0064C8"/>
          <w:lang w:val="fr-CH"/>
        </w:rPr>
        <w:t xml:space="preserve"> </w:t>
      </w:r>
      <w:r w:rsidR="00DB3784">
        <w:rPr>
          <w:i/>
          <w:color w:val="0064C8"/>
          <w:lang w:val="fr-CH"/>
        </w:rPr>
        <w:t>document</w:t>
      </w:r>
      <w:r w:rsidR="00511F2E" w:rsidRPr="00511F2E">
        <w:rPr>
          <w:i/>
          <w:color w:val="0064C8"/>
          <w:lang w:val="fr-CH"/>
        </w:rPr>
        <w:t xml:space="preserve"> m7 du projet définitif</w:t>
      </w:r>
      <w:r w:rsidR="00511F2E">
        <w:rPr>
          <w:i/>
          <w:color w:val="0064C8"/>
          <w:lang w:val="fr-CH"/>
        </w:rPr>
        <w:t xml:space="preserve"> („Allègements selon l'OPB“)</w:t>
      </w:r>
      <w:r w:rsidR="009D0A3B" w:rsidRPr="00511F2E">
        <w:rPr>
          <w:i/>
          <w:color w:val="0064C8"/>
          <w:lang w:val="fr-CH"/>
        </w:rPr>
        <w:t>.</w:t>
      </w:r>
    </w:p>
    <w:p w:rsidR="0081324A" w:rsidRPr="00511F2E" w:rsidRDefault="0081324A">
      <w:pPr>
        <w:spacing w:after="120" w:line="280" w:lineRule="exact"/>
        <w:jc w:val="both"/>
        <w:rPr>
          <w:i/>
          <w:color w:val="0064C8"/>
          <w:lang w:val="fr-CH"/>
        </w:rPr>
      </w:pPr>
    </w:p>
    <w:p w:rsidR="008C023F" w:rsidRPr="009F72CF" w:rsidRDefault="009F72CF" w:rsidP="008C023F">
      <w:pPr>
        <w:pStyle w:val="Titre3"/>
        <w:rPr>
          <w:lang w:val="fr-CH"/>
        </w:rPr>
      </w:pPr>
      <w:bookmarkStart w:id="71" w:name="_Toc389733280"/>
      <w:r w:rsidRPr="009F72CF">
        <w:rPr>
          <w:lang w:val="fr-CH"/>
        </w:rPr>
        <w:t xml:space="preserve">PAB et autres mesures examinées </w:t>
      </w:r>
      <w:r w:rsidR="008E7C99" w:rsidRPr="009F72CF">
        <w:rPr>
          <w:i/>
          <w:color w:val="808080" w:themeColor="background1" w:themeShade="80"/>
          <w:lang w:val="fr-CH"/>
        </w:rPr>
        <w:t>dans le secteur</w:t>
      </w:r>
      <w:r w:rsidR="009D0A3B" w:rsidRPr="009F72CF">
        <w:rPr>
          <w:i/>
          <w:color w:val="808080" w:themeColor="background1" w:themeShade="80"/>
          <w:lang w:val="fr-CH"/>
        </w:rPr>
        <w:t xml:space="preserve"> A</w:t>
      </w:r>
      <w:bookmarkEnd w:id="71"/>
    </w:p>
    <w:p w:rsidR="0081324A" w:rsidRPr="00E063A3" w:rsidRDefault="00E063A3">
      <w:pPr>
        <w:spacing w:line="280" w:lineRule="exact"/>
        <w:jc w:val="both"/>
        <w:rPr>
          <w:lang w:val="fr-CH"/>
        </w:rPr>
      </w:pPr>
      <w:r w:rsidRPr="00E063A3">
        <w:rPr>
          <w:lang w:val="fr-CH"/>
        </w:rPr>
        <w:t xml:space="preserve">Pour une meilleure lisibilité, les résultats de l'examen de mesures </w:t>
      </w:r>
      <w:r w:rsidRPr="00E063A3">
        <w:rPr>
          <w:i/>
          <w:color w:val="808080" w:themeColor="background1" w:themeShade="80"/>
          <w:lang w:val="fr-CH"/>
        </w:rPr>
        <w:t>dans le secteur A</w:t>
      </w:r>
      <w:r>
        <w:rPr>
          <w:lang w:val="fr-CH"/>
        </w:rPr>
        <w:t xml:space="preserve"> </w:t>
      </w:r>
      <w:r w:rsidRPr="00E063A3">
        <w:rPr>
          <w:lang w:val="fr-CH"/>
        </w:rPr>
        <w:t xml:space="preserve">sont divisés et exposés dans les </w:t>
      </w:r>
      <w:r w:rsidR="00E479FE">
        <w:rPr>
          <w:lang w:val="fr-CH"/>
        </w:rPr>
        <w:t>sous-</w:t>
      </w:r>
      <w:r w:rsidRPr="00E063A3">
        <w:rPr>
          <w:lang w:val="fr-CH"/>
        </w:rPr>
        <w:t xml:space="preserve">chapitres suivants </w:t>
      </w:r>
      <w:r w:rsidR="00E479FE">
        <w:rPr>
          <w:lang w:val="fr-CH"/>
        </w:rPr>
        <w:t>séparément pour différents sous-secteurs</w:t>
      </w:r>
      <w:r w:rsidRPr="00E063A3">
        <w:rPr>
          <w:lang w:val="fr-CH"/>
        </w:rPr>
        <w:t xml:space="preserve"> comme indiqué sur la figure ci-après.</w:t>
      </w:r>
    </w:p>
    <w:p w:rsidR="00A229A3" w:rsidRDefault="00A229A3">
      <w:pPr>
        <w:spacing w:line="280" w:lineRule="exact"/>
        <w:jc w:val="both"/>
        <w:rPr>
          <w:lang w:val="fr-CH"/>
        </w:rPr>
      </w:pPr>
    </w:p>
    <w:p w:rsidR="00E479FE" w:rsidRPr="00E063A3" w:rsidRDefault="00E479FE">
      <w:pPr>
        <w:spacing w:line="280" w:lineRule="exact"/>
        <w:jc w:val="both"/>
        <w:rPr>
          <w:lang w:val="fr-CH"/>
        </w:rPr>
      </w:pPr>
    </w:p>
    <w:p w:rsidR="00A229A3" w:rsidRPr="00E063A3" w:rsidRDefault="00A229A3">
      <w:pPr>
        <w:spacing w:line="280" w:lineRule="exact"/>
        <w:jc w:val="both"/>
        <w:rPr>
          <w:lang w:val="fr-CH"/>
        </w:rPr>
      </w:pPr>
    </w:p>
    <w:p w:rsidR="008C023F" w:rsidRPr="00076B3A" w:rsidRDefault="00E479FE">
      <w:pPr>
        <w:spacing w:after="120" w:line="280" w:lineRule="exact"/>
        <w:rPr>
          <w:color w:val="808080" w:themeColor="background1" w:themeShade="80"/>
          <w:lang w:val="fr-CH"/>
        </w:rPr>
      </w:pPr>
      <w:r w:rsidRPr="00076B3A">
        <w:rPr>
          <w:b/>
          <w:sz w:val="18"/>
          <w:szCs w:val="18"/>
          <w:lang w:val="fr-CH"/>
        </w:rPr>
        <w:lastRenderedPageBreak/>
        <w:t>Figure</w:t>
      </w:r>
      <w:r w:rsidR="009D0A3B" w:rsidRPr="00076B3A">
        <w:rPr>
          <w:b/>
          <w:sz w:val="18"/>
          <w:szCs w:val="18"/>
          <w:lang w:val="fr-CH"/>
        </w:rPr>
        <w:t xml:space="preserve"> 5.7</w:t>
      </w:r>
      <w:r w:rsidR="009D0A3B" w:rsidRPr="00076B3A">
        <w:rPr>
          <w:sz w:val="18"/>
          <w:szCs w:val="18"/>
          <w:lang w:val="fr-CH"/>
        </w:rPr>
        <w:t xml:space="preserve">: </w:t>
      </w:r>
      <w:r w:rsidR="00076B3A">
        <w:rPr>
          <w:sz w:val="18"/>
          <w:szCs w:val="18"/>
          <w:lang w:val="fr-CH"/>
        </w:rPr>
        <w:t>Sous-s</w:t>
      </w:r>
      <w:r w:rsidR="00076B3A" w:rsidRPr="00076B3A">
        <w:rPr>
          <w:sz w:val="18"/>
          <w:szCs w:val="18"/>
          <w:lang w:val="fr-CH"/>
        </w:rPr>
        <w:t>ecte</w:t>
      </w:r>
      <w:r w:rsidR="00076B3A">
        <w:rPr>
          <w:sz w:val="18"/>
          <w:szCs w:val="18"/>
          <w:lang w:val="fr-CH"/>
        </w:rPr>
        <w:t xml:space="preserve">urs avec des parois / </w:t>
      </w:r>
      <w:r w:rsidR="00076B3A" w:rsidRPr="00076B3A">
        <w:rPr>
          <w:sz w:val="18"/>
          <w:szCs w:val="18"/>
          <w:lang w:val="fr-CH"/>
        </w:rPr>
        <w:t xml:space="preserve">buttes antibruit </w:t>
      </w:r>
      <w:r w:rsidR="00076B3A">
        <w:rPr>
          <w:sz w:val="18"/>
          <w:szCs w:val="18"/>
          <w:lang w:val="fr-CH"/>
        </w:rPr>
        <w:t>et</w:t>
      </w:r>
      <w:r w:rsidR="00076B3A" w:rsidRPr="00076B3A">
        <w:rPr>
          <w:sz w:val="18"/>
          <w:szCs w:val="18"/>
          <w:lang w:val="fr-CH"/>
        </w:rPr>
        <w:t xml:space="preserve"> d'autres mesures examinées </w:t>
      </w:r>
      <w:r w:rsidR="00076B3A" w:rsidRPr="00076B3A">
        <w:rPr>
          <w:i/>
          <w:color w:val="808080" w:themeColor="background1" w:themeShade="80"/>
          <w:sz w:val="18"/>
          <w:szCs w:val="18"/>
          <w:lang w:val="fr-CH"/>
        </w:rPr>
        <w:t>dans le secteur A</w:t>
      </w:r>
    </w:p>
    <w:tbl>
      <w:tblPr>
        <w:tblW w:w="9103" w:type="dxa"/>
        <w:tblInd w:w="108" w:type="dxa"/>
        <w:tblCellMar>
          <w:left w:w="10" w:type="dxa"/>
          <w:right w:w="10" w:type="dxa"/>
        </w:tblCellMar>
        <w:tblLook w:val="0000"/>
      </w:tblPr>
      <w:tblGrid>
        <w:gridCol w:w="9103"/>
      </w:tblGrid>
      <w:tr w:rsidR="008C023F" w:rsidRPr="00366DB6">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076B3A" w:rsidRDefault="008C5067" w:rsidP="006341BF">
            <w:pPr>
              <w:spacing w:line="240" w:lineRule="auto"/>
              <w:rPr>
                <w:noProof/>
                <w:sz w:val="18"/>
                <w:szCs w:val="18"/>
                <w:lang w:val="fr-CH"/>
              </w:rPr>
            </w:pPr>
            <w:r>
              <w:rPr>
                <w:noProof/>
                <w:lang w:val="en-US" w:eastAsia="en-US"/>
              </w:rPr>
              <w:drawing>
                <wp:anchor distT="0" distB="0" distL="114300" distR="114300" simplePos="0" relativeHeight="251770368" behindDoc="0" locked="0" layoutInCell="1" allowOverlap="1">
                  <wp:simplePos x="0" y="0"/>
                  <wp:positionH relativeFrom="column">
                    <wp:posOffset>-34290</wp:posOffset>
                  </wp:positionH>
                  <wp:positionV relativeFrom="paragraph">
                    <wp:posOffset>55245</wp:posOffset>
                  </wp:positionV>
                  <wp:extent cx="5715000" cy="2276475"/>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ingen.jpg"/>
                          <pic:cNvPicPr/>
                        </pic:nvPicPr>
                        <pic:blipFill rotWithShape="1">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449"/>
                          <a:stretch/>
                        </pic:blipFill>
                        <pic:spPr bwMode="auto">
                          <a:xfrm>
                            <a:off x="0" y="0"/>
                            <a:ext cx="5715000" cy="22764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B85148" w:rsidP="006341BF">
            <w:pPr>
              <w:spacing w:line="240" w:lineRule="auto"/>
              <w:rPr>
                <w:noProof/>
                <w:sz w:val="18"/>
                <w:szCs w:val="18"/>
                <w:lang w:val="fr-CH"/>
              </w:rPr>
            </w:pPr>
            <w:r w:rsidRPr="00B85148">
              <w:rPr>
                <w:noProof/>
                <w:lang w:val="fr-CH" w:eastAsia="fr-CH"/>
              </w:rPr>
              <w:pict>
                <v:rect id="Rectangle 1038" o:spid="_x0000_s1205" style="position:absolute;margin-left:158.2pt;margin-top:5.35pt;width:32.75pt;height:23.75pt;z-index:251809280;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9+CsIA&#10;AADdAAAADwAAAGRycy9kb3ducmV2LnhtbESPS6vCMBCF94L/IYzgTlMfiFSjXETBxd34XA/N2Jbb&#10;TEoSa/vvzQXB3QznzPnOrLetqURDzpeWFUzGCQjizOqScwXXy2G0BOEDssbKMinoyMN20++tMdX2&#10;xSdqziEXMYR9igqKEOpUSp8VZNCPbU0ctYd1BkNcXS61w1cMN5WcJslCGiw5EgqsaVdQ9nd+msjd&#10;L5w7/h7K7m4rq29Nd3lQp9Rw0P6sQARqw9f8uT7qWD+Zz+D/mziC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X34KwgAAAN0AAAAPAAAAAAAAAAAAAAAAAJgCAABkcnMvZG93&#10;bnJldi54bWxQSwUGAAAAAAQABAD1AAAAhwMAAAAA&#10;" filled="f" strokecolor="red" strokeweight="2.25pt">
                  <v:stroke dashstyle="dash"/>
                </v:rect>
              </w:pict>
            </w:r>
            <w:r w:rsidRPr="00B85148">
              <w:rPr>
                <w:noProof/>
                <w:lang w:val="fr-CH" w:eastAsia="fr-CH"/>
              </w:rPr>
              <w:pict>
                <v:rect id="Rectangle 881" o:spid="_x0000_s1204" style="position:absolute;margin-left:82.45pt;margin-top:6.85pt;width:69.5pt;height:17.25pt;z-index:251808256;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F2k8IA&#10;AADdAAAADwAAAGRycy9kb3ducmV2LnhtbERPS2vCQBC+F/wPywi9NRttFYmuUlJKexGsKXgddsck&#10;mJ0N2c2j/74rFHqbj+85u8NkGzFQ52vHChZJCoJYO1NzqeC7eH/agPAB2WDjmBT8kIfDfvaww8y4&#10;kb9oOIdSxBD2GSqoQmgzKb2uyKJPXEscuavrLIYIu1KaDscYbhu5TNO1tFhzbKiwpbwifTv3VsHH&#10;OsfnoE9538vmiBqLFV7elHqcT69bEIGm8C/+c3+aOD99WcL9m3iC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sXaTwgAAAN0AAAAPAAAAAAAAAAAAAAAAAJgCAABkcnMvZG93&#10;bnJldi54bWxQSwUGAAAAAAQABAD1AAAAhwMAAAAA&#10;" strokeweight=".25pt">
                  <v:textbox inset=".5mm,,.5mm">
                    <w:txbxContent>
                      <w:p w:rsidR="002E50E6" w:rsidRPr="00BD58EF" w:rsidRDefault="002E50E6" w:rsidP="008C5067">
                        <w:pPr>
                          <w:spacing w:line="180" w:lineRule="exact"/>
                          <w:jc w:val="center"/>
                          <w:rPr>
                            <w:b/>
                            <w:i/>
                            <w:sz w:val="16"/>
                            <w:szCs w:val="16"/>
                          </w:rPr>
                        </w:pPr>
                        <w:r>
                          <w:rPr>
                            <w:b/>
                            <w:i/>
                            <w:sz w:val="16"/>
                            <w:szCs w:val="16"/>
                          </w:rPr>
                          <w:t>Sous-</w:t>
                        </w:r>
                        <w:proofErr w:type="spellStart"/>
                        <w:r>
                          <w:rPr>
                            <w:b/>
                            <w:i/>
                            <w:sz w:val="16"/>
                            <w:szCs w:val="16"/>
                          </w:rPr>
                          <w:t>secteur</w:t>
                        </w:r>
                        <w:proofErr w:type="spellEnd"/>
                        <w:r w:rsidRPr="00BD58EF">
                          <w:rPr>
                            <w:b/>
                            <w:i/>
                            <w:sz w:val="16"/>
                            <w:szCs w:val="16"/>
                          </w:rPr>
                          <w:t xml:space="preserve"> </w:t>
                        </w:r>
                        <w:r>
                          <w:rPr>
                            <w:b/>
                            <w:i/>
                            <w:sz w:val="16"/>
                            <w:szCs w:val="16"/>
                          </w:rPr>
                          <w:t>A2</w:t>
                        </w:r>
                      </w:p>
                    </w:txbxContent>
                  </v:textbox>
                </v:rect>
              </w:pict>
            </w:r>
          </w:p>
          <w:p w:rsidR="0039159A" w:rsidRPr="00076B3A" w:rsidRDefault="0039159A" w:rsidP="006341BF">
            <w:pPr>
              <w:spacing w:line="240" w:lineRule="auto"/>
              <w:rPr>
                <w:noProof/>
                <w:sz w:val="18"/>
                <w:szCs w:val="18"/>
                <w:lang w:val="fr-CH"/>
              </w:rPr>
            </w:pPr>
          </w:p>
          <w:p w:rsidR="0039159A" w:rsidRPr="00076B3A" w:rsidRDefault="00B85148" w:rsidP="006341BF">
            <w:pPr>
              <w:spacing w:line="240" w:lineRule="auto"/>
              <w:rPr>
                <w:noProof/>
                <w:sz w:val="18"/>
                <w:szCs w:val="18"/>
                <w:lang w:val="fr-CH"/>
              </w:rPr>
            </w:pPr>
            <w:r w:rsidRPr="00B85148">
              <w:rPr>
                <w:noProof/>
                <w:sz w:val="18"/>
                <w:szCs w:val="18"/>
                <w:lang w:val="fr-CH" w:eastAsia="fr-CH"/>
              </w:rPr>
              <w:pict>
                <v:rect id="Rectangle 880" o:spid="_x0000_s1203" style="position:absolute;margin-left:158.2pt;margin-top:8.65pt;width:32.75pt;height:23.75pt;z-index:251807232;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E6ncMA&#10;AADdAAAADwAAAGRycy9kb3ducmV2LnhtbESPT4vCMBDF74LfIYywN011QdxuUxFR8ODFP7vnoRnb&#10;YjMpSba2334jCN5meG/e70227k0jOnK+tqxgPktAEBdW11wquF720xUIH5A1NpZJwUAe1vl4lGGq&#10;7YNP1J1DKWII+xQVVCG0qZS+qMign9mWOGo36wyGuLpSaoePGG4auUiSpTRYcyRU2NK2ouJ+/jOR&#10;u1s6dzju6+HXNlb/dMPlRoNSH5N+8w0iUB/e5tf1Qcf6yecXPL+JI8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E6ncMAAADdAAAADwAAAAAAAAAAAAAAAACYAgAAZHJzL2Rv&#10;d25yZXYueG1sUEsFBgAAAAAEAAQA9QAAAIgDAAAAAA==&#10;" filled="f" strokecolor="red" strokeweight="2.25pt">
                  <v:stroke dashstyle="dash"/>
                </v:rect>
              </w:pict>
            </w:r>
            <w:r w:rsidRPr="00B85148">
              <w:rPr>
                <w:noProof/>
                <w:sz w:val="18"/>
                <w:szCs w:val="18"/>
                <w:lang w:val="fr-CH" w:eastAsia="fr-CH"/>
              </w:rPr>
              <w:pict>
                <v:rect id="Rectangle 875" o:spid="_x0000_s1202" style="position:absolute;margin-left:82.45pt;margin-top:8.8pt;width:69.5pt;height:17.25pt;z-index:251806208;visibility:visible" o:regroupid="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o5MEA&#10;AADdAAAADwAAAGRycy9kb3ducmV2LnhtbERPS4vCMBC+C/6HMMLeNPWxItUoUpH1srA+wOuQjG2x&#10;mZQm1e6/3ywI3ubje85q09lKPKjxpWMF41ECglg7U3Ku4HLeDxcgfEA2WDkmBb/kYbPu91aYGvfk&#10;Iz1OIRcxhH2KCooQ6lRKrwuy6EeuJo7czTUWQ4RNLk2DzxhuKzlJkrm0WHJsKLCmrCB9P7VWwdc8&#10;w2nQP1nbyuobNZ4/8bpT6mPQbZcgAnXhLX65DybOT2Zj+P8mni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j6OTBAAAA3QAAAA8AAAAAAAAAAAAAAAAAmAIAAGRycy9kb3du&#10;cmV2LnhtbFBLBQYAAAAABAAEAPUAAACGAwAAAAA=&#10;" strokeweight=".25pt">
                  <v:textbox inset=".5mm,,.5mm">
                    <w:txbxContent>
                      <w:p w:rsidR="002E50E6" w:rsidRPr="00BD58EF" w:rsidRDefault="002E50E6" w:rsidP="008C5067">
                        <w:pPr>
                          <w:spacing w:line="180" w:lineRule="exact"/>
                          <w:jc w:val="center"/>
                          <w:rPr>
                            <w:b/>
                            <w:i/>
                            <w:sz w:val="16"/>
                            <w:szCs w:val="16"/>
                          </w:rPr>
                        </w:pPr>
                        <w:r>
                          <w:rPr>
                            <w:b/>
                            <w:i/>
                            <w:sz w:val="16"/>
                            <w:szCs w:val="16"/>
                          </w:rPr>
                          <w:t>Sous-</w:t>
                        </w:r>
                        <w:proofErr w:type="spellStart"/>
                        <w:r>
                          <w:rPr>
                            <w:b/>
                            <w:i/>
                            <w:sz w:val="16"/>
                            <w:szCs w:val="16"/>
                          </w:rPr>
                          <w:t>secteur</w:t>
                        </w:r>
                        <w:proofErr w:type="spellEnd"/>
                        <w:r w:rsidRPr="00BD58EF">
                          <w:rPr>
                            <w:b/>
                            <w:i/>
                            <w:sz w:val="16"/>
                            <w:szCs w:val="16"/>
                          </w:rPr>
                          <w:t xml:space="preserve"> </w:t>
                        </w:r>
                        <w:r>
                          <w:rPr>
                            <w:b/>
                            <w:i/>
                            <w:sz w:val="16"/>
                            <w:szCs w:val="16"/>
                          </w:rPr>
                          <w:t>A1</w:t>
                        </w:r>
                      </w:p>
                    </w:txbxContent>
                  </v:textbox>
                </v:rect>
              </w:pict>
            </w: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39159A" w:rsidRPr="00076B3A" w:rsidRDefault="0039159A" w:rsidP="006341BF">
            <w:pPr>
              <w:spacing w:line="240" w:lineRule="auto"/>
              <w:rPr>
                <w:noProof/>
                <w:sz w:val="18"/>
                <w:szCs w:val="18"/>
                <w:lang w:val="fr-CH"/>
              </w:rPr>
            </w:pPr>
          </w:p>
          <w:p w:rsidR="008C5067" w:rsidRPr="00076B3A" w:rsidRDefault="008C5067" w:rsidP="006341BF">
            <w:pPr>
              <w:spacing w:line="240" w:lineRule="auto"/>
              <w:rPr>
                <w:noProof/>
                <w:sz w:val="18"/>
                <w:szCs w:val="18"/>
                <w:lang w:val="fr-CH"/>
              </w:rPr>
            </w:pPr>
          </w:p>
          <w:p w:rsidR="0039159A" w:rsidRPr="00076B3A" w:rsidRDefault="0039159A" w:rsidP="006341BF">
            <w:pPr>
              <w:spacing w:line="240" w:lineRule="auto"/>
              <w:rPr>
                <w:sz w:val="18"/>
                <w:szCs w:val="18"/>
                <w:lang w:val="fr-CH"/>
              </w:rPr>
            </w:pPr>
          </w:p>
        </w:tc>
      </w:tr>
    </w:tbl>
    <w:p w:rsidR="008C023F" w:rsidRPr="00076B3A" w:rsidRDefault="008C023F">
      <w:pPr>
        <w:rPr>
          <w:lang w:val="fr-CH"/>
        </w:rPr>
      </w:pPr>
    </w:p>
    <w:p w:rsidR="008C023F" w:rsidRPr="00076B3A" w:rsidRDefault="008C023F">
      <w:pPr>
        <w:rPr>
          <w:lang w:val="fr-CH"/>
        </w:rPr>
      </w:pPr>
    </w:p>
    <w:p w:rsidR="008C023F" w:rsidRPr="009F72CF" w:rsidRDefault="009F72CF" w:rsidP="008C023F">
      <w:pPr>
        <w:pStyle w:val="Titre4"/>
        <w:rPr>
          <w:i/>
          <w:lang w:val="fr-CH"/>
        </w:rPr>
      </w:pPr>
      <w:bookmarkStart w:id="72" w:name="_Toc381021732"/>
      <w:bookmarkStart w:id="73" w:name="_Toc382900743"/>
      <w:bookmarkStart w:id="74" w:name="_Toc383586607"/>
      <w:bookmarkStart w:id="75" w:name="_Toc384403190"/>
      <w:bookmarkStart w:id="76" w:name="_Toc384723290"/>
      <w:bookmarkStart w:id="77" w:name="_Toc384723365"/>
      <w:bookmarkStart w:id="78" w:name="_Toc384806427"/>
      <w:bookmarkStart w:id="79" w:name="_Toc388521041"/>
      <w:bookmarkStart w:id="80" w:name="_Toc389733281"/>
      <w:r w:rsidRPr="009F72CF">
        <w:rPr>
          <w:i/>
          <w:lang w:val="fr-CH"/>
        </w:rPr>
        <w:t>Sous-secteur A1, objet(s</w:t>
      </w:r>
      <w:r>
        <w:rPr>
          <w:i/>
          <w:lang w:val="fr-CH"/>
        </w:rPr>
        <w:t>) A1.1... (cf</w:t>
      </w:r>
      <w:r w:rsidR="009D0A3B" w:rsidRPr="009F72CF">
        <w:rPr>
          <w:i/>
          <w:lang w:val="fr-CH"/>
        </w:rPr>
        <w:t xml:space="preserve">. </w:t>
      </w:r>
      <w:r>
        <w:rPr>
          <w:i/>
          <w:lang w:val="fr-CH"/>
        </w:rPr>
        <w:t>ann</w:t>
      </w:r>
      <w:r w:rsidR="00076B3A">
        <w:rPr>
          <w:i/>
          <w:lang w:val="fr-CH"/>
        </w:rPr>
        <w:t>exe</w:t>
      </w:r>
      <w:r w:rsidR="009D0A3B" w:rsidRPr="009F72CF">
        <w:rPr>
          <w:i/>
          <w:lang w:val="fr-CH"/>
        </w:rPr>
        <w:t xml:space="preserve"> 5.1)</w:t>
      </w:r>
      <w:bookmarkEnd w:id="72"/>
      <w:bookmarkEnd w:id="73"/>
      <w:bookmarkEnd w:id="74"/>
      <w:bookmarkEnd w:id="75"/>
      <w:bookmarkEnd w:id="76"/>
      <w:bookmarkEnd w:id="77"/>
      <w:bookmarkEnd w:id="78"/>
      <w:bookmarkEnd w:id="79"/>
      <w:bookmarkEnd w:id="80"/>
    </w:p>
    <w:p w:rsidR="008C023F" w:rsidRDefault="00A567E7">
      <w:pPr>
        <w:spacing w:before="120"/>
      </w:pPr>
      <w:r>
        <w:rPr>
          <w:b/>
          <w:i/>
          <w:color w:val="0064C8"/>
          <w:lang w:val="de-DE"/>
        </w:rPr>
        <w:t>Remarque</w:t>
      </w:r>
    </w:p>
    <w:p w:rsidR="008C023F" w:rsidRPr="00816918" w:rsidRDefault="00A567E7">
      <w:pPr>
        <w:spacing w:before="120" w:line="280" w:lineRule="exact"/>
        <w:jc w:val="both"/>
        <w:rPr>
          <w:lang w:val="fr-CH"/>
        </w:rPr>
      </w:pPr>
      <w:r w:rsidRPr="00816918">
        <w:rPr>
          <w:i/>
          <w:color w:val="0064C8"/>
          <w:lang w:val="fr-CH"/>
        </w:rPr>
        <w:t>L'examen de parois antibruit, de buttes antibruit et autres mesures</w:t>
      </w:r>
      <w:r w:rsidR="009D0A3B" w:rsidRPr="00816918">
        <w:rPr>
          <w:i/>
          <w:color w:val="0064C8"/>
          <w:lang w:val="fr-CH"/>
        </w:rPr>
        <w:t xml:space="preserve"> </w:t>
      </w:r>
      <w:r w:rsidRPr="00816918">
        <w:rPr>
          <w:i/>
          <w:color w:val="0064C8"/>
          <w:lang w:val="fr-CH"/>
        </w:rPr>
        <w:t xml:space="preserve">(habillages </w:t>
      </w:r>
      <w:proofErr w:type="spellStart"/>
      <w:r w:rsidRPr="00816918">
        <w:rPr>
          <w:i/>
          <w:color w:val="0064C8"/>
          <w:lang w:val="fr-CH"/>
        </w:rPr>
        <w:t>phonoabsorbants</w:t>
      </w:r>
      <w:proofErr w:type="spellEnd"/>
      <w:r w:rsidRPr="00816918">
        <w:rPr>
          <w:i/>
          <w:color w:val="0064C8"/>
          <w:lang w:val="fr-CH"/>
        </w:rPr>
        <w:t>, m</w:t>
      </w:r>
      <w:r w:rsidRPr="00816918">
        <w:rPr>
          <w:i/>
          <w:color w:val="0064C8"/>
          <w:lang w:val="fr-CH"/>
        </w:rPr>
        <w:t>e</w:t>
      </w:r>
      <w:r w:rsidRPr="00816918">
        <w:rPr>
          <w:i/>
          <w:color w:val="0064C8"/>
          <w:lang w:val="fr-CH"/>
        </w:rPr>
        <w:t>sures aux portails de tunnels et sur les joints de chaussée, couvertures</w:t>
      </w:r>
      <w:r w:rsidR="009D0A3B" w:rsidRPr="00816918">
        <w:rPr>
          <w:i/>
          <w:color w:val="0064C8"/>
          <w:lang w:val="fr-CH"/>
        </w:rPr>
        <w:t xml:space="preserve">, etc.) </w:t>
      </w:r>
      <w:r w:rsidR="00816918" w:rsidRPr="00816918">
        <w:rPr>
          <w:i/>
          <w:color w:val="0064C8"/>
          <w:lang w:val="fr-CH"/>
        </w:rPr>
        <w:t xml:space="preserve">ne doit pas être </w:t>
      </w:r>
      <w:r w:rsidR="00816918">
        <w:rPr>
          <w:i/>
          <w:color w:val="0064C8"/>
          <w:lang w:val="fr-CH"/>
        </w:rPr>
        <w:t>présenté</w:t>
      </w:r>
      <w:r w:rsidR="00816918" w:rsidRPr="00816918">
        <w:rPr>
          <w:i/>
          <w:color w:val="0064C8"/>
          <w:lang w:val="fr-CH"/>
        </w:rPr>
        <w:t xml:space="preserve"> globalement par secteur ou sous-secteur, mais fondamentalement </w:t>
      </w:r>
      <w:r w:rsidR="00816918">
        <w:rPr>
          <w:b/>
          <w:i/>
          <w:color w:val="0064C8"/>
          <w:lang w:val="fr-CH"/>
        </w:rPr>
        <w:t>pour chaque objet avec un d</w:t>
      </w:r>
      <w:r w:rsidR="00816918">
        <w:rPr>
          <w:b/>
          <w:i/>
          <w:color w:val="0064C8"/>
          <w:lang w:val="fr-CH"/>
        </w:rPr>
        <w:t>é</w:t>
      </w:r>
      <w:r w:rsidR="00816918">
        <w:rPr>
          <w:b/>
          <w:i/>
          <w:color w:val="0064C8"/>
          <w:lang w:val="fr-CH"/>
        </w:rPr>
        <w:t>passement des valeurs limites à l'horizon de planification 2030 avec l'assainissement du rev</w:t>
      </w:r>
      <w:r w:rsidR="00816918">
        <w:rPr>
          <w:b/>
          <w:i/>
          <w:color w:val="0064C8"/>
          <w:lang w:val="fr-CH"/>
        </w:rPr>
        <w:t>ê</w:t>
      </w:r>
      <w:r w:rsidR="00816918">
        <w:rPr>
          <w:b/>
          <w:i/>
          <w:color w:val="0064C8"/>
          <w:lang w:val="fr-CH"/>
        </w:rPr>
        <w:t>tement</w:t>
      </w:r>
      <w:r w:rsidR="00816918">
        <w:rPr>
          <w:i/>
          <w:color w:val="0064C8"/>
          <w:lang w:val="fr-CH"/>
        </w:rPr>
        <w:t xml:space="preserve"> (pas de déclarations en bloc</w:t>
      </w:r>
      <w:r w:rsidR="009D0A3B" w:rsidRPr="00816918">
        <w:rPr>
          <w:i/>
          <w:color w:val="0064C8"/>
          <w:lang w:val="fr-CH"/>
        </w:rPr>
        <w:t xml:space="preserve">). </w:t>
      </w:r>
      <w:r w:rsidR="00816918" w:rsidRPr="00816918">
        <w:rPr>
          <w:i/>
          <w:color w:val="0064C8"/>
          <w:lang w:val="fr-CH"/>
        </w:rPr>
        <w:t xml:space="preserve">Les objets avec un dépassement des valeurs limites </w:t>
      </w:r>
      <w:r w:rsidR="000E251F">
        <w:rPr>
          <w:i/>
          <w:color w:val="0064C8"/>
          <w:lang w:val="fr-CH"/>
        </w:rPr>
        <w:t>sont</w:t>
      </w:r>
      <w:r w:rsidR="00816918" w:rsidRPr="00816918">
        <w:rPr>
          <w:i/>
          <w:color w:val="0064C8"/>
          <w:lang w:val="fr-CH"/>
        </w:rPr>
        <w:t xml:space="preserve"> traités individuellement ou en groupe en fonction de leurs emplacements, de leurs propriétés</w:t>
      </w:r>
      <w:r w:rsidR="009D0A3B" w:rsidRPr="00816918">
        <w:rPr>
          <w:i/>
          <w:color w:val="0064C8"/>
          <w:lang w:val="fr-CH"/>
        </w:rPr>
        <w:t xml:space="preserve"> </w:t>
      </w:r>
      <w:r w:rsidR="00816918">
        <w:rPr>
          <w:i/>
          <w:color w:val="0064C8"/>
          <w:lang w:val="fr-CH"/>
        </w:rPr>
        <w:t>(p.ex</w:t>
      </w:r>
      <w:r w:rsidR="009D0A3B" w:rsidRPr="00816918">
        <w:rPr>
          <w:i/>
          <w:color w:val="0064C8"/>
          <w:lang w:val="fr-CH"/>
        </w:rPr>
        <w:t xml:space="preserve">. </w:t>
      </w:r>
      <w:r w:rsidR="00816918">
        <w:rPr>
          <w:i/>
          <w:color w:val="0064C8"/>
          <w:lang w:val="fr-CH"/>
        </w:rPr>
        <w:t>hauteur, valeurs limites déterminantes, façades exposées</w:t>
      </w:r>
      <w:r w:rsidR="009D0A3B" w:rsidRPr="00816918">
        <w:rPr>
          <w:i/>
          <w:color w:val="0064C8"/>
          <w:lang w:val="fr-CH"/>
        </w:rPr>
        <w:t xml:space="preserve">) </w:t>
      </w:r>
      <w:r w:rsidR="00816918">
        <w:rPr>
          <w:i/>
          <w:color w:val="0064C8"/>
          <w:lang w:val="fr-CH"/>
        </w:rPr>
        <w:t>et des conditions de propagation du bruit</w:t>
      </w:r>
      <w:r w:rsidR="009D0A3B" w:rsidRPr="00816918">
        <w:rPr>
          <w:i/>
          <w:color w:val="0064C8"/>
          <w:lang w:val="fr-CH"/>
        </w:rPr>
        <w:t>.</w:t>
      </w:r>
    </w:p>
    <w:p w:rsidR="008C023F" w:rsidRPr="00AA0EB5" w:rsidRDefault="00AA0EB5">
      <w:pPr>
        <w:spacing w:before="120" w:line="280" w:lineRule="exact"/>
        <w:jc w:val="both"/>
        <w:rPr>
          <w:i/>
          <w:color w:val="0064C8"/>
          <w:lang w:val="fr-CH"/>
        </w:rPr>
      </w:pPr>
      <w:r>
        <w:rPr>
          <w:i/>
          <w:color w:val="0064C8"/>
          <w:lang w:val="fr-CH"/>
        </w:rPr>
        <w:t>L'</w:t>
      </w:r>
      <w:r w:rsidRPr="00AA0EB5">
        <w:rPr>
          <w:i/>
          <w:color w:val="0064C8"/>
          <w:lang w:val="fr-CH"/>
        </w:rPr>
        <w:t>assainissement a pour objectif un abaissement aussi poussé et vaste que possible des immissions de bruit en dessous des valeurs limites d'</w:t>
      </w:r>
      <w:proofErr w:type="spellStart"/>
      <w:r w:rsidRPr="00AA0EB5">
        <w:rPr>
          <w:i/>
          <w:color w:val="0064C8"/>
          <w:lang w:val="fr-CH"/>
        </w:rPr>
        <w:t>immission</w:t>
      </w:r>
      <w:proofErr w:type="spellEnd"/>
      <w:r w:rsidRPr="00AA0EB5">
        <w:rPr>
          <w:i/>
          <w:color w:val="0064C8"/>
          <w:lang w:val="fr-CH"/>
        </w:rPr>
        <w:t xml:space="preserve"> en tenant compte de la faisabilité technique et du caractère économiquement supportable des mesures</w:t>
      </w:r>
      <w:r w:rsidR="009D0A3B" w:rsidRPr="00AA0EB5">
        <w:rPr>
          <w:i/>
          <w:color w:val="0064C8"/>
          <w:lang w:val="fr-CH"/>
        </w:rPr>
        <w:t xml:space="preserve">. </w:t>
      </w:r>
      <w:r w:rsidRPr="00AA0EB5">
        <w:rPr>
          <w:i/>
          <w:color w:val="0064C8"/>
          <w:lang w:val="fr-CH"/>
        </w:rPr>
        <w:t>Aux endroits où cela n'est pas possible pour des raisons justifiées, des demandes d'allègements sont formulées</w:t>
      </w:r>
      <w:r w:rsidR="009D0A3B" w:rsidRPr="00AA0EB5">
        <w:rPr>
          <w:i/>
          <w:color w:val="0064C8"/>
          <w:lang w:val="fr-CH"/>
        </w:rPr>
        <w:t xml:space="preserve">. </w:t>
      </w:r>
      <w:r w:rsidRPr="00AA0EB5">
        <w:rPr>
          <w:i/>
          <w:color w:val="0064C8"/>
          <w:lang w:val="fr-CH"/>
        </w:rPr>
        <w:t>Le présent chapitre</w:t>
      </w:r>
      <w:r w:rsidR="009D0A3B" w:rsidRPr="00AA0EB5">
        <w:rPr>
          <w:i/>
          <w:color w:val="0064C8"/>
          <w:lang w:val="fr-CH"/>
        </w:rPr>
        <w:t xml:space="preserve"> 5 „</w:t>
      </w:r>
      <w:r w:rsidRPr="00AA0EB5">
        <w:rPr>
          <w:i/>
          <w:color w:val="0064C8"/>
          <w:lang w:val="fr-CH"/>
        </w:rPr>
        <w:t xml:space="preserve">Examen de mesures antibruit“ sert par conséquent de base pour la formulation des demandes d'allègements au </w:t>
      </w:r>
      <w:r>
        <w:rPr>
          <w:i/>
          <w:color w:val="0064C8"/>
          <w:lang w:val="fr-CH"/>
        </w:rPr>
        <w:t>cas par cas dans le document m7 "Allègements selon l'OPB</w:t>
      </w:r>
      <w:r w:rsidR="009D0A3B" w:rsidRPr="00AA0EB5">
        <w:rPr>
          <w:i/>
          <w:color w:val="0064C8"/>
          <w:lang w:val="fr-CH"/>
        </w:rPr>
        <w:t xml:space="preserve">".    </w:t>
      </w:r>
    </w:p>
    <w:p w:rsidR="008C023F" w:rsidRPr="00F775FA" w:rsidRDefault="00442984">
      <w:pPr>
        <w:spacing w:before="120" w:line="280" w:lineRule="exact"/>
        <w:jc w:val="both"/>
        <w:rPr>
          <w:lang w:val="fr-CH"/>
        </w:rPr>
      </w:pPr>
      <w:r w:rsidRPr="00442984">
        <w:rPr>
          <w:i/>
          <w:color w:val="0064C8"/>
          <w:lang w:val="fr-CH"/>
        </w:rPr>
        <w:t xml:space="preserve">Le calcul du caractère économiquement supportable </w:t>
      </w:r>
      <w:r>
        <w:rPr>
          <w:i/>
          <w:color w:val="0064C8"/>
          <w:lang w:val="fr-CH"/>
        </w:rPr>
        <w:t xml:space="preserve">(WTI) </w:t>
      </w:r>
      <w:r w:rsidRPr="00442984">
        <w:rPr>
          <w:i/>
          <w:color w:val="0064C8"/>
          <w:lang w:val="fr-CH"/>
        </w:rPr>
        <w:t>s'effectue avec l'instrument Excel spéci</w:t>
      </w:r>
      <w:r w:rsidRPr="00442984">
        <w:rPr>
          <w:i/>
          <w:color w:val="0064C8"/>
          <w:lang w:val="fr-CH"/>
        </w:rPr>
        <w:t>a</w:t>
      </w:r>
      <w:r w:rsidRPr="00442984">
        <w:rPr>
          <w:i/>
          <w:color w:val="0064C8"/>
          <w:lang w:val="fr-CH"/>
        </w:rPr>
        <w:t xml:space="preserve">lement conçu à cet effet </w:t>
      </w:r>
      <w:r>
        <w:rPr>
          <w:i/>
          <w:color w:val="0064C8"/>
          <w:lang w:val="fr-CH"/>
        </w:rPr>
        <w:t xml:space="preserve">et contenu </w:t>
      </w:r>
      <w:r w:rsidRPr="00442984">
        <w:rPr>
          <w:i/>
          <w:color w:val="0064C8"/>
          <w:lang w:val="fr-CH"/>
        </w:rPr>
        <w:t xml:space="preserve">dans l'annexe 4 </w:t>
      </w:r>
      <w:r>
        <w:rPr>
          <w:i/>
          <w:color w:val="0064C8"/>
          <w:lang w:val="fr-CH"/>
        </w:rPr>
        <w:t xml:space="preserve">(version 1.1 du 22.08.2008) </w:t>
      </w:r>
      <w:r w:rsidRPr="00442984">
        <w:rPr>
          <w:i/>
          <w:color w:val="0064C8"/>
          <w:lang w:val="fr-CH"/>
        </w:rPr>
        <w:t xml:space="preserve">du manuel du bruit routier. Les </w:t>
      </w:r>
      <w:r>
        <w:rPr>
          <w:i/>
          <w:color w:val="0064C8"/>
          <w:lang w:val="fr-CH"/>
        </w:rPr>
        <w:t xml:space="preserve">hypothèses et les </w:t>
      </w:r>
      <w:r w:rsidRPr="00442984">
        <w:rPr>
          <w:i/>
          <w:color w:val="0064C8"/>
          <w:lang w:val="fr-CH"/>
        </w:rPr>
        <w:t>résultats des calculs du WTI sont présentés à l'aide de ce modèle, ind</w:t>
      </w:r>
      <w:r w:rsidRPr="00442984">
        <w:rPr>
          <w:i/>
          <w:color w:val="0064C8"/>
          <w:lang w:val="fr-CH"/>
        </w:rPr>
        <w:t>i</w:t>
      </w:r>
      <w:r w:rsidRPr="00442984">
        <w:rPr>
          <w:i/>
          <w:color w:val="0064C8"/>
          <w:lang w:val="fr-CH"/>
        </w:rPr>
        <w:t>viduellement pour chaque mesure antibruit examinée, dans l'annexe 5 d</w:t>
      </w:r>
      <w:r>
        <w:rPr>
          <w:i/>
          <w:color w:val="0064C8"/>
          <w:lang w:val="fr-CH"/>
        </w:rPr>
        <w:t xml:space="preserve">u présent rapport </w:t>
      </w:r>
      <w:r w:rsidR="009D0A3B" w:rsidRPr="00442984">
        <w:rPr>
          <w:i/>
          <w:color w:val="0064C8"/>
          <w:lang w:val="fr-CH"/>
        </w:rPr>
        <w:t xml:space="preserve">(1 </w:t>
      </w:r>
      <w:r>
        <w:rPr>
          <w:i/>
          <w:color w:val="0064C8"/>
          <w:lang w:val="fr-CH"/>
        </w:rPr>
        <w:t>annexe par objet</w:t>
      </w:r>
      <w:r w:rsidR="009D0A3B" w:rsidRPr="00442984">
        <w:rPr>
          <w:i/>
          <w:color w:val="0064C8"/>
          <w:lang w:val="fr-CH"/>
        </w:rPr>
        <w:t xml:space="preserve"> / </w:t>
      </w:r>
      <w:r>
        <w:rPr>
          <w:i/>
          <w:color w:val="0064C8"/>
          <w:lang w:val="fr-CH"/>
        </w:rPr>
        <w:t>groupe d'objets</w:t>
      </w:r>
      <w:r w:rsidR="009D0A3B" w:rsidRPr="00442984">
        <w:rPr>
          <w:i/>
          <w:color w:val="0064C8"/>
          <w:lang w:val="fr-CH"/>
        </w:rPr>
        <w:t xml:space="preserve">). </w:t>
      </w:r>
      <w:r>
        <w:rPr>
          <w:i/>
          <w:color w:val="0064C8"/>
          <w:lang w:val="fr-CH"/>
        </w:rPr>
        <w:t>Dans un premier temps, l</w:t>
      </w:r>
      <w:r w:rsidRPr="00442984">
        <w:rPr>
          <w:i/>
          <w:color w:val="0064C8"/>
          <w:lang w:val="fr-CH"/>
        </w:rPr>
        <w:t>es résult</w:t>
      </w:r>
      <w:r w:rsidR="000E251F">
        <w:rPr>
          <w:i/>
          <w:color w:val="0064C8"/>
          <w:lang w:val="fr-CH"/>
        </w:rPr>
        <w:t xml:space="preserve">ats des calculs du WTI doivent </w:t>
      </w:r>
      <w:r w:rsidRPr="00442984">
        <w:rPr>
          <w:i/>
          <w:color w:val="0064C8"/>
          <w:lang w:val="fr-CH"/>
        </w:rPr>
        <w:t>être pr</w:t>
      </w:r>
      <w:r w:rsidRPr="00442984">
        <w:rPr>
          <w:i/>
          <w:color w:val="0064C8"/>
          <w:lang w:val="fr-CH"/>
        </w:rPr>
        <w:t>é</w:t>
      </w:r>
      <w:r w:rsidRPr="00442984">
        <w:rPr>
          <w:i/>
          <w:color w:val="0064C8"/>
          <w:lang w:val="fr-CH"/>
        </w:rPr>
        <w:t xml:space="preserve">sentés à l'aide de ce modèle dans l'annexe 5 d'un rapport préliminaire </w:t>
      </w:r>
      <w:r>
        <w:rPr>
          <w:i/>
          <w:color w:val="0064C8"/>
          <w:lang w:val="fr-CH"/>
        </w:rPr>
        <w:t xml:space="preserve">séparé. </w:t>
      </w:r>
      <w:r w:rsidRPr="00442984">
        <w:rPr>
          <w:i/>
          <w:color w:val="0064C8"/>
          <w:lang w:val="fr-CH"/>
        </w:rPr>
        <w:t xml:space="preserve">Pour </w:t>
      </w:r>
      <w:r w:rsidR="00785D6C">
        <w:rPr>
          <w:i/>
          <w:color w:val="0064C8"/>
          <w:lang w:val="fr-CH"/>
        </w:rPr>
        <w:t>le rapport prélim</w:t>
      </w:r>
      <w:r w:rsidR="00785D6C">
        <w:rPr>
          <w:i/>
          <w:color w:val="0064C8"/>
          <w:lang w:val="fr-CH"/>
        </w:rPr>
        <w:t>i</w:t>
      </w:r>
      <w:r w:rsidR="00785D6C">
        <w:rPr>
          <w:i/>
          <w:color w:val="0064C8"/>
          <w:lang w:val="fr-CH"/>
        </w:rPr>
        <w:t xml:space="preserve">naire, </w:t>
      </w:r>
      <w:r w:rsidR="00785D6C" w:rsidRPr="00442984">
        <w:rPr>
          <w:i/>
          <w:color w:val="0064C8"/>
          <w:lang w:val="fr-CH"/>
        </w:rPr>
        <w:t xml:space="preserve">1 annexe doit être élaborée </w:t>
      </w:r>
      <w:r w:rsidR="00785D6C">
        <w:rPr>
          <w:i/>
          <w:color w:val="0064C8"/>
          <w:lang w:val="fr-CH"/>
        </w:rPr>
        <w:t xml:space="preserve">pour </w:t>
      </w:r>
      <w:r w:rsidRPr="00442984">
        <w:rPr>
          <w:i/>
          <w:color w:val="0064C8"/>
          <w:lang w:val="fr-CH"/>
        </w:rPr>
        <w:t xml:space="preserve">chaque mesure ou combinaison de mesures, respectivement pour </w:t>
      </w:r>
      <w:r w:rsidR="00785D6C">
        <w:rPr>
          <w:i/>
          <w:color w:val="0064C8"/>
          <w:lang w:val="fr-CH"/>
        </w:rPr>
        <w:t xml:space="preserve">chaque objet / groupe d'objets. Chaque annexe doit </w:t>
      </w:r>
      <w:r w:rsidRPr="00442984">
        <w:rPr>
          <w:i/>
          <w:color w:val="0064C8"/>
          <w:lang w:val="fr-CH"/>
        </w:rPr>
        <w:t xml:space="preserve">contenir une esquisse </w:t>
      </w:r>
      <w:r>
        <w:rPr>
          <w:i/>
          <w:color w:val="0064C8"/>
          <w:lang w:val="fr-CH"/>
        </w:rPr>
        <w:t>assortie d'une de</w:t>
      </w:r>
      <w:r>
        <w:rPr>
          <w:i/>
          <w:color w:val="0064C8"/>
          <w:lang w:val="fr-CH"/>
        </w:rPr>
        <w:t>s</w:t>
      </w:r>
      <w:r>
        <w:rPr>
          <w:i/>
          <w:color w:val="0064C8"/>
          <w:lang w:val="fr-CH"/>
        </w:rPr>
        <w:t>c</w:t>
      </w:r>
      <w:r w:rsidR="00785D6C">
        <w:rPr>
          <w:i/>
          <w:color w:val="0064C8"/>
          <w:lang w:val="fr-CH"/>
        </w:rPr>
        <w:t xml:space="preserve">ription ainsi que les registres </w:t>
      </w:r>
      <w:r w:rsidR="007C57F6">
        <w:rPr>
          <w:i/>
          <w:color w:val="0064C8"/>
          <w:lang w:val="fr-CH"/>
        </w:rPr>
        <w:t>„Charges acoustiques“, „Coûts</w:t>
      </w:r>
      <w:r w:rsidR="009D0A3B" w:rsidRPr="00442984">
        <w:rPr>
          <w:i/>
          <w:color w:val="0064C8"/>
          <w:lang w:val="fr-CH"/>
        </w:rPr>
        <w:t xml:space="preserve">“ </w:t>
      </w:r>
      <w:r w:rsidR="007C57F6">
        <w:rPr>
          <w:i/>
          <w:color w:val="0064C8"/>
          <w:lang w:val="fr-CH"/>
        </w:rPr>
        <w:t>et</w:t>
      </w:r>
      <w:r w:rsidR="009D0A3B" w:rsidRPr="00442984">
        <w:rPr>
          <w:i/>
          <w:color w:val="0064C8"/>
          <w:lang w:val="fr-CH"/>
        </w:rPr>
        <w:t xml:space="preserve"> „</w:t>
      </w:r>
      <w:r w:rsidR="007C57F6">
        <w:rPr>
          <w:i/>
          <w:color w:val="0064C8"/>
          <w:lang w:val="fr-CH"/>
        </w:rPr>
        <w:t>Rapport</w:t>
      </w:r>
      <w:r w:rsidR="009D0A3B" w:rsidRPr="00442984">
        <w:rPr>
          <w:i/>
          <w:color w:val="0064C8"/>
          <w:lang w:val="fr-CH"/>
        </w:rPr>
        <w:t xml:space="preserve">“ </w:t>
      </w:r>
      <w:r w:rsidR="007C57F6">
        <w:rPr>
          <w:i/>
          <w:color w:val="0064C8"/>
          <w:lang w:val="fr-CH"/>
        </w:rPr>
        <w:t>conformément à l'annexe 4 (</w:t>
      </w:r>
      <w:r w:rsidR="00785D6C">
        <w:rPr>
          <w:i/>
          <w:color w:val="0064C8"/>
          <w:lang w:val="fr-CH"/>
        </w:rPr>
        <w:t xml:space="preserve">outil Excel </w:t>
      </w:r>
      <w:r w:rsidR="007C57F6">
        <w:rPr>
          <w:i/>
          <w:color w:val="0064C8"/>
          <w:lang w:val="fr-CH"/>
        </w:rPr>
        <w:t>WT</w:t>
      </w:r>
      <w:r w:rsidR="009D0A3B" w:rsidRPr="00442984">
        <w:rPr>
          <w:i/>
          <w:color w:val="0064C8"/>
          <w:lang w:val="fr-CH"/>
        </w:rPr>
        <w:t xml:space="preserve">) </w:t>
      </w:r>
      <w:r w:rsidR="007C57F6">
        <w:rPr>
          <w:i/>
          <w:color w:val="0064C8"/>
          <w:lang w:val="fr-CH"/>
        </w:rPr>
        <w:t>du manuel du bruit routier</w:t>
      </w:r>
      <w:r w:rsidR="009D0A3B" w:rsidRPr="00442984">
        <w:rPr>
          <w:i/>
          <w:color w:val="0064C8"/>
          <w:lang w:val="fr-CH"/>
        </w:rPr>
        <w:t xml:space="preserve">. </w:t>
      </w:r>
      <w:r w:rsidR="007C57F6">
        <w:rPr>
          <w:i/>
          <w:color w:val="0064C8"/>
          <w:lang w:val="fr-CH"/>
        </w:rPr>
        <w:t>Une</w:t>
      </w:r>
      <w:r w:rsidR="007C57F6" w:rsidRPr="007C57F6">
        <w:rPr>
          <w:i/>
          <w:color w:val="0064C8"/>
          <w:lang w:val="fr-CH"/>
        </w:rPr>
        <w:t xml:space="preserve"> documentation </w:t>
      </w:r>
      <w:r w:rsidR="007C57F6">
        <w:rPr>
          <w:i/>
          <w:color w:val="0064C8"/>
          <w:lang w:val="fr-CH"/>
        </w:rPr>
        <w:t xml:space="preserve">identique </w:t>
      </w:r>
      <w:r w:rsidR="007C57F6" w:rsidRPr="007C57F6">
        <w:rPr>
          <w:i/>
          <w:color w:val="0064C8"/>
          <w:lang w:val="fr-CH"/>
        </w:rPr>
        <w:t xml:space="preserve">est exigée </w:t>
      </w:r>
      <w:r w:rsidR="007C57F6">
        <w:rPr>
          <w:i/>
          <w:color w:val="0064C8"/>
          <w:lang w:val="fr-CH"/>
        </w:rPr>
        <w:t xml:space="preserve">par l'OFROU pour </w:t>
      </w:r>
      <w:r w:rsidR="00785D6C">
        <w:rPr>
          <w:i/>
          <w:color w:val="0064C8"/>
          <w:lang w:val="fr-CH"/>
        </w:rPr>
        <w:t xml:space="preserve">le </w:t>
      </w:r>
      <w:r w:rsidR="007C57F6">
        <w:rPr>
          <w:i/>
          <w:color w:val="0064C8"/>
          <w:lang w:val="fr-CH"/>
        </w:rPr>
        <w:t xml:space="preserve">contrôle des hypothèses de calcul </w:t>
      </w:r>
      <w:r w:rsidR="007C57F6" w:rsidRPr="007C57F6">
        <w:rPr>
          <w:i/>
          <w:color w:val="0064C8"/>
          <w:lang w:val="fr-CH"/>
        </w:rPr>
        <w:t xml:space="preserve">même lorsque l'indice WTI a été </w:t>
      </w:r>
      <w:r w:rsidR="007C57F6">
        <w:rPr>
          <w:i/>
          <w:color w:val="0064C8"/>
          <w:lang w:val="fr-CH"/>
        </w:rPr>
        <w:t>déterminé</w:t>
      </w:r>
      <w:r w:rsidR="007C57F6" w:rsidRPr="007C57F6">
        <w:rPr>
          <w:i/>
          <w:color w:val="0064C8"/>
          <w:lang w:val="fr-CH"/>
        </w:rPr>
        <w:t xml:space="preserve"> à l'aide d'un programme de calcul</w:t>
      </w:r>
      <w:r w:rsidR="007C57F6">
        <w:rPr>
          <w:i/>
          <w:color w:val="0064C8"/>
          <w:lang w:val="fr-CH"/>
        </w:rPr>
        <w:t xml:space="preserve">. </w:t>
      </w:r>
      <w:r w:rsidR="004E1C45">
        <w:rPr>
          <w:i/>
          <w:color w:val="0064C8"/>
          <w:lang w:val="fr-CH"/>
        </w:rPr>
        <w:t>C</w:t>
      </w:r>
      <w:r w:rsidR="004E1C45" w:rsidRPr="004E1C45">
        <w:rPr>
          <w:i/>
          <w:color w:val="0064C8"/>
          <w:lang w:val="fr-CH"/>
        </w:rPr>
        <w:t xml:space="preserve">e rapport </w:t>
      </w:r>
      <w:r w:rsidR="004E1C45">
        <w:rPr>
          <w:i/>
          <w:color w:val="0064C8"/>
          <w:lang w:val="fr-CH"/>
        </w:rPr>
        <w:t xml:space="preserve">préliminaire </w:t>
      </w:r>
      <w:r w:rsidR="004E1C45" w:rsidRPr="004E1C45">
        <w:rPr>
          <w:i/>
          <w:color w:val="0064C8"/>
          <w:lang w:val="fr-CH"/>
        </w:rPr>
        <w:t>doit être remis au FU au plus tard avec le dossier AP</w:t>
      </w:r>
      <w:r w:rsidR="004E1C45">
        <w:rPr>
          <w:i/>
          <w:color w:val="0064C8"/>
          <w:lang w:val="fr-CH"/>
        </w:rPr>
        <w:t xml:space="preserve">. </w:t>
      </w:r>
      <w:r w:rsidR="004E1C45" w:rsidRPr="004E1C45">
        <w:rPr>
          <w:i/>
          <w:color w:val="0064C8"/>
          <w:lang w:val="fr-CH"/>
        </w:rPr>
        <w:t xml:space="preserve">Dans le dossier AP lui-même, on renoncera aux registres </w:t>
      </w:r>
      <w:r w:rsidR="004E1C45" w:rsidRPr="004E1C45">
        <w:rPr>
          <w:i/>
          <w:color w:val="0064C8"/>
          <w:spacing w:val="-2"/>
          <w:lang w:val="fr-CH"/>
        </w:rPr>
        <w:t>„Charges acoustiques</w:t>
      </w:r>
      <w:r w:rsidR="004E1C45">
        <w:rPr>
          <w:i/>
          <w:color w:val="0064C8"/>
          <w:spacing w:val="-2"/>
          <w:lang w:val="fr-CH"/>
        </w:rPr>
        <w:t>“ et „Coûts“</w:t>
      </w:r>
      <w:r w:rsidR="009D0A3B" w:rsidRPr="004E1C45">
        <w:rPr>
          <w:i/>
          <w:color w:val="0064C8"/>
          <w:spacing w:val="-2"/>
          <w:lang w:val="fr-CH"/>
        </w:rPr>
        <w:t xml:space="preserve">. </w:t>
      </w:r>
      <w:r w:rsidR="00F775FA">
        <w:rPr>
          <w:i/>
          <w:color w:val="0064C8"/>
          <w:spacing w:val="-2"/>
          <w:lang w:val="fr-CH"/>
        </w:rPr>
        <w:t>Ceux-ci</w:t>
      </w:r>
      <w:r w:rsidR="00F775FA" w:rsidRPr="009B1733">
        <w:rPr>
          <w:i/>
          <w:color w:val="0064C8"/>
          <w:spacing w:val="-2"/>
          <w:lang w:val="fr-CH"/>
        </w:rPr>
        <w:t xml:space="preserve"> doivent cependant être disponible à tout moment </w:t>
      </w:r>
      <w:r w:rsidR="00F775FA">
        <w:rPr>
          <w:i/>
          <w:color w:val="0064C8"/>
          <w:spacing w:val="-2"/>
          <w:lang w:val="fr-CH"/>
        </w:rPr>
        <w:t xml:space="preserve">en cas de  questions, </w:t>
      </w:r>
      <w:r w:rsidR="00F775FA" w:rsidRPr="009B1733">
        <w:rPr>
          <w:i/>
          <w:color w:val="0064C8"/>
          <w:spacing w:val="-2"/>
          <w:lang w:val="fr-CH"/>
        </w:rPr>
        <w:t>en particulier pendant la phase d'approbation des plans</w:t>
      </w:r>
      <w:r w:rsidR="00F775FA">
        <w:rPr>
          <w:i/>
          <w:color w:val="0064C8"/>
          <w:spacing w:val="-2"/>
          <w:lang w:val="fr-CH"/>
        </w:rPr>
        <w:t>, ainsi qu'en cas de plaintes</w:t>
      </w:r>
      <w:r w:rsidR="009D0A3B" w:rsidRPr="00F775FA">
        <w:rPr>
          <w:i/>
          <w:color w:val="0064C8"/>
          <w:spacing w:val="-2"/>
          <w:lang w:val="fr-CH"/>
        </w:rPr>
        <w:t>.</w:t>
      </w:r>
      <w:r w:rsidR="009D0A3B" w:rsidRPr="00F775FA">
        <w:rPr>
          <w:i/>
          <w:color w:val="0064C8"/>
          <w:lang w:val="fr-CH"/>
        </w:rPr>
        <w:t xml:space="preserve"> </w:t>
      </w:r>
    </w:p>
    <w:p w:rsidR="008C023F" w:rsidRPr="002F731C" w:rsidRDefault="002F731C">
      <w:pPr>
        <w:spacing w:before="120" w:line="280" w:lineRule="exact"/>
        <w:jc w:val="both"/>
        <w:rPr>
          <w:i/>
          <w:color w:val="0064C8"/>
          <w:lang w:val="fr-CH"/>
        </w:rPr>
      </w:pPr>
      <w:r w:rsidRPr="002F731C">
        <w:rPr>
          <w:i/>
          <w:color w:val="0064C8"/>
          <w:lang w:val="fr-CH"/>
        </w:rPr>
        <w:lastRenderedPageBreak/>
        <w:t xml:space="preserve">Des remarques et spécifications complémentaires </w:t>
      </w:r>
      <w:r>
        <w:rPr>
          <w:i/>
          <w:color w:val="0064C8"/>
          <w:lang w:val="fr-CH"/>
        </w:rPr>
        <w:t>concernant le</w:t>
      </w:r>
      <w:r w:rsidRPr="002F731C">
        <w:rPr>
          <w:i/>
          <w:color w:val="0064C8"/>
          <w:lang w:val="fr-CH"/>
        </w:rPr>
        <w:t xml:space="preserve"> calcul du WTI sont </w:t>
      </w:r>
      <w:r w:rsidR="00F00779">
        <w:rPr>
          <w:i/>
          <w:color w:val="0064C8"/>
          <w:lang w:val="fr-CH"/>
        </w:rPr>
        <w:t>contenues</w:t>
      </w:r>
      <w:r w:rsidRPr="002F731C">
        <w:rPr>
          <w:i/>
          <w:color w:val="0064C8"/>
          <w:lang w:val="fr-CH"/>
        </w:rPr>
        <w:t xml:space="preserve"> dans l'annexe 0.</w:t>
      </w:r>
      <w:r>
        <w:rPr>
          <w:i/>
          <w:color w:val="0064C8"/>
          <w:lang w:val="fr-CH"/>
        </w:rPr>
        <w:t>5</w:t>
      </w:r>
      <w:r w:rsidR="009D0A3B" w:rsidRPr="002F731C">
        <w:rPr>
          <w:i/>
          <w:color w:val="0064C8"/>
          <w:lang w:val="fr-CH"/>
        </w:rPr>
        <w:t>.</w:t>
      </w:r>
    </w:p>
    <w:p w:rsidR="008C023F" w:rsidRDefault="00300B68">
      <w:pPr>
        <w:spacing w:before="120" w:line="280" w:lineRule="exact"/>
        <w:jc w:val="both"/>
      </w:pPr>
      <w:r>
        <w:rPr>
          <w:i/>
          <w:color w:val="0064C8"/>
          <w:lang w:val="fr-CH"/>
        </w:rPr>
        <w:t>Dans le rapport, les résultats de l'examen de mesures sont commentés séparément pour chaque m</w:t>
      </w:r>
      <w:r>
        <w:rPr>
          <w:i/>
          <w:color w:val="0064C8"/>
          <w:lang w:val="fr-CH"/>
        </w:rPr>
        <w:t>e</w:t>
      </w:r>
      <w:r>
        <w:rPr>
          <w:i/>
          <w:color w:val="0064C8"/>
          <w:lang w:val="fr-CH"/>
        </w:rPr>
        <w:t>sure toujours selon le même principe</w:t>
      </w:r>
      <w:r w:rsidR="009D0A3B" w:rsidRPr="00300B68">
        <w:rPr>
          <w:i/>
          <w:color w:val="0064C8"/>
          <w:lang w:val="fr-CH"/>
        </w:rPr>
        <w:t xml:space="preserve">. </w:t>
      </w:r>
      <w:r>
        <w:rPr>
          <w:i/>
          <w:color w:val="0064C8"/>
          <w:lang w:val="fr-CH"/>
        </w:rPr>
        <w:t>La description standard englobe au moins les aspects suivants</w:t>
      </w:r>
      <w:r w:rsidR="009D0A3B">
        <w:rPr>
          <w:i/>
          <w:color w:val="0064C8"/>
          <w:lang w:val="de-DE"/>
        </w:rPr>
        <w:t>:</w:t>
      </w:r>
    </w:p>
    <w:p w:rsidR="008C023F" w:rsidRPr="00300B68" w:rsidRDefault="00300B68">
      <w:pPr>
        <w:numPr>
          <w:ilvl w:val="0"/>
          <w:numId w:val="30"/>
        </w:numPr>
        <w:spacing w:before="60" w:line="280" w:lineRule="exact"/>
        <w:ind w:left="284" w:hanging="284"/>
        <w:jc w:val="both"/>
        <w:rPr>
          <w:i/>
          <w:color w:val="0064C8"/>
          <w:lang w:val="fr-CH"/>
        </w:rPr>
      </w:pPr>
      <w:r w:rsidRPr="00300B68">
        <w:rPr>
          <w:i/>
          <w:color w:val="0064C8"/>
          <w:lang w:val="fr-CH"/>
        </w:rPr>
        <w:t>Situation initiale</w:t>
      </w:r>
      <w:r w:rsidR="009D0A3B" w:rsidRPr="00300B68">
        <w:rPr>
          <w:i/>
          <w:color w:val="0064C8"/>
          <w:lang w:val="fr-CH"/>
        </w:rPr>
        <w:t xml:space="preserve">, </w:t>
      </w:r>
      <w:r w:rsidRPr="00300B68">
        <w:rPr>
          <w:i/>
          <w:color w:val="0064C8"/>
          <w:lang w:val="fr-CH"/>
        </w:rPr>
        <w:t>ampleur du dépassement des valeurs limites</w:t>
      </w:r>
    </w:p>
    <w:p w:rsidR="008C023F" w:rsidRPr="00300B68" w:rsidRDefault="00300B68">
      <w:pPr>
        <w:numPr>
          <w:ilvl w:val="0"/>
          <w:numId w:val="30"/>
        </w:numPr>
        <w:spacing w:line="280" w:lineRule="exact"/>
        <w:ind w:left="284" w:hanging="284"/>
        <w:jc w:val="both"/>
        <w:rPr>
          <w:i/>
          <w:color w:val="0064C8"/>
          <w:lang w:val="fr-CH"/>
        </w:rPr>
      </w:pPr>
      <w:r w:rsidRPr="00300B68">
        <w:rPr>
          <w:i/>
          <w:color w:val="0064C8"/>
          <w:lang w:val="fr-CH"/>
        </w:rPr>
        <w:t>Particularités (p.ex.</w:t>
      </w:r>
      <w:r>
        <w:rPr>
          <w:i/>
          <w:color w:val="0064C8"/>
          <w:lang w:val="fr-CH"/>
        </w:rPr>
        <w:t xml:space="preserve"> </w:t>
      </w:r>
      <w:r w:rsidRPr="00300B68">
        <w:rPr>
          <w:i/>
          <w:color w:val="0064C8"/>
          <w:lang w:val="fr-CH"/>
        </w:rPr>
        <w:t>plusieurs sources de bruit</w:t>
      </w:r>
      <w:r>
        <w:rPr>
          <w:i/>
          <w:color w:val="0064C8"/>
          <w:lang w:val="fr-CH"/>
        </w:rPr>
        <w:t>, situation à flanc de coteau, etc</w:t>
      </w:r>
      <w:r w:rsidR="009D0A3B" w:rsidRPr="00300B68">
        <w:rPr>
          <w:i/>
          <w:color w:val="0064C8"/>
          <w:lang w:val="fr-CH"/>
        </w:rPr>
        <w:t>.)</w:t>
      </w:r>
    </w:p>
    <w:p w:rsidR="008C023F" w:rsidRPr="00300B68" w:rsidRDefault="00300B68">
      <w:pPr>
        <w:numPr>
          <w:ilvl w:val="0"/>
          <w:numId w:val="30"/>
        </w:numPr>
        <w:spacing w:line="280" w:lineRule="exact"/>
        <w:ind w:left="284" w:hanging="284"/>
        <w:jc w:val="both"/>
        <w:rPr>
          <w:i/>
          <w:color w:val="0064C8"/>
          <w:lang w:val="fr-CH"/>
        </w:rPr>
      </w:pPr>
      <w:r w:rsidRPr="00300B68">
        <w:rPr>
          <w:i/>
          <w:color w:val="0064C8"/>
          <w:lang w:val="fr-CH"/>
        </w:rPr>
        <w:t>Quelles mesures</w:t>
      </w:r>
      <w:r w:rsidR="009D0A3B" w:rsidRPr="00300B68">
        <w:rPr>
          <w:i/>
          <w:color w:val="0064C8"/>
          <w:lang w:val="fr-CH"/>
        </w:rPr>
        <w:t xml:space="preserve"> (</w:t>
      </w:r>
      <w:r w:rsidRPr="00300B68">
        <w:rPr>
          <w:i/>
          <w:color w:val="0064C8"/>
          <w:lang w:val="fr-CH"/>
        </w:rPr>
        <w:t>parois, buttes</w:t>
      </w:r>
      <w:r w:rsidR="009D0A3B" w:rsidRPr="00300B68">
        <w:rPr>
          <w:i/>
          <w:color w:val="0064C8"/>
          <w:lang w:val="fr-CH"/>
        </w:rPr>
        <w:t xml:space="preserve">, </w:t>
      </w:r>
      <w:r w:rsidRPr="00300B68">
        <w:rPr>
          <w:i/>
          <w:color w:val="0064C8"/>
          <w:lang w:val="fr-CH"/>
        </w:rPr>
        <w:t>autres mesures</w:t>
      </w:r>
      <w:r w:rsidR="009D0A3B" w:rsidRPr="00300B68">
        <w:rPr>
          <w:i/>
          <w:color w:val="0064C8"/>
          <w:lang w:val="fr-CH"/>
        </w:rPr>
        <w:t xml:space="preserve">) </w:t>
      </w:r>
      <w:r w:rsidRPr="00300B68">
        <w:rPr>
          <w:i/>
          <w:color w:val="0064C8"/>
          <w:lang w:val="fr-CH"/>
        </w:rPr>
        <w:t>sont nécessaire</w:t>
      </w:r>
      <w:r>
        <w:rPr>
          <w:i/>
          <w:color w:val="0064C8"/>
          <w:lang w:val="fr-CH"/>
        </w:rPr>
        <w:t>s</w:t>
      </w:r>
      <w:r w:rsidRPr="00300B68">
        <w:rPr>
          <w:i/>
          <w:color w:val="0064C8"/>
          <w:lang w:val="fr-CH"/>
        </w:rPr>
        <w:t xml:space="preserve"> pour respecter les valeurs lim</w:t>
      </w:r>
      <w:r w:rsidRPr="00300B68">
        <w:rPr>
          <w:i/>
          <w:color w:val="0064C8"/>
          <w:lang w:val="fr-CH"/>
        </w:rPr>
        <w:t>i</w:t>
      </w:r>
      <w:r w:rsidRPr="00300B68">
        <w:rPr>
          <w:i/>
          <w:color w:val="0064C8"/>
          <w:lang w:val="fr-CH"/>
        </w:rPr>
        <w:t>tes au nivea</w:t>
      </w:r>
      <w:r w:rsidR="00DB3784">
        <w:rPr>
          <w:i/>
          <w:color w:val="0064C8"/>
          <w:lang w:val="fr-CH"/>
        </w:rPr>
        <w:t>u de la propriété</w:t>
      </w:r>
      <w:r>
        <w:rPr>
          <w:i/>
          <w:color w:val="0064C8"/>
          <w:lang w:val="fr-CH"/>
        </w:rPr>
        <w:t xml:space="preserve"> considéré</w:t>
      </w:r>
      <w:r w:rsidR="00DB3784">
        <w:rPr>
          <w:i/>
          <w:color w:val="0064C8"/>
          <w:lang w:val="fr-CH"/>
        </w:rPr>
        <w:t>e</w:t>
      </w:r>
      <w:r w:rsidR="009D0A3B" w:rsidRPr="00300B68">
        <w:rPr>
          <w:i/>
          <w:color w:val="0064C8"/>
          <w:lang w:val="fr-CH"/>
        </w:rPr>
        <w:t>?</w:t>
      </w:r>
    </w:p>
    <w:p w:rsidR="008C023F" w:rsidRPr="00300B68" w:rsidRDefault="00300B68">
      <w:pPr>
        <w:numPr>
          <w:ilvl w:val="0"/>
          <w:numId w:val="30"/>
        </w:numPr>
        <w:spacing w:line="280" w:lineRule="exact"/>
        <w:ind w:left="284" w:hanging="284"/>
        <w:jc w:val="both"/>
        <w:rPr>
          <w:i/>
          <w:color w:val="0064C8"/>
          <w:lang w:val="fr-CH"/>
        </w:rPr>
      </w:pPr>
      <w:r w:rsidRPr="00300B68">
        <w:rPr>
          <w:i/>
          <w:color w:val="0064C8"/>
          <w:lang w:val="fr-CH"/>
        </w:rPr>
        <w:t>Si les valeurs limites ne peuvent pas être respectées</w:t>
      </w:r>
      <w:r w:rsidR="009D0A3B" w:rsidRPr="00300B68">
        <w:rPr>
          <w:i/>
          <w:color w:val="0064C8"/>
          <w:lang w:val="fr-CH"/>
        </w:rPr>
        <w:t xml:space="preserve">, </w:t>
      </w:r>
      <w:r>
        <w:rPr>
          <w:i/>
          <w:color w:val="0064C8"/>
          <w:lang w:val="fr-CH"/>
        </w:rPr>
        <w:t>quelle mesure présente</w:t>
      </w:r>
      <w:r w:rsidRPr="00300B68">
        <w:rPr>
          <w:i/>
          <w:color w:val="0064C8"/>
          <w:lang w:val="fr-CH"/>
        </w:rPr>
        <w:t xml:space="preserve"> la meilleure efficac</w:t>
      </w:r>
      <w:r w:rsidRPr="00300B68">
        <w:rPr>
          <w:i/>
          <w:color w:val="0064C8"/>
          <w:lang w:val="fr-CH"/>
        </w:rPr>
        <w:t>i</w:t>
      </w:r>
      <w:r w:rsidRPr="00300B68">
        <w:rPr>
          <w:i/>
          <w:color w:val="0064C8"/>
          <w:lang w:val="fr-CH"/>
        </w:rPr>
        <w:t>té</w:t>
      </w:r>
      <w:r>
        <w:rPr>
          <w:i/>
          <w:color w:val="0064C8"/>
          <w:lang w:val="fr-CH"/>
        </w:rPr>
        <w:t xml:space="preserve"> </w:t>
      </w:r>
      <w:r w:rsidR="00DB3784">
        <w:rPr>
          <w:i/>
          <w:color w:val="0064C8"/>
          <w:lang w:val="fr-CH"/>
        </w:rPr>
        <w:t>au niveau de la propriété</w:t>
      </w:r>
      <w:r>
        <w:rPr>
          <w:i/>
          <w:color w:val="0064C8"/>
          <w:lang w:val="fr-CH"/>
        </w:rPr>
        <w:t xml:space="preserve"> considéré</w:t>
      </w:r>
      <w:r w:rsidR="00DB3784">
        <w:rPr>
          <w:i/>
          <w:color w:val="0064C8"/>
          <w:lang w:val="fr-CH"/>
        </w:rPr>
        <w:t>e</w:t>
      </w:r>
      <w:r w:rsidR="009D0A3B" w:rsidRPr="00300B68">
        <w:rPr>
          <w:i/>
          <w:color w:val="0064C8"/>
          <w:lang w:val="fr-CH"/>
        </w:rPr>
        <w:t>?</w:t>
      </w:r>
    </w:p>
    <w:p w:rsidR="008C023F" w:rsidRPr="005A7669" w:rsidRDefault="00DB3784">
      <w:pPr>
        <w:numPr>
          <w:ilvl w:val="0"/>
          <w:numId w:val="30"/>
        </w:numPr>
        <w:spacing w:line="280" w:lineRule="exact"/>
        <w:ind w:left="284" w:hanging="284"/>
        <w:jc w:val="both"/>
        <w:rPr>
          <w:i/>
          <w:color w:val="0064C8"/>
          <w:lang w:val="fr-CH"/>
        </w:rPr>
      </w:pPr>
      <w:r>
        <w:rPr>
          <w:i/>
          <w:color w:val="0064C8"/>
          <w:lang w:val="fr-CH"/>
        </w:rPr>
        <w:t>Si la propriété</w:t>
      </w:r>
      <w:r w:rsidR="005A7669" w:rsidRPr="005A7669">
        <w:rPr>
          <w:i/>
          <w:color w:val="0064C8"/>
          <w:lang w:val="fr-CH"/>
        </w:rPr>
        <w:t xml:space="preserve"> est sous l'influence d'autres routes</w:t>
      </w:r>
      <w:r w:rsidR="009D0A3B" w:rsidRPr="005A7669">
        <w:rPr>
          <w:i/>
          <w:color w:val="0064C8"/>
          <w:lang w:val="fr-CH"/>
        </w:rPr>
        <w:t xml:space="preserve">, </w:t>
      </w:r>
      <w:r w:rsidR="005A7669" w:rsidRPr="005A7669">
        <w:rPr>
          <w:i/>
          <w:color w:val="0064C8"/>
          <w:lang w:val="fr-CH"/>
        </w:rPr>
        <w:t>quelles mesures le long de la RN permettent d'obtenir une réduction du bruit perceptible</w:t>
      </w:r>
      <w:r w:rsidR="009D0A3B" w:rsidRPr="005A7669">
        <w:rPr>
          <w:i/>
          <w:color w:val="0064C8"/>
          <w:lang w:val="fr-CH"/>
        </w:rPr>
        <w:t>?</w:t>
      </w:r>
    </w:p>
    <w:p w:rsidR="008C023F" w:rsidRPr="005A7669" w:rsidRDefault="009D0A3B">
      <w:pPr>
        <w:numPr>
          <w:ilvl w:val="0"/>
          <w:numId w:val="30"/>
        </w:numPr>
        <w:spacing w:line="280" w:lineRule="exact"/>
        <w:ind w:left="284" w:hanging="284"/>
        <w:jc w:val="both"/>
        <w:rPr>
          <w:i/>
          <w:color w:val="0064C8"/>
          <w:lang w:val="fr-CH"/>
        </w:rPr>
      </w:pPr>
      <w:r w:rsidRPr="005A7669">
        <w:rPr>
          <w:i/>
          <w:color w:val="0064C8"/>
          <w:lang w:val="fr-CH"/>
        </w:rPr>
        <w:t xml:space="preserve">WTI </w:t>
      </w:r>
      <w:r w:rsidR="005A7669" w:rsidRPr="005A7669">
        <w:rPr>
          <w:i/>
          <w:color w:val="0064C8"/>
          <w:lang w:val="fr-CH"/>
        </w:rPr>
        <w:t>des mesures nécessaires pour respecter les valeurs limites, respectivement</w:t>
      </w:r>
      <w:r w:rsidR="005A7669">
        <w:rPr>
          <w:i/>
          <w:color w:val="0064C8"/>
          <w:lang w:val="fr-CH"/>
        </w:rPr>
        <w:t xml:space="preserve"> WTI de la mesure avec la meilleure efficacité</w:t>
      </w:r>
      <w:r w:rsidRPr="005A7669">
        <w:rPr>
          <w:i/>
          <w:color w:val="0064C8"/>
          <w:lang w:val="fr-CH"/>
        </w:rPr>
        <w:t xml:space="preserve">   </w:t>
      </w:r>
    </w:p>
    <w:p w:rsidR="008C023F" w:rsidRPr="00B14BF3" w:rsidRDefault="00B14BF3">
      <w:pPr>
        <w:numPr>
          <w:ilvl w:val="0"/>
          <w:numId w:val="30"/>
        </w:numPr>
        <w:spacing w:line="280" w:lineRule="exact"/>
        <w:ind w:left="284" w:hanging="284"/>
        <w:jc w:val="both"/>
        <w:rPr>
          <w:i/>
          <w:color w:val="0064C8"/>
          <w:lang w:val="fr-CH"/>
        </w:rPr>
      </w:pPr>
      <w:r w:rsidRPr="00B14BF3">
        <w:rPr>
          <w:i/>
          <w:color w:val="0064C8"/>
          <w:lang w:val="fr-CH"/>
        </w:rPr>
        <w:t>Faisabilité des mesures proposées sur le plan technique e</w:t>
      </w:r>
      <w:r>
        <w:rPr>
          <w:i/>
          <w:color w:val="0064C8"/>
          <w:lang w:val="fr-CH"/>
        </w:rPr>
        <w:t>t sur le plan de l'exploitation</w:t>
      </w:r>
    </w:p>
    <w:p w:rsidR="008C023F" w:rsidRPr="00B14BF3" w:rsidRDefault="00B14BF3">
      <w:pPr>
        <w:numPr>
          <w:ilvl w:val="0"/>
          <w:numId w:val="30"/>
        </w:numPr>
        <w:spacing w:line="280" w:lineRule="exact"/>
        <w:ind w:left="284" w:hanging="284"/>
        <w:jc w:val="both"/>
        <w:rPr>
          <w:i/>
          <w:color w:val="0064C8"/>
          <w:lang w:val="fr-CH"/>
        </w:rPr>
      </w:pPr>
      <w:r w:rsidRPr="00B14BF3">
        <w:rPr>
          <w:i/>
          <w:color w:val="0064C8"/>
          <w:lang w:val="fr-CH"/>
        </w:rPr>
        <w:t>Evaluation de la mesure et décision (</w:t>
      </w:r>
      <w:r>
        <w:rPr>
          <w:i/>
          <w:color w:val="0064C8"/>
          <w:lang w:val="fr-CH"/>
        </w:rPr>
        <w:t>sera</w:t>
      </w:r>
      <w:r w:rsidR="00F56FB2">
        <w:rPr>
          <w:i/>
          <w:color w:val="0064C8"/>
          <w:lang w:val="fr-CH"/>
        </w:rPr>
        <w:t>-t-</w:t>
      </w:r>
      <w:r w:rsidR="00FD58D9">
        <w:rPr>
          <w:i/>
          <w:color w:val="0064C8"/>
          <w:lang w:val="fr-CH"/>
        </w:rPr>
        <w:t>elle</w:t>
      </w:r>
      <w:r>
        <w:rPr>
          <w:i/>
          <w:color w:val="0064C8"/>
          <w:lang w:val="fr-CH"/>
        </w:rPr>
        <w:t xml:space="preserve"> réalisée</w:t>
      </w:r>
      <w:r w:rsidRPr="00B14BF3">
        <w:rPr>
          <w:i/>
          <w:color w:val="0064C8"/>
          <w:lang w:val="fr-CH"/>
        </w:rPr>
        <w:t xml:space="preserve"> oui ou non</w:t>
      </w:r>
      <w:r w:rsidR="009D0A3B" w:rsidRPr="00B14BF3">
        <w:rPr>
          <w:i/>
          <w:color w:val="0064C8"/>
          <w:lang w:val="fr-CH"/>
        </w:rPr>
        <w:t xml:space="preserve">). </w:t>
      </w:r>
      <w:r w:rsidRPr="00B14BF3">
        <w:rPr>
          <w:i/>
          <w:color w:val="0064C8"/>
          <w:lang w:val="fr-CH"/>
        </w:rPr>
        <w:t>Ne seront réalisées que les mesures le long de la route nationale jugées faisables sur le plan de la technique et de l'exploit</w:t>
      </w:r>
      <w:r w:rsidRPr="00B14BF3">
        <w:rPr>
          <w:i/>
          <w:color w:val="0064C8"/>
          <w:lang w:val="fr-CH"/>
        </w:rPr>
        <w:t>a</w:t>
      </w:r>
      <w:r w:rsidRPr="00B14BF3">
        <w:rPr>
          <w:i/>
          <w:color w:val="0064C8"/>
          <w:lang w:val="fr-CH"/>
        </w:rPr>
        <w:t>tion, qui conduisent à une diminution du bruit perceptible du côté des immissions (en tenant com</w:t>
      </w:r>
      <w:r w:rsidRPr="00B14BF3">
        <w:rPr>
          <w:i/>
          <w:color w:val="0064C8"/>
          <w:lang w:val="fr-CH"/>
        </w:rPr>
        <w:t>p</w:t>
      </w:r>
      <w:r w:rsidRPr="00B14BF3">
        <w:rPr>
          <w:i/>
          <w:color w:val="0064C8"/>
          <w:lang w:val="fr-CH"/>
        </w:rPr>
        <w:t>te du bruit routier global)</w:t>
      </w:r>
      <w:r w:rsidR="009D0A3B" w:rsidRPr="00B14BF3">
        <w:rPr>
          <w:i/>
          <w:color w:val="0064C8"/>
          <w:lang w:val="fr-CH"/>
        </w:rPr>
        <w:t>,</w:t>
      </w:r>
      <w:r>
        <w:rPr>
          <w:i/>
          <w:color w:val="0064C8"/>
          <w:lang w:val="fr-CH"/>
        </w:rPr>
        <w:t xml:space="preserve"> dont l'effet acoustique est ≥5 dB(A) (par rapport à la RN</w:t>
      </w:r>
      <w:r w:rsidR="00D26AFA">
        <w:rPr>
          <w:i/>
          <w:color w:val="0064C8"/>
          <w:lang w:val="fr-CH"/>
        </w:rPr>
        <w:t>) à 1 unité d'hab</w:t>
      </w:r>
      <w:r w:rsidR="00D26AFA">
        <w:rPr>
          <w:i/>
          <w:color w:val="0064C8"/>
          <w:lang w:val="fr-CH"/>
        </w:rPr>
        <w:t>i</w:t>
      </w:r>
      <w:r w:rsidR="00D26AFA">
        <w:rPr>
          <w:i/>
          <w:color w:val="0064C8"/>
          <w:lang w:val="fr-CH"/>
        </w:rPr>
        <w:t xml:space="preserve">tation avec dépassement des valeurs limites au moins </w:t>
      </w:r>
      <w:r w:rsidR="00FD58D9">
        <w:rPr>
          <w:i/>
          <w:color w:val="0064C8"/>
          <w:lang w:val="fr-CH"/>
        </w:rPr>
        <w:t>et dont le</w:t>
      </w:r>
      <w:r w:rsidR="009D0A3B" w:rsidRPr="00B14BF3">
        <w:rPr>
          <w:i/>
          <w:color w:val="0064C8"/>
          <w:lang w:val="fr-CH"/>
        </w:rPr>
        <w:t xml:space="preserve"> WTI</w:t>
      </w:r>
      <w:r w:rsidR="00D26AFA">
        <w:rPr>
          <w:i/>
          <w:color w:val="0064C8"/>
          <w:lang w:val="fr-CH"/>
        </w:rPr>
        <w:t xml:space="preserve"> n'est pas &lt; 1 (par rapport à la route nationale)</w:t>
      </w:r>
      <w:r w:rsidR="009D0A3B" w:rsidRPr="00B14BF3">
        <w:rPr>
          <w:i/>
          <w:color w:val="0064C8"/>
          <w:lang w:val="fr-CH"/>
        </w:rPr>
        <w:t xml:space="preserve">. </w:t>
      </w:r>
    </w:p>
    <w:p w:rsidR="008C023F" w:rsidRPr="00FD58D9" w:rsidRDefault="00FD58D9" w:rsidP="005850FF">
      <w:pPr>
        <w:spacing w:before="120" w:line="280" w:lineRule="exact"/>
        <w:jc w:val="both"/>
        <w:rPr>
          <w:lang w:val="fr-CH"/>
        </w:rPr>
      </w:pPr>
      <w:r>
        <w:rPr>
          <w:i/>
          <w:color w:val="0064C8"/>
          <w:lang w:val="fr-CH"/>
        </w:rPr>
        <w:t>Dans le présent modèle de rapport, il a été renoncé à un traitement systématique de toutes les situ</w:t>
      </w:r>
      <w:r>
        <w:rPr>
          <w:i/>
          <w:color w:val="0064C8"/>
          <w:lang w:val="fr-CH"/>
        </w:rPr>
        <w:t>a</w:t>
      </w:r>
      <w:r>
        <w:rPr>
          <w:i/>
          <w:color w:val="0064C8"/>
          <w:lang w:val="fr-CH"/>
        </w:rPr>
        <w:t>tions et mesures antibruit possibles. Les exemples de textes ci-après servent simplement de base pour la description des mesures et doivent en tous les cas être adaptés à la situation en présence</w:t>
      </w:r>
      <w:r w:rsidR="009D0A3B" w:rsidRPr="00FD58D9">
        <w:rPr>
          <w:i/>
          <w:color w:val="0064C8"/>
          <w:lang w:val="fr-CH"/>
        </w:rPr>
        <w:t xml:space="preserve">. </w:t>
      </w:r>
      <w:r w:rsidRPr="00FD58D9">
        <w:rPr>
          <w:b/>
          <w:i/>
          <w:color w:val="0064C8"/>
          <w:lang w:val="fr-CH"/>
        </w:rPr>
        <w:t>Il n'existe aucun lien entre les exemples de textes et la figure 5.7</w:t>
      </w:r>
      <w:r w:rsidR="009D0A3B" w:rsidRPr="00FD58D9">
        <w:rPr>
          <w:i/>
          <w:color w:val="0064C8"/>
          <w:lang w:val="fr-CH"/>
        </w:rPr>
        <w:t>.</w:t>
      </w:r>
    </w:p>
    <w:p w:rsidR="008C023F" w:rsidRPr="00FD58D9" w:rsidRDefault="008C023F" w:rsidP="005850FF">
      <w:pPr>
        <w:spacing w:line="280" w:lineRule="exact"/>
        <w:jc w:val="both"/>
        <w:rPr>
          <w:i/>
          <w:lang w:val="fr-CH"/>
        </w:rPr>
      </w:pPr>
    </w:p>
    <w:p w:rsidR="008C023F" w:rsidRPr="00DC30F7" w:rsidRDefault="005850FF">
      <w:pPr>
        <w:spacing w:line="280" w:lineRule="exact"/>
        <w:jc w:val="both"/>
        <w:rPr>
          <w:b/>
          <w:i/>
          <w:color w:val="0064C8"/>
          <w:lang w:val="fr-CH"/>
        </w:rPr>
      </w:pPr>
      <w:r w:rsidRPr="00DC30F7">
        <w:rPr>
          <w:b/>
          <w:i/>
          <w:color w:val="0064C8"/>
          <w:lang w:val="fr-CH"/>
        </w:rPr>
        <w:t>Exemple</w:t>
      </w:r>
      <w:r w:rsidR="009D0A3B" w:rsidRPr="00DC30F7">
        <w:rPr>
          <w:b/>
          <w:i/>
          <w:color w:val="0064C8"/>
          <w:lang w:val="fr-CH"/>
        </w:rPr>
        <w:t xml:space="preserve"> 1</w:t>
      </w:r>
    </w:p>
    <w:p w:rsidR="00A409C6" w:rsidRPr="00F56FB2" w:rsidRDefault="00DB3784">
      <w:pPr>
        <w:spacing w:before="60" w:line="280" w:lineRule="exact"/>
        <w:jc w:val="both"/>
        <w:rPr>
          <w:b/>
          <w:i/>
          <w:color w:val="808080" w:themeColor="background1" w:themeShade="80"/>
          <w:lang w:val="fr-CH"/>
        </w:rPr>
      </w:pPr>
      <w:r>
        <w:rPr>
          <w:i/>
          <w:color w:val="808080" w:themeColor="background1" w:themeShade="80"/>
          <w:lang w:val="fr-CH"/>
        </w:rPr>
        <w:t>Les propriétés</w:t>
      </w:r>
      <w:r w:rsidR="009D0A3B" w:rsidRPr="00937834">
        <w:rPr>
          <w:i/>
          <w:color w:val="808080" w:themeColor="background1" w:themeShade="80"/>
          <w:lang w:val="fr-CH"/>
        </w:rPr>
        <w:t xml:space="preserve"> A1.1... </w:t>
      </w:r>
      <w:r w:rsidR="00937834" w:rsidRPr="00937834">
        <w:rPr>
          <w:i/>
          <w:color w:val="808080" w:themeColor="background1" w:themeShade="80"/>
          <w:lang w:val="fr-CH"/>
        </w:rPr>
        <w:t>sont des maisons individuelles à deux étages</w:t>
      </w:r>
      <w:r w:rsidR="009D0A3B" w:rsidRPr="00937834">
        <w:rPr>
          <w:i/>
          <w:color w:val="808080" w:themeColor="background1" w:themeShade="80"/>
          <w:lang w:val="fr-CH"/>
        </w:rPr>
        <w:t xml:space="preserve">. </w:t>
      </w:r>
      <w:r w:rsidR="00633F9E">
        <w:rPr>
          <w:i/>
          <w:color w:val="808080" w:themeColor="background1" w:themeShade="80"/>
          <w:lang w:val="fr-CH"/>
        </w:rPr>
        <w:t xml:space="preserve">Les objets se situent environ 1m en dessous du niveau de la route nationale. </w:t>
      </w:r>
      <w:r w:rsidR="002F0DF4" w:rsidRPr="002F0DF4">
        <w:rPr>
          <w:i/>
          <w:color w:val="808080" w:themeColor="background1" w:themeShade="80"/>
          <w:lang w:val="fr-CH"/>
        </w:rPr>
        <w:t xml:space="preserve">Les valeurs limites d'immissions sont dépassées </w:t>
      </w:r>
      <w:r w:rsidR="00A409C6">
        <w:rPr>
          <w:i/>
          <w:color w:val="808080" w:themeColor="background1" w:themeShade="80"/>
          <w:lang w:val="fr-CH"/>
        </w:rPr>
        <w:t>au maximum de</w:t>
      </w:r>
      <w:r w:rsidR="002F0DF4" w:rsidRPr="002F0DF4">
        <w:rPr>
          <w:i/>
          <w:color w:val="808080" w:themeColor="background1" w:themeShade="80"/>
          <w:lang w:val="fr-CH"/>
        </w:rPr>
        <w:t xml:space="preserve"> </w:t>
      </w:r>
      <w:r w:rsidR="00C30B10">
        <w:rPr>
          <w:i/>
          <w:color w:val="808080" w:themeColor="background1" w:themeShade="80"/>
          <w:lang w:val="fr-CH"/>
        </w:rPr>
        <w:t>2 dB(A) le jour</w:t>
      </w:r>
      <w:r w:rsidR="002F0DF4">
        <w:rPr>
          <w:i/>
          <w:color w:val="808080" w:themeColor="background1" w:themeShade="80"/>
          <w:lang w:val="fr-CH"/>
        </w:rPr>
        <w:t xml:space="preserve"> </w:t>
      </w:r>
      <w:r w:rsidR="00A409C6">
        <w:rPr>
          <w:i/>
          <w:color w:val="808080" w:themeColor="background1" w:themeShade="80"/>
          <w:lang w:val="fr-CH"/>
        </w:rPr>
        <w:t>et de</w:t>
      </w:r>
      <w:r w:rsidR="002F0DF4">
        <w:rPr>
          <w:i/>
          <w:color w:val="808080" w:themeColor="background1" w:themeShade="80"/>
          <w:lang w:val="fr-CH"/>
        </w:rPr>
        <w:t xml:space="preserve"> 4 dB(A) </w:t>
      </w:r>
      <w:r w:rsidR="00C30B10">
        <w:rPr>
          <w:i/>
          <w:color w:val="808080" w:themeColor="background1" w:themeShade="80"/>
          <w:lang w:val="fr-CH"/>
        </w:rPr>
        <w:t xml:space="preserve">pendant </w:t>
      </w:r>
      <w:r w:rsidR="002F0DF4">
        <w:rPr>
          <w:i/>
          <w:color w:val="808080" w:themeColor="background1" w:themeShade="80"/>
          <w:lang w:val="fr-CH"/>
        </w:rPr>
        <w:t>la nuit</w:t>
      </w:r>
      <w:r w:rsidR="009D0A3B" w:rsidRPr="002F0DF4">
        <w:rPr>
          <w:i/>
          <w:color w:val="808080" w:themeColor="background1" w:themeShade="80"/>
          <w:lang w:val="fr-CH"/>
        </w:rPr>
        <w:t xml:space="preserve">. </w:t>
      </w:r>
      <w:r w:rsidR="007A530E" w:rsidRPr="007A530E">
        <w:rPr>
          <w:i/>
          <w:color w:val="808080" w:themeColor="background1" w:themeShade="80"/>
          <w:lang w:val="fr-CH"/>
        </w:rPr>
        <w:t xml:space="preserve">Diverses mesures </w:t>
      </w:r>
      <w:r w:rsidR="00C30B10">
        <w:rPr>
          <w:i/>
          <w:color w:val="808080" w:themeColor="background1" w:themeShade="80"/>
          <w:lang w:val="fr-CH"/>
        </w:rPr>
        <w:t>antibruit</w:t>
      </w:r>
      <w:r w:rsidR="007A530E" w:rsidRPr="007A530E">
        <w:rPr>
          <w:i/>
          <w:color w:val="808080" w:themeColor="background1" w:themeShade="80"/>
          <w:lang w:val="fr-CH"/>
        </w:rPr>
        <w:t xml:space="preserve"> ont été exam</w:t>
      </w:r>
      <w:r w:rsidR="007A530E" w:rsidRPr="007A530E">
        <w:rPr>
          <w:i/>
          <w:color w:val="808080" w:themeColor="background1" w:themeShade="80"/>
          <w:lang w:val="fr-CH"/>
        </w:rPr>
        <w:t>i</w:t>
      </w:r>
      <w:r w:rsidR="007A530E" w:rsidRPr="007A530E">
        <w:rPr>
          <w:i/>
          <w:color w:val="808080" w:themeColor="background1" w:themeShade="80"/>
          <w:lang w:val="fr-CH"/>
        </w:rPr>
        <w:t xml:space="preserve">nées pour protéger </w:t>
      </w:r>
      <w:r w:rsidR="00C30B10">
        <w:rPr>
          <w:i/>
          <w:color w:val="808080" w:themeColor="background1" w:themeShade="80"/>
          <w:lang w:val="fr-CH"/>
        </w:rPr>
        <w:t xml:space="preserve">les </w:t>
      </w:r>
      <w:r>
        <w:rPr>
          <w:i/>
          <w:color w:val="808080" w:themeColor="background1" w:themeShade="80"/>
          <w:lang w:val="fr-CH"/>
        </w:rPr>
        <w:t>propriétés</w:t>
      </w:r>
      <w:r w:rsidR="00C30B10" w:rsidRPr="007A530E">
        <w:rPr>
          <w:i/>
          <w:color w:val="808080" w:themeColor="background1" w:themeShade="80"/>
          <w:lang w:val="fr-CH"/>
        </w:rPr>
        <w:t xml:space="preserve"> exposé</w:t>
      </w:r>
      <w:r>
        <w:rPr>
          <w:i/>
          <w:color w:val="808080" w:themeColor="background1" w:themeShade="80"/>
          <w:lang w:val="fr-CH"/>
        </w:rPr>
        <w:t>e</w:t>
      </w:r>
      <w:r w:rsidR="00C30B10" w:rsidRPr="007A530E">
        <w:rPr>
          <w:i/>
          <w:color w:val="808080" w:themeColor="background1" w:themeShade="80"/>
          <w:lang w:val="fr-CH"/>
        </w:rPr>
        <w:t>s</w:t>
      </w:r>
      <w:r w:rsidR="007A530E" w:rsidRPr="007A530E">
        <w:rPr>
          <w:i/>
          <w:color w:val="808080" w:themeColor="background1" w:themeShade="80"/>
          <w:lang w:val="fr-CH"/>
        </w:rPr>
        <w:t xml:space="preserve">, </w:t>
      </w:r>
      <w:r w:rsidR="00C30B10">
        <w:rPr>
          <w:i/>
          <w:color w:val="808080" w:themeColor="background1" w:themeShade="80"/>
          <w:lang w:val="fr-CH"/>
        </w:rPr>
        <w:t xml:space="preserve">dont </w:t>
      </w:r>
      <w:r w:rsidR="007A530E" w:rsidRPr="007A530E">
        <w:rPr>
          <w:i/>
          <w:color w:val="808080" w:themeColor="background1" w:themeShade="80"/>
          <w:lang w:val="fr-CH"/>
        </w:rPr>
        <w:t xml:space="preserve">essentiellement </w:t>
      </w:r>
      <w:r w:rsidR="00C30B10">
        <w:rPr>
          <w:i/>
          <w:color w:val="808080" w:themeColor="background1" w:themeShade="80"/>
          <w:lang w:val="fr-CH"/>
        </w:rPr>
        <w:t>différentes variantes de</w:t>
      </w:r>
      <w:r w:rsidR="007A530E" w:rsidRPr="007A530E">
        <w:rPr>
          <w:i/>
          <w:color w:val="808080" w:themeColor="background1" w:themeShade="80"/>
          <w:lang w:val="fr-CH"/>
        </w:rPr>
        <w:t xml:space="preserve"> buttes a</w:t>
      </w:r>
      <w:r w:rsidR="00C30B10">
        <w:rPr>
          <w:i/>
          <w:color w:val="808080" w:themeColor="background1" w:themeShade="80"/>
          <w:lang w:val="fr-CH"/>
        </w:rPr>
        <w:t>nt</w:t>
      </w:r>
      <w:r w:rsidR="00C30B10">
        <w:rPr>
          <w:i/>
          <w:color w:val="808080" w:themeColor="background1" w:themeShade="80"/>
          <w:lang w:val="fr-CH"/>
        </w:rPr>
        <w:t>i</w:t>
      </w:r>
      <w:r w:rsidR="00C30B10">
        <w:rPr>
          <w:i/>
          <w:color w:val="808080" w:themeColor="background1" w:themeShade="80"/>
          <w:lang w:val="fr-CH"/>
        </w:rPr>
        <w:t>bruit</w:t>
      </w:r>
      <w:r w:rsidR="009D0A3B" w:rsidRPr="007A530E">
        <w:rPr>
          <w:i/>
          <w:color w:val="808080" w:themeColor="background1" w:themeShade="80"/>
          <w:lang w:val="fr-CH"/>
        </w:rPr>
        <w:t xml:space="preserve">. </w:t>
      </w:r>
      <w:r w:rsidR="00894F75">
        <w:rPr>
          <w:i/>
          <w:color w:val="808080" w:themeColor="background1" w:themeShade="80"/>
          <w:lang w:val="fr-CH"/>
        </w:rPr>
        <w:t xml:space="preserve">Un abaissement du bruit en dessous des valeurs limites est possible avec une butte antibruit haute de 2.5m et longue de 150m le long de l'axe principal de la route nationale. </w:t>
      </w:r>
      <w:r w:rsidR="00C30B10" w:rsidRPr="00C30B10">
        <w:rPr>
          <w:i/>
          <w:color w:val="808080" w:themeColor="background1" w:themeShade="80"/>
          <w:lang w:val="fr-CH"/>
        </w:rPr>
        <w:t>C</w:t>
      </w:r>
      <w:r w:rsidR="00C30B10">
        <w:rPr>
          <w:i/>
          <w:color w:val="808080" w:themeColor="background1" w:themeShade="80"/>
          <w:lang w:val="fr-CH"/>
        </w:rPr>
        <w:t xml:space="preserve">ette mesure est faisable techniquement. La réduction de bruit obtenue varie de -7 à </w:t>
      </w:r>
      <w:r w:rsidR="009D0A3B" w:rsidRPr="00C30B10">
        <w:rPr>
          <w:i/>
          <w:color w:val="808080" w:themeColor="background1" w:themeShade="80"/>
          <w:lang w:val="fr-CH"/>
        </w:rPr>
        <w:t xml:space="preserve">-11 dB(A) </w:t>
      </w:r>
      <w:r w:rsidR="00C30B10">
        <w:rPr>
          <w:i/>
          <w:color w:val="808080" w:themeColor="background1" w:themeShade="80"/>
          <w:lang w:val="fr-CH"/>
        </w:rPr>
        <w:t>selon les étages et l'i</w:t>
      </w:r>
      <w:r w:rsidR="00C30B10">
        <w:rPr>
          <w:i/>
          <w:color w:val="808080" w:themeColor="background1" w:themeShade="80"/>
          <w:lang w:val="fr-CH"/>
        </w:rPr>
        <w:t>n</w:t>
      </w:r>
      <w:r w:rsidR="00C30B10">
        <w:rPr>
          <w:i/>
          <w:color w:val="808080" w:themeColor="background1" w:themeShade="80"/>
          <w:lang w:val="fr-CH"/>
        </w:rPr>
        <w:t xml:space="preserve">dice </w:t>
      </w:r>
      <w:r w:rsidR="00C30B10" w:rsidRPr="00C30B10">
        <w:rPr>
          <w:b/>
          <w:i/>
          <w:color w:val="808080" w:themeColor="background1" w:themeShade="80"/>
          <w:lang w:val="fr-CH"/>
        </w:rPr>
        <w:t>WTI s'élève à 1.8</w:t>
      </w:r>
      <w:r w:rsidR="00C30B10">
        <w:rPr>
          <w:i/>
          <w:color w:val="808080" w:themeColor="background1" w:themeShade="80"/>
          <w:lang w:val="fr-CH"/>
        </w:rPr>
        <w:t xml:space="preserve">. </w:t>
      </w:r>
      <w:r w:rsidR="00C30B10" w:rsidRPr="00F56FB2">
        <w:rPr>
          <w:b/>
          <w:i/>
          <w:color w:val="808080" w:themeColor="background1" w:themeShade="80"/>
          <w:lang w:val="fr-CH"/>
        </w:rPr>
        <w:t>Cette mesure sera réalisée.</w:t>
      </w:r>
    </w:p>
    <w:p w:rsidR="008C023F" w:rsidRPr="00F56FB2" w:rsidRDefault="008C023F">
      <w:pPr>
        <w:spacing w:line="280" w:lineRule="exact"/>
        <w:jc w:val="both"/>
        <w:rPr>
          <w:i/>
          <w:lang w:val="fr-CH"/>
        </w:rPr>
      </w:pPr>
    </w:p>
    <w:p w:rsidR="008C023F" w:rsidRPr="00F56FB2" w:rsidRDefault="005850FF">
      <w:pPr>
        <w:spacing w:line="280" w:lineRule="exact"/>
        <w:jc w:val="both"/>
        <w:rPr>
          <w:b/>
          <w:i/>
          <w:color w:val="0064C8"/>
          <w:lang w:val="fr-CH"/>
        </w:rPr>
      </w:pPr>
      <w:r w:rsidRPr="00F56FB2">
        <w:rPr>
          <w:b/>
          <w:i/>
          <w:color w:val="0064C8"/>
          <w:lang w:val="fr-CH"/>
        </w:rPr>
        <w:t>Exemple</w:t>
      </w:r>
      <w:r w:rsidR="009D0A3B" w:rsidRPr="00F56FB2">
        <w:rPr>
          <w:b/>
          <w:i/>
          <w:color w:val="0064C8"/>
          <w:lang w:val="fr-CH"/>
        </w:rPr>
        <w:t xml:space="preserve"> 2</w:t>
      </w:r>
    </w:p>
    <w:p w:rsidR="008C023F" w:rsidRPr="001A6845" w:rsidRDefault="00DB3784">
      <w:pPr>
        <w:spacing w:before="60" w:line="280" w:lineRule="exact"/>
        <w:jc w:val="both"/>
        <w:rPr>
          <w:lang w:val="fr-CH"/>
        </w:rPr>
      </w:pPr>
      <w:r>
        <w:rPr>
          <w:i/>
          <w:color w:val="808080" w:themeColor="background1" w:themeShade="80"/>
          <w:lang w:val="fr-CH"/>
        </w:rPr>
        <w:t>Les propriétés</w:t>
      </w:r>
      <w:r w:rsidR="009D0A3B" w:rsidRPr="00452428">
        <w:rPr>
          <w:i/>
          <w:color w:val="808080" w:themeColor="background1" w:themeShade="80"/>
          <w:lang w:val="fr-CH"/>
        </w:rPr>
        <w:t xml:space="preserve"> A1</w:t>
      </w:r>
      <w:r w:rsidR="00452428" w:rsidRPr="00452428">
        <w:rPr>
          <w:i/>
          <w:color w:val="808080" w:themeColor="background1" w:themeShade="80"/>
          <w:lang w:val="fr-CH"/>
        </w:rPr>
        <w:t>.1... sont des maisons mitoyennes à trois étages</w:t>
      </w:r>
      <w:r w:rsidR="009D0A3B" w:rsidRPr="00452428">
        <w:rPr>
          <w:i/>
          <w:color w:val="808080" w:themeColor="background1" w:themeShade="80"/>
          <w:lang w:val="fr-CH"/>
        </w:rPr>
        <w:t xml:space="preserve">. </w:t>
      </w:r>
      <w:r w:rsidR="00452428">
        <w:rPr>
          <w:i/>
          <w:color w:val="808080" w:themeColor="background1" w:themeShade="80"/>
          <w:lang w:val="fr-CH"/>
        </w:rPr>
        <w:t>La façade sud est orientée parall</w:t>
      </w:r>
      <w:r w:rsidR="00452428">
        <w:rPr>
          <w:i/>
          <w:color w:val="808080" w:themeColor="background1" w:themeShade="80"/>
          <w:lang w:val="fr-CH"/>
        </w:rPr>
        <w:t>è</w:t>
      </w:r>
      <w:r w:rsidR="00452428">
        <w:rPr>
          <w:i/>
          <w:color w:val="808080" w:themeColor="background1" w:themeShade="80"/>
          <w:lang w:val="fr-CH"/>
        </w:rPr>
        <w:t>lement à l’axe principal de la route nationale</w:t>
      </w:r>
      <w:r w:rsidR="009D0A3B" w:rsidRPr="00452428">
        <w:rPr>
          <w:i/>
          <w:color w:val="808080" w:themeColor="background1" w:themeShade="80"/>
          <w:lang w:val="fr-CH"/>
        </w:rPr>
        <w:t xml:space="preserve">. </w:t>
      </w:r>
      <w:r w:rsidR="00452428" w:rsidRPr="002F0DF4">
        <w:rPr>
          <w:i/>
          <w:color w:val="808080" w:themeColor="background1" w:themeShade="80"/>
          <w:lang w:val="fr-CH"/>
        </w:rPr>
        <w:t xml:space="preserve">Les valeurs limites d'immissions sont dépassées </w:t>
      </w:r>
      <w:r w:rsidR="00452428">
        <w:rPr>
          <w:i/>
          <w:color w:val="808080" w:themeColor="background1" w:themeShade="80"/>
          <w:lang w:val="fr-CH"/>
        </w:rPr>
        <w:t>au maximum de</w:t>
      </w:r>
      <w:r w:rsidR="00452428" w:rsidRPr="002F0DF4">
        <w:rPr>
          <w:i/>
          <w:color w:val="808080" w:themeColor="background1" w:themeShade="80"/>
          <w:lang w:val="fr-CH"/>
        </w:rPr>
        <w:t xml:space="preserve"> </w:t>
      </w:r>
      <w:r w:rsidR="00452428">
        <w:rPr>
          <w:i/>
          <w:color w:val="808080" w:themeColor="background1" w:themeShade="80"/>
          <w:lang w:val="fr-CH"/>
        </w:rPr>
        <w:t>1 dB(A) le jour et de 3 dB(A) pendant la nuit</w:t>
      </w:r>
      <w:r w:rsidR="009D0A3B" w:rsidRPr="00452428">
        <w:rPr>
          <w:i/>
          <w:color w:val="808080" w:themeColor="background1" w:themeShade="80"/>
          <w:lang w:val="fr-CH"/>
        </w:rPr>
        <w:t xml:space="preserve">. </w:t>
      </w:r>
      <w:r w:rsidR="00452428" w:rsidRPr="007A530E">
        <w:rPr>
          <w:i/>
          <w:color w:val="808080" w:themeColor="background1" w:themeShade="80"/>
          <w:lang w:val="fr-CH"/>
        </w:rPr>
        <w:t xml:space="preserve">Diverses mesures </w:t>
      </w:r>
      <w:r w:rsidR="00452428">
        <w:rPr>
          <w:i/>
          <w:color w:val="808080" w:themeColor="background1" w:themeShade="80"/>
          <w:lang w:val="fr-CH"/>
        </w:rPr>
        <w:t>antibruit</w:t>
      </w:r>
      <w:r w:rsidR="00452428" w:rsidRPr="007A530E">
        <w:rPr>
          <w:i/>
          <w:color w:val="808080" w:themeColor="background1" w:themeShade="80"/>
          <w:lang w:val="fr-CH"/>
        </w:rPr>
        <w:t xml:space="preserve"> ont été exam</w:t>
      </w:r>
      <w:r w:rsidR="00452428" w:rsidRPr="007A530E">
        <w:rPr>
          <w:i/>
          <w:color w:val="808080" w:themeColor="background1" w:themeShade="80"/>
          <w:lang w:val="fr-CH"/>
        </w:rPr>
        <w:t>i</w:t>
      </w:r>
      <w:r w:rsidR="00452428" w:rsidRPr="007A530E">
        <w:rPr>
          <w:i/>
          <w:color w:val="808080" w:themeColor="background1" w:themeShade="80"/>
          <w:lang w:val="fr-CH"/>
        </w:rPr>
        <w:t xml:space="preserve">nées pour protéger </w:t>
      </w:r>
      <w:r w:rsidR="00452428">
        <w:rPr>
          <w:i/>
          <w:color w:val="808080" w:themeColor="background1" w:themeShade="80"/>
          <w:lang w:val="fr-CH"/>
        </w:rPr>
        <w:t xml:space="preserve">les </w:t>
      </w:r>
      <w:r>
        <w:rPr>
          <w:i/>
          <w:color w:val="808080" w:themeColor="background1" w:themeShade="80"/>
          <w:lang w:val="fr-CH"/>
        </w:rPr>
        <w:t>propriétés</w:t>
      </w:r>
      <w:r w:rsidR="00452428" w:rsidRPr="007A530E">
        <w:rPr>
          <w:i/>
          <w:color w:val="808080" w:themeColor="background1" w:themeShade="80"/>
          <w:lang w:val="fr-CH"/>
        </w:rPr>
        <w:t xml:space="preserve"> exposé</w:t>
      </w:r>
      <w:r>
        <w:rPr>
          <w:i/>
          <w:color w:val="808080" w:themeColor="background1" w:themeShade="80"/>
          <w:lang w:val="fr-CH"/>
        </w:rPr>
        <w:t>e</w:t>
      </w:r>
      <w:r w:rsidR="00452428" w:rsidRPr="007A530E">
        <w:rPr>
          <w:i/>
          <w:color w:val="808080" w:themeColor="background1" w:themeShade="80"/>
          <w:lang w:val="fr-CH"/>
        </w:rPr>
        <w:t xml:space="preserve">s, </w:t>
      </w:r>
      <w:r w:rsidR="00452428">
        <w:rPr>
          <w:i/>
          <w:color w:val="808080" w:themeColor="background1" w:themeShade="80"/>
          <w:lang w:val="fr-CH"/>
        </w:rPr>
        <w:t xml:space="preserve">dont </w:t>
      </w:r>
      <w:r w:rsidR="00452428" w:rsidRPr="007A530E">
        <w:rPr>
          <w:i/>
          <w:color w:val="808080" w:themeColor="background1" w:themeShade="80"/>
          <w:lang w:val="fr-CH"/>
        </w:rPr>
        <w:t xml:space="preserve">essentiellement </w:t>
      </w:r>
      <w:r w:rsidR="00452428">
        <w:rPr>
          <w:i/>
          <w:color w:val="808080" w:themeColor="background1" w:themeShade="80"/>
          <w:lang w:val="fr-CH"/>
        </w:rPr>
        <w:t>différentes variantes de</w:t>
      </w:r>
      <w:r w:rsidR="00452428" w:rsidRPr="007A530E">
        <w:rPr>
          <w:i/>
          <w:color w:val="808080" w:themeColor="background1" w:themeShade="80"/>
          <w:lang w:val="fr-CH"/>
        </w:rPr>
        <w:t xml:space="preserve"> </w:t>
      </w:r>
      <w:r w:rsidR="00452428">
        <w:rPr>
          <w:i/>
          <w:color w:val="808080" w:themeColor="background1" w:themeShade="80"/>
          <w:lang w:val="fr-CH"/>
        </w:rPr>
        <w:t>parois</w:t>
      </w:r>
      <w:r w:rsidR="00452428" w:rsidRPr="007A530E">
        <w:rPr>
          <w:i/>
          <w:color w:val="808080" w:themeColor="background1" w:themeShade="80"/>
          <w:lang w:val="fr-CH"/>
        </w:rPr>
        <w:t xml:space="preserve"> a</w:t>
      </w:r>
      <w:r w:rsidR="00452428">
        <w:rPr>
          <w:i/>
          <w:color w:val="808080" w:themeColor="background1" w:themeShade="80"/>
          <w:lang w:val="fr-CH"/>
        </w:rPr>
        <w:t>nt</w:t>
      </w:r>
      <w:r w:rsidR="00452428">
        <w:rPr>
          <w:i/>
          <w:color w:val="808080" w:themeColor="background1" w:themeShade="80"/>
          <w:lang w:val="fr-CH"/>
        </w:rPr>
        <w:t>i</w:t>
      </w:r>
      <w:r w:rsidR="00452428">
        <w:rPr>
          <w:i/>
          <w:color w:val="808080" w:themeColor="background1" w:themeShade="80"/>
          <w:lang w:val="fr-CH"/>
        </w:rPr>
        <w:t>bruit</w:t>
      </w:r>
      <w:r w:rsidR="009D0A3B" w:rsidRPr="00452428">
        <w:rPr>
          <w:i/>
          <w:color w:val="808080" w:themeColor="background1" w:themeShade="80"/>
          <w:lang w:val="fr-CH"/>
        </w:rPr>
        <w:t xml:space="preserve">. </w:t>
      </w:r>
      <w:r w:rsidR="00452428" w:rsidRPr="00452428">
        <w:rPr>
          <w:i/>
          <w:color w:val="808080" w:themeColor="background1" w:themeShade="80"/>
          <w:lang w:val="fr-CH"/>
        </w:rPr>
        <w:t xml:space="preserve">Un abaissement du bruit en dessous des valeurs limites est possible avec une PAB haute de </w:t>
      </w:r>
      <w:r w:rsidR="009D0A3B" w:rsidRPr="00452428">
        <w:rPr>
          <w:i/>
          <w:color w:val="808080" w:themeColor="background1" w:themeShade="80"/>
          <w:lang w:val="fr-CH"/>
        </w:rPr>
        <w:t xml:space="preserve">5.0m </w:t>
      </w:r>
      <w:r w:rsidR="00452428" w:rsidRPr="00452428">
        <w:rPr>
          <w:i/>
          <w:color w:val="808080" w:themeColor="background1" w:themeShade="80"/>
          <w:lang w:val="fr-CH"/>
        </w:rPr>
        <w:t>et longue de</w:t>
      </w:r>
      <w:r w:rsidR="009D0A3B" w:rsidRPr="00452428">
        <w:rPr>
          <w:i/>
          <w:color w:val="808080" w:themeColor="background1" w:themeShade="80"/>
          <w:lang w:val="fr-CH"/>
        </w:rPr>
        <w:t xml:space="preserve"> 200m </w:t>
      </w:r>
      <w:r w:rsidR="00452428">
        <w:rPr>
          <w:i/>
          <w:color w:val="808080" w:themeColor="background1" w:themeShade="80"/>
          <w:lang w:val="fr-CH"/>
        </w:rPr>
        <w:t>le long de l'axe principal de la route nationale</w:t>
      </w:r>
      <w:r w:rsidR="009D0A3B" w:rsidRPr="00452428">
        <w:rPr>
          <w:i/>
          <w:color w:val="808080" w:themeColor="background1" w:themeShade="80"/>
          <w:lang w:val="fr-CH"/>
        </w:rPr>
        <w:t xml:space="preserve"> </w:t>
      </w:r>
      <w:r w:rsidR="00452428">
        <w:rPr>
          <w:i/>
          <w:color w:val="808080" w:themeColor="background1" w:themeShade="80"/>
          <w:lang w:val="fr-CH"/>
        </w:rPr>
        <w:t>et complétée par une PAB haute de</w:t>
      </w:r>
      <w:r w:rsidR="009D0A3B" w:rsidRPr="00452428">
        <w:rPr>
          <w:i/>
          <w:color w:val="808080" w:themeColor="background1" w:themeShade="80"/>
          <w:lang w:val="fr-CH"/>
        </w:rPr>
        <w:t xml:space="preserve"> 2.5m </w:t>
      </w:r>
      <w:r w:rsidR="00452428">
        <w:rPr>
          <w:i/>
          <w:color w:val="808080" w:themeColor="background1" w:themeShade="80"/>
          <w:lang w:val="fr-CH"/>
        </w:rPr>
        <w:t xml:space="preserve">et longue de </w:t>
      </w:r>
      <w:r w:rsidR="009D0A3B" w:rsidRPr="00452428">
        <w:rPr>
          <w:i/>
          <w:color w:val="808080" w:themeColor="background1" w:themeShade="80"/>
          <w:lang w:val="fr-CH"/>
        </w:rPr>
        <w:t xml:space="preserve">100m </w:t>
      </w:r>
      <w:r w:rsidR="00452428">
        <w:rPr>
          <w:i/>
          <w:color w:val="808080" w:themeColor="background1" w:themeShade="80"/>
          <w:lang w:val="fr-CH"/>
        </w:rPr>
        <w:t xml:space="preserve">le long de la rampe d’entrée sur la RN dans la direction X. Cette combinaison de mesures permet d’obtenir une réduction du bruit de -3 à -10 </w:t>
      </w:r>
      <w:r w:rsidR="00452428" w:rsidRPr="00C30B10">
        <w:rPr>
          <w:i/>
          <w:color w:val="808080" w:themeColor="background1" w:themeShade="80"/>
          <w:lang w:val="fr-CH"/>
        </w:rPr>
        <w:t>dB(A)</w:t>
      </w:r>
      <w:r w:rsidR="00452428">
        <w:rPr>
          <w:i/>
          <w:color w:val="808080" w:themeColor="background1" w:themeShade="80"/>
          <w:lang w:val="fr-CH"/>
        </w:rPr>
        <w:t xml:space="preserve"> selon les étages. </w:t>
      </w:r>
      <w:r w:rsidR="00452428" w:rsidRPr="00F56FB2">
        <w:rPr>
          <w:i/>
          <w:color w:val="808080" w:themeColor="background1" w:themeShade="80"/>
          <w:lang w:val="fr-CH"/>
        </w:rPr>
        <w:t xml:space="preserve">L'indice </w:t>
      </w:r>
      <w:r w:rsidR="00452428" w:rsidRPr="00F56FB2">
        <w:rPr>
          <w:b/>
          <w:i/>
          <w:color w:val="808080" w:themeColor="background1" w:themeShade="80"/>
          <w:lang w:val="fr-CH"/>
        </w:rPr>
        <w:t xml:space="preserve">WTI s'élève à </w:t>
      </w:r>
      <w:r w:rsidR="009D0A3B" w:rsidRPr="00F56FB2">
        <w:rPr>
          <w:b/>
          <w:i/>
          <w:color w:val="808080" w:themeColor="background1" w:themeShade="80"/>
          <w:lang w:val="fr-CH"/>
        </w:rPr>
        <w:t>0.5</w:t>
      </w:r>
      <w:r w:rsidR="009D0A3B" w:rsidRPr="00F56FB2">
        <w:rPr>
          <w:i/>
          <w:color w:val="808080" w:themeColor="background1" w:themeShade="80"/>
          <w:lang w:val="fr-CH"/>
        </w:rPr>
        <w:t>.</w:t>
      </w:r>
      <w:r w:rsidR="001A6845" w:rsidRPr="00F56FB2">
        <w:rPr>
          <w:i/>
          <w:color w:val="808080" w:themeColor="background1" w:themeShade="80"/>
          <w:lang w:val="fr-CH"/>
        </w:rPr>
        <w:t xml:space="preserve"> </w:t>
      </w:r>
      <w:r w:rsidR="001A6845" w:rsidRPr="001A6845">
        <w:rPr>
          <w:lang w:val="fr-CH"/>
        </w:rPr>
        <w:t>Un WTI de</w:t>
      </w:r>
      <w:r w:rsidR="009D0A3B" w:rsidRPr="001A6845">
        <w:rPr>
          <w:i/>
          <w:lang w:val="fr-CH"/>
        </w:rPr>
        <w:t xml:space="preserve"> </w:t>
      </w:r>
      <w:r w:rsidR="009D0A3B" w:rsidRPr="001A6845">
        <w:rPr>
          <w:i/>
          <w:color w:val="808080" w:themeColor="background1" w:themeShade="80"/>
          <w:lang w:val="fr-CH"/>
        </w:rPr>
        <w:t>0.5</w:t>
      </w:r>
      <w:r w:rsidR="009D0A3B" w:rsidRPr="001A6845">
        <w:rPr>
          <w:lang w:val="fr-CH"/>
        </w:rPr>
        <w:t xml:space="preserve"> </w:t>
      </w:r>
      <w:r w:rsidR="001A6845" w:rsidRPr="001A6845">
        <w:rPr>
          <w:lang w:val="fr-CH"/>
        </w:rPr>
        <w:t xml:space="preserve">est insuffisant </w:t>
      </w:r>
      <w:r w:rsidR="001A6845">
        <w:rPr>
          <w:lang w:val="fr-CH"/>
        </w:rPr>
        <w:t xml:space="preserve">(WTI&lt;1) </w:t>
      </w:r>
      <w:r w:rsidR="001A6845" w:rsidRPr="001A6845">
        <w:rPr>
          <w:lang w:val="fr-CH"/>
        </w:rPr>
        <w:t>d'après le manuel du bruit routier (OFEV/OFROU 2006), c'est-à-dire pas supportable économiquement et par conséquent dispropo</w:t>
      </w:r>
      <w:r w:rsidR="001A6845" w:rsidRPr="001A6845">
        <w:rPr>
          <w:lang w:val="fr-CH"/>
        </w:rPr>
        <w:t>r</w:t>
      </w:r>
      <w:r w:rsidR="001A6845" w:rsidRPr="001A6845">
        <w:rPr>
          <w:lang w:val="fr-CH"/>
        </w:rPr>
        <w:t>tionné au sens de la LPE</w:t>
      </w:r>
      <w:r w:rsidR="009D0A3B" w:rsidRPr="001A6845">
        <w:rPr>
          <w:lang w:val="fr-CH"/>
        </w:rPr>
        <w:t xml:space="preserve">. </w:t>
      </w:r>
      <w:r w:rsidR="00452428" w:rsidRPr="001A6845">
        <w:rPr>
          <w:b/>
          <w:lang w:val="fr-CH"/>
        </w:rPr>
        <w:t>Cette combinaison de mesure ne sera pas réalisée</w:t>
      </w:r>
      <w:r w:rsidR="009D0A3B" w:rsidRPr="001A6845">
        <w:rPr>
          <w:lang w:val="fr-CH"/>
        </w:rPr>
        <w:t>.</w:t>
      </w:r>
    </w:p>
    <w:p w:rsidR="003D3E74" w:rsidRPr="001A6845" w:rsidRDefault="003D3E74">
      <w:pPr>
        <w:spacing w:line="280" w:lineRule="exact"/>
        <w:jc w:val="both"/>
        <w:rPr>
          <w:lang w:val="fr-CH"/>
        </w:rPr>
      </w:pPr>
    </w:p>
    <w:p w:rsidR="008C023F" w:rsidRPr="0032728B" w:rsidRDefault="0032728B">
      <w:pPr>
        <w:spacing w:line="280" w:lineRule="exact"/>
        <w:jc w:val="both"/>
        <w:rPr>
          <w:b/>
          <w:i/>
          <w:color w:val="0064C8"/>
          <w:lang w:val="fr-CH"/>
        </w:rPr>
      </w:pPr>
      <w:r w:rsidRPr="0032728B">
        <w:rPr>
          <w:b/>
          <w:i/>
          <w:color w:val="0064C8"/>
          <w:lang w:val="fr-CH"/>
        </w:rPr>
        <w:t>Remarque</w:t>
      </w:r>
    </w:p>
    <w:p w:rsidR="008C023F" w:rsidRPr="0032728B" w:rsidRDefault="0032728B">
      <w:pPr>
        <w:spacing w:before="60" w:line="280" w:lineRule="exact"/>
        <w:jc w:val="both"/>
        <w:rPr>
          <w:lang w:val="fr-CH"/>
        </w:rPr>
      </w:pPr>
      <w:r w:rsidRPr="0032728B">
        <w:rPr>
          <w:i/>
          <w:color w:val="0064C8"/>
          <w:lang w:val="fr-CH"/>
        </w:rPr>
        <w:t>Pour les mesures pas supportables économiquement, la formulation "Un WTI de</w:t>
      </w:r>
      <w:r w:rsidR="009D0A3B" w:rsidRPr="0032728B">
        <w:rPr>
          <w:i/>
          <w:color w:val="0064C8"/>
          <w:lang w:val="fr-CH"/>
        </w:rPr>
        <w:t>...</w:t>
      </w:r>
      <w:r w:rsidRPr="0032728B">
        <w:rPr>
          <w:lang w:val="fr-CH"/>
        </w:rPr>
        <w:t xml:space="preserve"> </w:t>
      </w:r>
      <w:r w:rsidRPr="0032728B">
        <w:rPr>
          <w:i/>
          <w:color w:val="0064C8"/>
          <w:lang w:val="fr-CH"/>
        </w:rPr>
        <w:t>est insuffisant (WTI&lt;1) d'après le manuel du bruit routier (OFEV/OFROU 2006), c'est-à-dire pas supportable écon</w:t>
      </w:r>
      <w:r w:rsidRPr="0032728B">
        <w:rPr>
          <w:i/>
          <w:color w:val="0064C8"/>
          <w:lang w:val="fr-CH"/>
        </w:rPr>
        <w:t>o</w:t>
      </w:r>
      <w:r w:rsidRPr="0032728B">
        <w:rPr>
          <w:i/>
          <w:color w:val="0064C8"/>
          <w:lang w:val="fr-CH"/>
        </w:rPr>
        <w:t>miquement et par conséquent disproportionné au sens de la LPE</w:t>
      </w:r>
      <w:r w:rsidR="009D0A3B" w:rsidRPr="0032728B">
        <w:rPr>
          <w:i/>
          <w:color w:val="0064C8"/>
          <w:lang w:val="fr-CH"/>
        </w:rPr>
        <w:t xml:space="preserve">." </w:t>
      </w:r>
      <w:r>
        <w:rPr>
          <w:i/>
          <w:color w:val="0064C8"/>
          <w:lang w:val="fr-CH"/>
        </w:rPr>
        <w:t>doit obligatoirement être utilisée</w:t>
      </w:r>
      <w:r w:rsidR="009D0A3B" w:rsidRPr="0032728B">
        <w:rPr>
          <w:i/>
          <w:color w:val="0064C8"/>
          <w:lang w:val="fr-CH"/>
        </w:rPr>
        <w:t xml:space="preserve">. </w:t>
      </w:r>
      <w:r w:rsidRPr="0032728B">
        <w:rPr>
          <w:i/>
          <w:color w:val="0064C8"/>
          <w:lang w:val="fr-CH"/>
        </w:rPr>
        <w:t>Il est également impératif</w:t>
      </w:r>
      <w:r>
        <w:rPr>
          <w:i/>
          <w:color w:val="0064C8"/>
          <w:lang w:val="fr-CH"/>
        </w:rPr>
        <w:t xml:space="preserve"> d’indiquer</w:t>
      </w:r>
      <w:r w:rsidRPr="0032728B">
        <w:rPr>
          <w:i/>
          <w:color w:val="0064C8"/>
          <w:lang w:val="fr-CH"/>
        </w:rPr>
        <w:t xml:space="preserve"> si </w:t>
      </w:r>
      <w:r>
        <w:rPr>
          <w:i/>
          <w:color w:val="0064C8"/>
          <w:lang w:val="fr-CH"/>
        </w:rPr>
        <w:t>une mesure sera réalisée ou pas</w:t>
      </w:r>
      <w:r w:rsidR="009D0A3B" w:rsidRPr="0032728B">
        <w:rPr>
          <w:i/>
          <w:color w:val="0064C8"/>
          <w:lang w:val="fr-CH"/>
        </w:rPr>
        <w:t xml:space="preserve">.  </w:t>
      </w:r>
    </w:p>
    <w:p w:rsidR="008C023F" w:rsidRPr="0032728B" w:rsidRDefault="008C023F">
      <w:pPr>
        <w:spacing w:line="280" w:lineRule="exact"/>
        <w:rPr>
          <w:lang w:val="fr-CH"/>
        </w:rPr>
      </w:pPr>
    </w:p>
    <w:p w:rsidR="008C023F" w:rsidRPr="0032728B" w:rsidRDefault="009F72CF" w:rsidP="008C023F">
      <w:pPr>
        <w:pStyle w:val="Titre4"/>
        <w:rPr>
          <w:i/>
          <w:lang w:val="fr-CH"/>
        </w:rPr>
      </w:pPr>
      <w:bookmarkStart w:id="81" w:name="_Toc382900744"/>
      <w:bookmarkStart w:id="82" w:name="_Toc383586608"/>
      <w:bookmarkStart w:id="83" w:name="_Toc384403191"/>
      <w:bookmarkStart w:id="84" w:name="_Toc384723291"/>
      <w:bookmarkStart w:id="85" w:name="_Toc384723366"/>
      <w:bookmarkStart w:id="86" w:name="_Toc384806428"/>
      <w:bookmarkStart w:id="87" w:name="_Toc388521042"/>
      <w:bookmarkStart w:id="88" w:name="_Toc389733282"/>
      <w:r w:rsidRPr="009F72CF">
        <w:rPr>
          <w:i/>
          <w:lang w:val="fr-CH"/>
        </w:rPr>
        <w:t>Sous-secteur A1, objet(s</w:t>
      </w:r>
      <w:r>
        <w:rPr>
          <w:i/>
          <w:lang w:val="fr-CH"/>
        </w:rPr>
        <w:t xml:space="preserve">) A1.2... </w:t>
      </w:r>
      <w:r w:rsidRPr="0032728B">
        <w:rPr>
          <w:i/>
          <w:lang w:val="fr-CH"/>
        </w:rPr>
        <w:t xml:space="preserve">(cf. </w:t>
      </w:r>
      <w:proofErr w:type="spellStart"/>
      <w:r w:rsidRPr="0032728B">
        <w:rPr>
          <w:i/>
          <w:lang w:val="fr-CH"/>
        </w:rPr>
        <w:t>ann</w:t>
      </w:r>
      <w:proofErr w:type="spellEnd"/>
      <w:r w:rsidR="009D0A3B" w:rsidRPr="0032728B">
        <w:rPr>
          <w:i/>
          <w:lang w:val="fr-CH"/>
        </w:rPr>
        <w:t>. 5.2)</w:t>
      </w:r>
      <w:bookmarkEnd w:id="81"/>
      <w:bookmarkEnd w:id="82"/>
      <w:bookmarkEnd w:id="83"/>
      <w:bookmarkEnd w:id="84"/>
      <w:bookmarkEnd w:id="85"/>
      <w:bookmarkEnd w:id="86"/>
      <w:bookmarkEnd w:id="87"/>
      <w:bookmarkEnd w:id="88"/>
    </w:p>
    <w:p w:rsidR="008C023F" w:rsidRPr="001C5077" w:rsidRDefault="009F72CF">
      <w:pPr>
        <w:rPr>
          <w:lang w:val="fr-CH"/>
        </w:rPr>
      </w:pPr>
      <w:r w:rsidRPr="001C5077">
        <w:rPr>
          <w:i/>
          <w:color w:val="000000"/>
          <w:lang w:val="fr-CH"/>
        </w:rPr>
        <w:t>Description des mesures...</w:t>
      </w:r>
      <w:r w:rsidRPr="001C5077">
        <w:rPr>
          <w:i/>
          <w:color w:val="0064C8"/>
          <w:lang w:val="fr-CH"/>
        </w:rPr>
        <w:t xml:space="preserve">(Traitement analogue au sous-chapitre </w:t>
      </w:r>
      <w:r w:rsidR="009D0A3B" w:rsidRPr="001C5077">
        <w:rPr>
          <w:i/>
          <w:color w:val="0064C8"/>
          <w:lang w:val="fr-CH"/>
        </w:rPr>
        <w:t>5.4.2.1)</w:t>
      </w:r>
    </w:p>
    <w:p w:rsidR="008C023F" w:rsidRPr="001C5077" w:rsidRDefault="008C023F">
      <w:pPr>
        <w:rPr>
          <w:i/>
          <w:lang w:val="fr-CH"/>
        </w:rPr>
      </w:pPr>
    </w:p>
    <w:p w:rsidR="008C023F" w:rsidRPr="00652479" w:rsidRDefault="009F72CF" w:rsidP="008C023F">
      <w:pPr>
        <w:pStyle w:val="Titre4"/>
        <w:rPr>
          <w:i/>
        </w:rPr>
      </w:pPr>
      <w:bookmarkStart w:id="89" w:name="_Toc382900745"/>
      <w:bookmarkStart w:id="90" w:name="_Toc383586609"/>
      <w:bookmarkStart w:id="91" w:name="_Toc384403192"/>
      <w:bookmarkStart w:id="92" w:name="_Toc384723292"/>
      <w:bookmarkStart w:id="93" w:name="_Toc384723367"/>
      <w:bookmarkStart w:id="94" w:name="_Toc384806429"/>
      <w:bookmarkStart w:id="95" w:name="_Toc388521043"/>
      <w:bookmarkStart w:id="96" w:name="_Toc389733283"/>
      <w:r w:rsidRPr="009F72CF">
        <w:rPr>
          <w:i/>
          <w:lang w:val="fr-CH"/>
        </w:rPr>
        <w:t>Sous-secteur A2, objet(s</w:t>
      </w:r>
      <w:r w:rsidR="009D0A3B" w:rsidRPr="009F72CF">
        <w:rPr>
          <w:i/>
          <w:lang w:val="fr-CH"/>
        </w:rPr>
        <w:t xml:space="preserve">) A2.1... </w:t>
      </w:r>
      <w:r>
        <w:rPr>
          <w:i/>
        </w:rPr>
        <w:t xml:space="preserve">(cf. </w:t>
      </w:r>
      <w:proofErr w:type="spellStart"/>
      <w:r>
        <w:rPr>
          <w:i/>
        </w:rPr>
        <w:t>ann</w:t>
      </w:r>
      <w:proofErr w:type="spellEnd"/>
      <w:r w:rsidR="009D0A3B" w:rsidRPr="00652479">
        <w:rPr>
          <w:i/>
        </w:rPr>
        <w:t>. 5.3)</w:t>
      </w:r>
      <w:bookmarkEnd w:id="89"/>
      <w:bookmarkEnd w:id="90"/>
      <w:bookmarkEnd w:id="91"/>
      <w:bookmarkEnd w:id="92"/>
      <w:bookmarkEnd w:id="93"/>
      <w:bookmarkEnd w:id="94"/>
      <w:bookmarkEnd w:id="95"/>
      <w:bookmarkEnd w:id="96"/>
    </w:p>
    <w:p w:rsidR="008C023F" w:rsidRPr="009F72CF" w:rsidRDefault="009F72CF">
      <w:pPr>
        <w:rPr>
          <w:lang w:val="fr-CH"/>
        </w:rPr>
      </w:pPr>
      <w:r w:rsidRPr="009F72CF">
        <w:rPr>
          <w:i/>
          <w:color w:val="000000"/>
          <w:lang w:val="fr-CH"/>
        </w:rPr>
        <w:t>Description des mesures...</w:t>
      </w:r>
      <w:r w:rsidRPr="009F72CF">
        <w:rPr>
          <w:i/>
          <w:color w:val="0064C8"/>
          <w:lang w:val="fr-CH"/>
        </w:rPr>
        <w:t>(Traitement analogue au sous-chapitre 5.4.2.1)</w:t>
      </w:r>
    </w:p>
    <w:p w:rsidR="008C023F" w:rsidRPr="009F72CF" w:rsidRDefault="008C023F">
      <w:pPr>
        <w:rPr>
          <w:lang w:val="fr-CH"/>
        </w:rPr>
      </w:pPr>
    </w:p>
    <w:p w:rsidR="008C023F" w:rsidRPr="00652479" w:rsidRDefault="009F72CF" w:rsidP="008C023F">
      <w:pPr>
        <w:pStyle w:val="Titre4"/>
        <w:rPr>
          <w:i/>
        </w:rPr>
      </w:pPr>
      <w:bookmarkStart w:id="97" w:name="_Toc382900746"/>
      <w:bookmarkStart w:id="98" w:name="_Toc383586610"/>
      <w:bookmarkStart w:id="99" w:name="_Toc384403193"/>
      <w:bookmarkStart w:id="100" w:name="_Toc384723293"/>
      <w:bookmarkStart w:id="101" w:name="_Toc384723368"/>
      <w:bookmarkStart w:id="102" w:name="_Toc384806430"/>
      <w:bookmarkStart w:id="103" w:name="_Toc388521044"/>
      <w:bookmarkStart w:id="104" w:name="_Toc389733284"/>
      <w:r w:rsidRPr="009F72CF">
        <w:rPr>
          <w:i/>
          <w:lang w:val="fr-CH"/>
        </w:rPr>
        <w:t>Sous-secteur A2, objet(s</w:t>
      </w:r>
      <w:r w:rsidR="009D0A3B" w:rsidRPr="009F72CF">
        <w:rPr>
          <w:i/>
          <w:lang w:val="fr-CH"/>
        </w:rPr>
        <w:t xml:space="preserve">) A2.2... </w:t>
      </w:r>
      <w:r>
        <w:rPr>
          <w:i/>
        </w:rPr>
        <w:t xml:space="preserve">(cf. </w:t>
      </w:r>
      <w:proofErr w:type="spellStart"/>
      <w:r>
        <w:rPr>
          <w:i/>
        </w:rPr>
        <w:t>ann</w:t>
      </w:r>
      <w:proofErr w:type="spellEnd"/>
      <w:r w:rsidR="009D0A3B" w:rsidRPr="00652479">
        <w:rPr>
          <w:i/>
        </w:rPr>
        <w:t>. 5.4)</w:t>
      </w:r>
      <w:bookmarkEnd w:id="97"/>
      <w:bookmarkEnd w:id="98"/>
      <w:bookmarkEnd w:id="99"/>
      <w:bookmarkEnd w:id="100"/>
      <w:bookmarkEnd w:id="101"/>
      <w:bookmarkEnd w:id="102"/>
      <w:bookmarkEnd w:id="103"/>
      <w:bookmarkEnd w:id="104"/>
    </w:p>
    <w:p w:rsidR="008C023F" w:rsidRPr="009F72CF" w:rsidRDefault="009F72CF">
      <w:pPr>
        <w:rPr>
          <w:lang w:val="fr-CH"/>
        </w:rPr>
      </w:pPr>
      <w:r w:rsidRPr="009F72CF">
        <w:rPr>
          <w:i/>
          <w:color w:val="000000"/>
          <w:lang w:val="fr-CH"/>
        </w:rPr>
        <w:t>Description des mesures...</w:t>
      </w:r>
      <w:r w:rsidRPr="009F72CF">
        <w:rPr>
          <w:i/>
          <w:color w:val="0064C8"/>
          <w:lang w:val="fr-CH"/>
        </w:rPr>
        <w:t>(Traitement analogue au sous-chapitre 5.4.2.1)</w:t>
      </w:r>
    </w:p>
    <w:p w:rsidR="008C023F" w:rsidRPr="009F72CF" w:rsidRDefault="008C023F">
      <w:pPr>
        <w:rPr>
          <w:lang w:val="fr-CH"/>
        </w:rPr>
      </w:pPr>
    </w:p>
    <w:p w:rsidR="008C023F" w:rsidRPr="009F72CF" w:rsidRDefault="008C023F">
      <w:pPr>
        <w:rPr>
          <w:lang w:val="fr-CH"/>
        </w:rPr>
      </w:pPr>
    </w:p>
    <w:p w:rsidR="008C023F" w:rsidRPr="00104A01" w:rsidRDefault="008365A3" w:rsidP="008C023F">
      <w:pPr>
        <w:pStyle w:val="Titre3"/>
        <w:rPr>
          <w:lang w:val="fr-CH"/>
        </w:rPr>
      </w:pPr>
      <w:bookmarkStart w:id="105" w:name="_Toc389733285"/>
      <w:r w:rsidRPr="00104A01">
        <w:rPr>
          <w:lang w:val="fr-CH"/>
        </w:rPr>
        <w:t>PAB</w:t>
      </w:r>
      <w:r w:rsidR="00104A01" w:rsidRPr="00104A01">
        <w:rPr>
          <w:lang w:val="fr-CH"/>
        </w:rPr>
        <w:t xml:space="preserve"> et autres mesures examinées</w:t>
      </w:r>
      <w:r w:rsidR="009D0A3B" w:rsidRPr="00104A01">
        <w:rPr>
          <w:lang w:val="fr-CH"/>
        </w:rPr>
        <w:t xml:space="preserve"> </w:t>
      </w:r>
      <w:r w:rsidR="00104A01" w:rsidRPr="00104A01">
        <w:rPr>
          <w:i/>
          <w:color w:val="808080" w:themeColor="background1" w:themeShade="80"/>
          <w:lang w:val="fr-CH"/>
        </w:rPr>
        <w:t>dans le secteur B</w:t>
      </w:r>
      <w:bookmarkEnd w:id="105"/>
    </w:p>
    <w:p w:rsidR="008C023F" w:rsidRPr="009D316E" w:rsidRDefault="009D316E">
      <w:pPr>
        <w:spacing w:line="280" w:lineRule="exact"/>
        <w:rPr>
          <w:lang w:val="fr-CH"/>
        </w:rPr>
      </w:pPr>
      <w:r>
        <w:rPr>
          <w:i/>
          <w:lang w:val="fr-CH"/>
        </w:rPr>
        <w:t>Aperçu, description des mesures</w:t>
      </w:r>
      <w:r w:rsidR="009D0A3B" w:rsidRPr="009D316E">
        <w:rPr>
          <w:lang w:val="fr-CH"/>
        </w:rPr>
        <w:t>...</w:t>
      </w:r>
      <w:r w:rsidR="009D0A3B" w:rsidRPr="009D316E">
        <w:rPr>
          <w:i/>
          <w:color w:val="0064C8"/>
          <w:lang w:val="fr-CH"/>
        </w:rPr>
        <w:t>(</w:t>
      </w:r>
      <w:r>
        <w:rPr>
          <w:i/>
          <w:color w:val="0064C8"/>
          <w:lang w:val="fr-CH"/>
        </w:rPr>
        <w:t>Structure</w:t>
      </w:r>
      <w:r w:rsidRPr="009D316E">
        <w:rPr>
          <w:i/>
          <w:color w:val="0064C8"/>
          <w:lang w:val="fr-CH"/>
        </w:rPr>
        <w:t xml:space="preserve"> </w:t>
      </w:r>
      <w:r>
        <w:rPr>
          <w:i/>
          <w:color w:val="0064C8"/>
          <w:lang w:val="fr-CH"/>
        </w:rPr>
        <w:t xml:space="preserve">des chapitres </w:t>
      </w:r>
      <w:r w:rsidRPr="009D316E">
        <w:rPr>
          <w:i/>
          <w:color w:val="0064C8"/>
          <w:lang w:val="fr-CH"/>
        </w:rPr>
        <w:t>et traitement analogue au ch</w:t>
      </w:r>
      <w:r>
        <w:rPr>
          <w:i/>
          <w:color w:val="0064C8"/>
          <w:lang w:val="fr-CH"/>
        </w:rPr>
        <w:t>apitre</w:t>
      </w:r>
      <w:r w:rsidRPr="009D316E">
        <w:rPr>
          <w:i/>
          <w:color w:val="0064C8"/>
          <w:lang w:val="fr-CH"/>
        </w:rPr>
        <w:t xml:space="preserve"> </w:t>
      </w:r>
      <w:r w:rsidR="009D0A3B" w:rsidRPr="009D316E">
        <w:rPr>
          <w:i/>
          <w:color w:val="0064C8"/>
          <w:lang w:val="fr-CH"/>
        </w:rPr>
        <w:t>5.4.2)</w:t>
      </w:r>
    </w:p>
    <w:p w:rsidR="008C023F" w:rsidRPr="009D316E" w:rsidRDefault="008C023F">
      <w:pPr>
        <w:rPr>
          <w:lang w:val="fr-CH"/>
        </w:rPr>
      </w:pPr>
    </w:p>
    <w:p w:rsidR="008C023F" w:rsidRPr="009D316E" w:rsidRDefault="008365A3" w:rsidP="008C023F">
      <w:pPr>
        <w:pStyle w:val="Titre3"/>
        <w:rPr>
          <w:lang w:val="fr-CH"/>
        </w:rPr>
      </w:pPr>
      <w:bookmarkStart w:id="106" w:name="_Toc389733286"/>
      <w:r w:rsidRPr="009D316E">
        <w:rPr>
          <w:lang w:val="fr-CH"/>
        </w:rPr>
        <w:t>PAB</w:t>
      </w:r>
      <w:r w:rsidR="00104A01" w:rsidRPr="009D316E">
        <w:rPr>
          <w:lang w:val="fr-CH"/>
        </w:rPr>
        <w:t xml:space="preserve"> et autres mesures examinées</w:t>
      </w:r>
      <w:r w:rsidR="009D0A3B" w:rsidRPr="009D316E">
        <w:rPr>
          <w:lang w:val="fr-CH"/>
        </w:rPr>
        <w:t xml:space="preserve"> </w:t>
      </w:r>
      <w:r w:rsidR="00104A01" w:rsidRPr="009D316E">
        <w:rPr>
          <w:i/>
          <w:color w:val="808080" w:themeColor="background1" w:themeShade="80"/>
          <w:lang w:val="fr-CH"/>
        </w:rPr>
        <w:t xml:space="preserve">dans le secteur </w:t>
      </w:r>
      <w:r w:rsidR="009D0A3B" w:rsidRPr="009D316E">
        <w:rPr>
          <w:i/>
          <w:color w:val="808080" w:themeColor="background1" w:themeShade="80"/>
          <w:lang w:val="fr-CH"/>
        </w:rPr>
        <w:t>C</w:t>
      </w:r>
      <w:bookmarkEnd w:id="106"/>
    </w:p>
    <w:p w:rsidR="009D316E" w:rsidRPr="009D316E" w:rsidRDefault="009D316E" w:rsidP="009D316E">
      <w:pPr>
        <w:spacing w:line="280" w:lineRule="exact"/>
        <w:rPr>
          <w:lang w:val="fr-CH"/>
        </w:rPr>
      </w:pPr>
      <w:r>
        <w:rPr>
          <w:i/>
          <w:lang w:val="fr-CH"/>
        </w:rPr>
        <w:t>Aperçu, description des mesures</w:t>
      </w:r>
      <w:r w:rsidRPr="009D316E">
        <w:rPr>
          <w:lang w:val="fr-CH"/>
        </w:rPr>
        <w:t>...</w:t>
      </w:r>
      <w:r w:rsidRPr="009D316E">
        <w:rPr>
          <w:i/>
          <w:color w:val="0064C8"/>
          <w:lang w:val="fr-CH"/>
        </w:rPr>
        <w:t>(</w:t>
      </w:r>
      <w:r>
        <w:rPr>
          <w:i/>
          <w:color w:val="0064C8"/>
          <w:lang w:val="fr-CH"/>
        </w:rPr>
        <w:t>Structure</w:t>
      </w:r>
      <w:r w:rsidRPr="009D316E">
        <w:rPr>
          <w:i/>
          <w:color w:val="0064C8"/>
          <w:lang w:val="fr-CH"/>
        </w:rPr>
        <w:t xml:space="preserve"> </w:t>
      </w:r>
      <w:r>
        <w:rPr>
          <w:i/>
          <w:color w:val="0064C8"/>
          <w:lang w:val="fr-CH"/>
        </w:rPr>
        <w:t xml:space="preserve">des chapitres </w:t>
      </w:r>
      <w:r w:rsidRPr="009D316E">
        <w:rPr>
          <w:i/>
          <w:color w:val="0064C8"/>
          <w:lang w:val="fr-CH"/>
        </w:rPr>
        <w:t>et traitement analogue au ch</w:t>
      </w:r>
      <w:r>
        <w:rPr>
          <w:i/>
          <w:color w:val="0064C8"/>
          <w:lang w:val="fr-CH"/>
        </w:rPr>
        <w:t>apitre</w:t>
      </w:r>
      <w:r w:rsidRPr="009D316E">
        <w:rPr>
          <w:i/>
          <w:color w:val="0064C8"/>
          <w:lang w:val="fr-CH"/>
        </w:rPr>
        <w:t xml:space="preserve"> 5.4.2)</w:t>
      </w:r>
    </w:p>
    <w:p w:rsidR="008C023F" w:rsidRPr="009D316E" w:rsidRDefault="008C023F">
      <w:pPr>
        <w:rPr>
          <w:lang w:val="fr-CH"/>
        </w:rPr>
      </w:pPr>
    </w:p>
    <w:p w:rsidR="008C023F" w:rsidRPr="00104A01" w:rsidRDefault="00104A01" w:rsidP="008C023F">
      <w:pPr>
        <w:pStyle w:val="Titre3"/>
        <w:rPr>
          <w:lang w:val="fr-CH"/>
        </w:rPr>
      </w:pPr>
      <w:bookmarkStart w:id="107" w:name="_Toc389733287"/>
      <w:r w:rsidRPr="00104A01">
        <w:rPr>
          <w:lang w:val="fr-CH"/>
        </w:rPr>
        <w:t xml:space="preserve">PAB et autres mesures examinées </w:t>
      </w:r>
      <w:r w:rsidRPr="00104A01">
        <w:rPr>
          <w:color w:val="808080" w:themeColor="background1" w:themeShade="80"/>
          <w:lang w:val="fr-CH"/>
        </w:rPr>
        <w:t>dans</w:t>
      </w:r>
      <w:r w:rsidR="009D0A3B" w:rsidRPr="00104A01">
        <w:rPr>
          <w:color w:val="808080" w:themeColor="background1" w:themeShade="80"/>
          <w:lang w:val="fr-CH"/>
        </w:rPr>
        <w:t xml:space="preserve"> </w:t>
      </w:r>
      <w:r w:rsidRPr="00104A01">
        <w:rPr>
          <w:i/>
          <w:color w:val="808080" w:themeColor="background1" w:themeShade="80"/>
          <w:lang w:val="fr-CH"/>
        </w:rPr>
        <w:t>le secteur D</w:t>
      </w:r>
      <w:bookmarkEnd w:id="107"/>
    </w:p>
    <w:p w:rsidR="009D316E" w:rsidRPr="009D316E" w:rsidRDefault="009D316E" w:rsidP="009D316E">
      <w:pPr>
        <w:spacing w:line="280" w:lineRule="exact"/>
        <w:rPr>
          <w:lang w:val="fr-CH"/>
        </w:rPr>
      </w:pPr>
      <w:r>
        <w:rPr>
          <w:i/>
          <w:lang w:val="fr-CH"/>
        </w:rPr>
        <w:t>Aperçu, description des mesures</w:t>
      </w:r>
      <w:r w:rsidRPr="009D316E">
        <w:rPr>
          <w:lang w:val="fr-CH"/>
        </w:rPr>
        <w:t>...</w:t>
      </w:r>
      <w:r w:rsidRPr="009D316E">
        <w:rPr>
          <w:i/>
          <w:color w:val="0064C8"/>
          <w:lang w:val="fr-CH"/>
        </w:rPr>
        <w:t>(</w:t>
      </w:r>
      <w:r>
        <w:rPr>
          <w:i/>
          <w:color w:val="0064C8"/>
          <w:lang w:val="fr-CH"/>
        </w:rPr>
        <w:t>Structure</w:t>
      </w:r>
      <w:r w:rsidRPr="009D316E">
        <w:rPr>
          <w:i/>
          <w:color w:val="0064C8"/>
          <w:lang w:val="fr-CH"/>
        </w:rPr>
        <w:t xml:space="preserve"> </w:t>
      </w:r>
      <w:r>
        <w:rPr>
          <w:i/>
          <w:color w:val="0064C8"/>
          <w:lang w:val="fr-CH"/>
        </w:rPr>
        <w:t xml:space="preserve">des chapitres </w:t>
      </w:r>
      <w:r w:rsidRPr="009D316E">
        <w:rPr>
          <w:i/>
          <w:color w:val="0064C8"/>
          <w:lang w:val="fr-CH"/>
        </w:rPr>
        <w:t>et traitement analogue au ch</w:t>
      </w:r>
      <w:r>
        <w:rPr>
          <w:i/>
          <w:color w:val="0064C8"/>
          <w:lang w:val="fr-CH"/>
        </w:rPr>
        <w:t>apitre</w:t>
      </w:r>
      <w:r w:rsidRPr="009D316E">
        <w:rPr>
          <w:i/>
          <w:color w:val="0064C8"/>
          <w:lang w:val="fr-CH"/>
        </w:rPr>
        <w:t xml:space="preserve"> 5.4.2)</w:t>
      </w:r>
    </w:p>
    <w:p w:rsidR="008C023F" w:rsidRPr="009D316E" w:rsidRDefault="008C023F">
      <w:pPr>
        <w:rPr>
          <w:lang w:val="fr-CH"/>
        </w:rPr>
      </w:pPr>
    </w:p>
    <w:p w:rsidR="008C023F" w:rsidRPr="00104A01" w:rsidRDefault="008365A3" w:rsidP="008C023F">
      <w:pPr>
        <w:pStyle w:val="Titre3"/>
        <w:rPr>
          <w:lang w:val="fr-CH"/>
        </w:rPr>
      </w:pPr>
      <w:bookmarkStart w:id="108" w:name="_Toc389733288"/>
      <w:r w:rsidRPr="00104A01">
        <w:rPr>
          <w:lang w:val="fr-CH"/>
        </w:rPr>
        <w:t>PAB</w:t>
      </w:r>
      <w:r w:rsidR="00104A01" w:rsidRPr="00104A01">
        <w:rPr>
          <w:lang w:val="fr-CH"/>
        </w:rPr>
        <w:t xml:space="preserve"> et autres mesures examinées</w:t>
      </w:r>
      <w:r w:rsidR="009D0A3B" w:rsidRPr="00104A01">
        <w:rPr>
          <w:lang w:val="fr-CH"/>
        </w:rPr>
        <w:t xml:space="preserve"> </w:t>
      </w:r>
      <w:r w:rsidR="00104A01" w:rsidRPr="00104A01">
        <w:rPr>
          <w:i/>
          <w:color w:val="808080" w:themeColor="background1" w:themeShade="80"/>
          <w:lang w:val="fr-CH"/>
        </w:rPr>
        <w:t>dans le secteur E</w:t>
      </w:r>
      <w:bookmarkEnd w:id="108"/>
    </w:p>
    <w:p w:rsidR="009D316E" w:rsidRPr="009D316E" w:rsidRDefault="009D316E" w:rsidP="009D316E">
      <w:pPr>
        <w:spacing w:line="280" w:lineRule="exact"/>
        <w:rPr>
          <w:lang w:val="fr-CH"/>
        </w:rPr>
      </w:pPr>
      <w:r>
        <w:rPr>
          <w:i/>
          <w:lang w:val="fr-CH"/>
        </w:rPr>
        <w:t>Aperçu, description des mesures</w:t>
      </w:r>
      <w:r w:rsidRPr="009D316E">
        <w:rPr>
          <w:lang w:val="fr-CH"/>
        </w:rPr>
        <w:t>...</w:t>
      </w:r>
      <w:r w:rsidRPr="009D316E">
        <w:rPr>
          <w:i/>
          <w:color w:val="0064C8"/>
          <w:lang w:val="fr-CH"/>
        </w:rPr>
        <w:t>(</w:t>
      </w:r>
      <w:r>
        <w:rPr>
          <w:i/>
          <w:color w:val="0064C8"/>
          <w:lang w:val="fr-CH"/>
        </w:rPr>
        <w:t>Structure</w:t>
      </w:r>
      <w:r w:rsidRPr="009D316E">
        <w:rPr>
          <w:i/>
          <w:color w:val="0064C8"/>
          <w:lang w:val="fr-CH"/>
        </w:rPr>
        <w:t xml:space="preserve"> </w:t>
      </w:r>
      <w:r>
        <w:rPr>
          <w:i/>
          <w:color w:val="0064C8"/>
          <w:lang w:val="fr-CH"/>
        </w:rPr>
        <w:t xml:space="preserve">des chapitres </w:t>
      </w:r>
      <w:r w:rsidRPr="009D316E">
        <w:rPr>
          <w:i/>
          <w:color w:val="0064C8"/>
          <w:lang w:val="fr-CH"/>
        </w:rPr>
        <w:t>et traitement analogue au ch</w:t>
      </w:r>
      <w:r>
        <w:rPr>
          <w:i/>
          <w:color w:val="0064C8"/>
          <w:lang w:val="fr-CH"/>
        </w:rPr>
        <w:t>apitre</w:t>
      </w:r>
      <w:r w:rsidRPr="009D316E">
        <w:rPr>
          <w:i/>
          <w:color w:val="0064C8"/>
          <w:lang w:val="fr-CH"/>
        </w:rPr>
        <w:t xml:space="preserve"> 5.4.2)</w:t>
      </w:r>
    </w:p>
    <w:p w:rsidR="008C023F" w:rsidRPr="009D316E" w:rsidRDefault="008C023F">
      <w:pPr>
        <w:rPr>
          <w:lang w:val="fr-CH"/>
        </w:rPr>
      </w:pPr>
    </w:p>
    <w:p w:rsidR="008C023F" w:rsidRPr="00104A01" w:rsidRDefault="008365A3" w:rsidP="008C023F">
      <w:pPr>
        <w:pStyle w:val="Titre3"/>
        <w:rPr>
          <w:lang w:val="fr-CH"/>
        </w:rPr>
      </w:pPr>
      <w:bookmarkStart w:id="109" w:name="_Toc389733289"/>
      <w:r w:rsidRPr="00104A01">
        <w:rPr>
          <w:lang w:val="fr-CH"/>
        </w:rPr>
        <w:t>PAB</w:t>
      </w:r>
      <w:r w:rsidR="00104A01" w:rsidRPr="00104A01">
        <w:rPr>
          <w:lang w:val="fr-CH"/>
        </w:rPr>
        <w:t xml:space="preserve"> et autres mesures examinées</w:t>
      </w:r>
      <w:r w:rsidR="009D0A3B" w:rsidRPr="00104A01">
        <w:rPr>
          <w:lang w:val="fr-CH"/>
        </w:rPr>
        <w:t xml:space="preserve"> </w:t>
      </w:r>
      <w:r w:rsidR="00104A01" w:rsidRPr="00104A01">
        <w:rPr>
          <w:i/>
          <w:color w:val="808080" w:themeColor="background1" w:themeShade="80"/>
          <w:lang w:val="fr-CH"/>
        </w:rPr>
        <w:t>dans le secteur F</w:t>
      </w:r>
      <w:bookmarkEnd w:id="109"/>
    </w:p>
    <w:p w:rsidR="008C023F" w:rsidRPr="009D316E" w:rsidRDefault="009D316E">
      <w:pPr>
        <w:spacing w:line="280" w:lineRule="exact"/>
        <w:rPr>
          <w:lang w:val="fr-CH"/>
        </w:rPr>
      </w:pPr>
      <w:r>
        <w:rPr>
          <w:i/>
          <w:lang w:val="fr-CH"/>
        </w:rPr>
        <w:t>Aperçu, description des mesures</w:t>
      </w:r>
      <w:r w:rsidRPr="009D316E">
        <w:rPr>
          <w:lang w:val="fr-CH"/>
        </w:rPr>
        <w:t>...</w:t>
      </w:r>
      <w:r w:rsidRPr="009D316E">
        <w:rPr>
          <w:i/>
          <w:color w:val="0064C8"/>
          <w:lang w:val="fr-CH"/>
        </w:rPr>
        <w:t>(</w:t>
      </w:r>
      <w:r>
        <w:rPr>
          <w:i/>
          <w:color w:val="0064C8"/>
          <w:lang w:val="fr-CH"/>
        </w:rPr>
        <w:t>Structure</w:t>
      </w:r>
      <w:r w:rsidRPr="009D316E">
        <w:rPr>
          <w:i/>
          <w:color w:val="0064C8"/>
          <w:lang w:val="fr-CH"/>
        </w:rPr>
        <w:t xml:space="preserve"> </w:t>
      </w:r>
      <w:r>
        <w:rPr>
          <w:i/>
          <w:color w:val="0064C8"/>
          <w:lang w:val="fr-CH"/>
        </w:rPr>
        <w:t xml:space="preserve">des chapitres </w:t>
      </w:r>
      <w:r w:rsidRPr="009D316E">
        <w:rPr>
          <w:i/>
          <w:color w:val="0064C8"/>
          <w:lang w:val="fr-CH"/>
        </w:rPr>
        <w:t>et traitement analogue au ch</w:t>
      </w:r>
      <w:r>
        <w:rPr>
          <w:i/>
          <w:color w:val="0064C8"/>
          <w:lang w:val="fr-CH"/>
        </w:rPr>
        <w:t>apitre</w:t>
      </w:r>
      <w:r w:rsidRPr="009D316E">
        <w:rPr>
          <w:i/>
          <w:color w:val="0064C8"/>
          <w:lang w:val="fr-CH"/>
        </w:rPr>
        <w:t xml:space="preserve"> 5.4.2)</w:t>
      </w:r>
    </w:p>
    <w:p w:rsidR="008C023F" w:rsidRPr="009D316E" w:rsidRDefault="008C023F">
      <w:pPr>
        <w:rPr>
          <w:i/>
          <w:lang w:val="fr-CH"/>
        </w:rPr>
      </w:pPr>
    </w:p>
    <w:p w:rsidR="000D2439" w:rsidRPr="009D316E" w:rsidRDefault="000D2439">
      <w:pPr>
        <w:spacing w:line="240" w:lineRule="auto"/>
        <w:rPr>
          <w:rFonts w:cs="Times New Roman"/>
          <w:b/>
          <w:bCs/>
          <w:kern w:val="3"/>
          <w:sz w:val="28"/>
          <w:szCs w:val="28"/>
          <w:lang w:val="fr-CH"/>
        </w:rPr>
      </w:pPr>
      <w:r w:rsidRPr="009D316E">
        <w:rPr>
          <w:lang w:val="fr-CH"/>
        </w:rPr>
        <w:br w:type="page"/>
      </w:r>
    </w:p>
    <w:p w:rsidR="008C023F" w:rsidRPr="00BC7335" w:rsidRDefault="00BC7335" w:rsidP="008C023F">
      <w:pPr>
        <w:pStyle w:val="Titre1"/>
        <w:rPr>
          <w:lang w:val="fr-CH"/>
        </w:rPr>
      </w:pPr>
      <w:bookmarkStart w:id="110" w:name="_Toc389733290"/>
      <w:r w:rsidRPr="00BC7335">
        <w:rPr>
          <w:lang w:val="fr-CH"/>
        </w:rPr>
        <w:lastRenderedPageBreak/>
        <w:t>Mesures de protection contre le bruit prévues (a</w:t>
      </w:r>
      <w:r>
        <w:rPr>
          <w:lang w:val="fr-CH"/>
        </w:rPr>
        <w:t>rt. 13 OPB</w:t>
      </w:r>
      <w:r w:rsidR="009D0A3B" w:rsidRPr="00BC7335">
        <w:rPr>
          <w:lang w:val="fr-CH"/>
        </w:rPr>
        <w:t>)</w:t>
      </w:r>
      <w:bookmarkEnd w:id="110"/>
    </w:p>
    <w:p w:rsidR="008C023F" w:rsidRPr="00855BCF" w:rsidRDefault="00F56FB2">
      <w:pPr>
        <w:spacing w:line="280" w:lineRule="exact"/>
        <w:jc w:val="both"/>
        <w:rPr>
          <w:lang w:val="fr-CH"/>
        </w:rPr>
      </w:pPr>
      <w:r w:rsidRPr="00F56FB2">
        <w:rPr>
          <w:lang w:val="fr-CH"/>
        </w:rPr>
        <w:t>Les mesures dont la réalisation est prévue dans le projet de protection contre le bruit sont celles qui, d’après l’examen de mesures, permettent d’abaisser les immissions de b</w:t>
      </w:r>
      <w:r>
        <w:rPr>
          <w:lang w:val="fr-CH"/>
        </w:rPr>
        <w:t xml:space="preserve">ruit </w:t>
      </w:r>
      <w:r w:rsidR="00BC0B5C">
        <w:rPr>
          <w:lang w:val="fr-CH"/>
        </w:rPr>
        <w:t>au niveau des objets exposé</w:t>
      </w:r>
      <w:r w:rsidR="00BC0B5C" w:rsidRPr="00F56FB2">
        <w:rPr>
          <w:lang w:val="fr-CH"/>
        </w:rPr>
        <w:t xml:space="preserve">s </w:t>
      </w:r>
      <w:r w:rsidRPr="00F56FB2">
        <w:rPr>
          <w:lang w:val="fr-CH"/>
        </w:rPr>
        <w:t xml:space="preserve">en dessous des valeurs limites et </w:t>
      </w:r>
      <w:r w:rsidR="00BC0B5C">
        <w:rPr>
          <w:lang w:val="fr-CH"/>
        </w:rPr>
        <w:t>dont</w:t>
      </w:r>
      <w:r w:rsidRPr="00F56FB2">
        <w:rPr>
          <w:lang w:val="fr-CH"/>
        </w:rPr>
        <w:t xml:space="preserve"> le caractère économiquement supportable </w:t>
      </w:r>
      <w:r>
        <w:rPr>
          <w:lang w:val="fr-CH"/>
        </w:rPr>
        <w:t xml:space="preserve">ainsi que </w:t>
      </w:r>
      <w:r w:rsidRPr="00F56FB2">
        <w:rPr>
          <w:lang w:val="fr-CH"/>
        </w:rPr>
        <w:t>la pro</w:t>
      </w:r>
      <w:r>
        <w:rPr>
          <w:lang w:val="fr-CH"/>
        </w:rPr>
        <w:t xml:space="preserve">portionnalité sont </w:t>
      </w:r>
      <w:r w:rsidR="00BC0B5C">
        <w:rPr>
          <w:lang w:val="fr-CH"/>
        </w:rPr>
        <w:t>confirmés</w:t>
      </w:r>
      <w:r w:rsidR="009D0A3B" w:rsidRPr="00F56FB2">
        <w:rPr>
          <w:lang w:val="fr-CH"/>
        </w:rPr>
        <w:t xml:space="preserve">. </w:t>
      </w:r>
      <w:r w:rsidRPr="00BC0B5C">
        <w:rPr>
          <w:lang w:val="fr-CH"/>
        </w:rPr>
        <w:t>Les me</w:t>
      </w:r>
      <w:r w:rsidR="00EC45DF">
        <w:rPr>
          <w:lang w:val="fr-CH"/>
        </w:rPr>
        <w:t>sures prévues et leur effet</w:t>
      </w:r>
      <w:r w:rsidRPr="00BC0B5C">
        <w:rPr>
          <w:lang w:val="fr-CH"/>
        </w:rPr>
        <w:t xml:space="preserve"> acoustique sont résumées dans le présent chapitre principal </w:t>
      </w:r>
      <w:r w:rsidR="00BC0B5C" w:rsidRPr="00BC0B5C">
        <w:rPr>
          <w:lang w:val="fr-CH"/>
        </w:rPr>
        <w:t>et également présentées dans l’annexe 4.2 pour chaque objet avec utilité</w:t>
      </w:r>
      <w:r w:rsidR="009D0A3B" w:rsidRPr="00BC0B5C">
        <w:rPr>
          <w:lang w:val="fr-CH"/>
        </w:rPr>
        <w:t xml:space="preserve"> </w:t>
      </w:r>
      <w:r w:rsidR="00BC0B5C" w:rsidRPr="00BC0B5C">
        <w:rPr>
          <w:lang w:val="fr-CH"/>
        </w:rPr>
        <w:t xml:space="preserve">(c’est-à-dire pour chaque objet avec ou sans dépassement des valeurs limites, au niveau duquel le niveau de bruit est abaissé de 1 </w:t>
      </w:r>
      <w:r w:rsidR="009D0A3B" w:rsidRPr="00BC0B5C">
        <w:rPr>
          <w:lang w:val="fr-CH"/>
        </w:rPr>
        <w:t xml:space="preserve">dB(A) </w:t>
      </w:r>
      <w:r w:rsidR="00BC0B5C">
        <w:rPr>
          <w:lang w:val="fr-CH"/>
        </w:rPr>
        <w:t>au moins</w:t>
      </w:r>
      <w:r w:rsidR="009D0A3B" w:rsidRPr="00BC0B5C">
        <w:rPr>
          <w:lang w:val="fr-CH"/>
        </w:rPr>
        <w:t xml:space="preserve">) </w:t>
      </w:r>
      <w:r w:rsidR="00BC0B5C">
        <w:rPr>
          <w:lang w:val="fr-CH"/>
        </w:rPr>
        <w:t>dans le périmètre d’étude</w:t>
      </w:r>
      <w:r w:rsidR="009D0A3B" w:rsidRPr="00BC0B5C">
        <w:rPr>
          <w:lang w:val="fr-CH"/>
        </w:rPr>
        <w:t xml:space="preserve">. </w:t>
      </w:r>
      <w:r w:rsidR="009D0A3B" w:rsidRPr="00855BCF">
        <w:rPr>
          <w:i/>
          <w:color w:val="808080" w:themeColor="background1" w:themeShade="80"/>
          <w:lang w:val="fr-CH"/>
        </w:rPr>
        <w:t>D</w:t>
      </w:r>
      <w:r w:rsidR="00855BCF" w:rsidRPr="00855BCF">
        <w:rPr>
          <w:i/>
          <w:color w:val="808080" w:themeColor="background1" w:themeShade="80"/>
          <w:lang w:val="fr-CH"/>
        </w:rPr>
        <w:t>es informations détai</w:t>
      </w:r>
      <w:r w:rsidR="00855BCF" w:rsidRPr="00855BCF">
        <w:rPr>
          <w:i/>
          <w:color w:val="808080" w:themeColor="background1" w:themeShade="80"/>
          <w:lang w:val="fr-CH"/>
        </w:rPr>
        <w:t>l</w:t>
      </w:r>
      <w:r w:rsidR="00855BCF" w:rsidRPr="00855BCF">
        <w:rPr>
          <w:i/>
          <w:color w:val="808080" w:themeColor="background1" w:themeShade="80"/>
          <w:lang w:val="fr-CH"/>
        </w:rPr>
        <w:t>lées concernant les édifices antibruit sont co</w:t>
      </w:r>
      <w:r w:rsidR="00855BCF">
        <w:rPr>
          <w:i/>
          <w:color w:val="808080" w:themeColor="background1" w:themeShade="80"/>
          <w:lang w:val="fr-CH"/>
        </w:rPr>
        <w:t xml:space="preserve">ntenues dans les </w:t>
      </w:r>
      <w:r w:rsidR="00DB3784">
        <w:rPr>
          <w:i/>
          <w:color w:val="808080" w:themeColor="background1" w:themeShade="80"/>
          <w:lang w:val="fr-CH"/>
        </w:rPr>
        <w:t>documents</w:t>
      </w:r>
      <w:r w:rsidR="00855BCF">
        <w:rPr>
          <w:i/>
          <w:color w:val="808080" w:themeColor="background1" w:themeShade="80"/>
          <w:lang w:val="fr-CH"/>
        </w:rPr>
        <w:t xml:space="preserve"> c, d, e et</w:t>
      </w:r>
      <w:r w:rsidR="00C92F1D">
        <w:rPr>
          <w:i/>
          <w:color w:val="808080" w:themeColor="background1" w:themeShade="80"/>
          <w:lang w:val="fr-CH"/>
        </w:rPr>
        <w:t xml:space="preserve"> f (profil en long</w:t>
      </w:r>
      <w:r w:rsidR="00DF53DA">
        <w:rPr>
          <w:i/>
          <w:color w:val="808080" w:themeColor="background1" w:themeShade="80"/>
          <w:lang w:val="fr-CH"/>
        </w:rPr>
        <w:t>, profil type, profils en travers, dimensions principales</w:t>
      </w:r>
      <w:r w:rsidR="009D0A3B" w:rsidRPr="00855BCF">
        <w:rPr>
          <w:i/>
          <w:color w:val="808080" w:themeColor="background1" w:themeShade="80"/>
          <w:lang w:val="fr-CH"/>
        </w:rPr>
        <w:t xml:space="preserve">) </w:t>
      </w:r>
      <w:r w:rsidR="00855BCF">
        <w:rPr>
          <w:i/>
          <w:color w:val="808080" w:themeColor="background1" w:themeShade="80"/>
          <w:lang w:val="fr-CH"/>
        </w:rPr>
        <w:t>du projet définitif</w:t>
      </w:r>
      <w:r w:rsidR="009D0A3B" w:rsidRPr="00855BCF">
        <w:rPr>
          <w:lang w:val="fr-CH"/>
        </w:rPr>
        <w:t>.</w:t>
      </w:r>
    </w:p>
    <w:p w:rsidR="008C023F" w:rsidRPr="00855BCF" w:rsidRDefault="008C023F">
      <w:pPr>
        <w:spacing w:line="280" w:lineRule="exact"/>
        <w:jc w:val="both"/>
        <w:rPr>
          <w:lang w:val="fr-CH"/>
        </w:rPr>
      </w:pPr>
    </w:p>
    <w:p w:rsidR="008C023F" w:rsidRPr="00B21C8E" w:rsidRDefault="00953988">
      <w:pPr>
        <w:spacing w:line="280" w:lineRule="exact"/>
        <w:jc w:val="both"/>
        <w:rPr>
          <w:b/>
          <w:i/>
          <w:color w:val="0064C8"/>
          <w:lang w:val="fr-CH"/>
        </w:rPr>
      </w:pPr>
      <w:r w:rsidRPr="00B21C8E">
        <w:rPr>
          <w:b/>
          <w:i/>
          <w:color w:val="0064C8"/>
          <w:lang w:val="fr-CH"/>
        </w:rPr>
        <w:t xml:space="preserve">Remarque concernant les chapitres 6.1 à </w:t>
      </w:r>
      <w:r w:rsidR="009D0A3B" w:rsidRPr="00B21C8E">
        <w:rPr>
          <w:b/>
          <w:i/>
          <w:color w:val="0064C8"/>
          <w:lang w:val="fr-CH"/>
        </w:rPr>
        <w:t>6.4</w:t>
      </w:r>
    </w:p>
    <w:p w:rsidR="008C023F" w:rsidRPr="00B21C8E" w:rsidRDefault="00B21C8E">
      <w:pPr>
        <w:spacing w:line="280" w:lineRule="exact"/>
        <w:jc w:val="both"/>
        <w:rPr>
          <w:lang w:val="fr-CH"/>
        </w:rPr>
      </w:pPr>
      <w:r w:rsidRPr="00B21C8E">
        <w:rPr>
          <w:i/>
          <w:color w:val="0064C8"/>
          <w:lang w:val="fr-CH"/>
        </w:rPr>
        <w:t xml:space="preserve">Seules les mesures prévues </w:t>
      </w:r>
      <w:r>
        <w:rPr>
          <w:i/>
          <w:color w:val="0064C8"/>
          <w:lang w:val="fr-CH"/>
        </w:rPr>
        <w:t>sont</w:t>
      </w:r>
      <w:r w:rsidRPr="00B21C8E">
        <w:rPr>
          <w:i/>
          <w:color w:val="0064C8"/>
          <w:lang w:val="fr-CH"/>
        </w:rPr>
        <w:t xml:space="preserve"> énuméré</w:t>
      </w:r>
      <w:r>
        <w:rPr>
          <w:i/>
          <w:color w:val="0064C8"/>
          <w:lang w:val="fr-CH"/>
        </w:rPr>
        <w:t>es ci-après</w:t>
      </w:r>
      <w:r w:rsidR="009D0A3B" w:rsidRPr="00B21C8E">
        <w:rPr>
          <w:i/>
          <w:color w:val="0064C8"/>
          <w:lang w:val="fr-CH"/>
        </w:rPr>
        <w:t xml:space="preserve">. </w:t>
      </w:r>
      <w:r w:rsidRPr="00B21C8E">
        <w:rPr>
          <w:i/>
          <w:color w:val="0064C8"/>
          <w:u w:val="single"/>
          <w:lang w:val="fr-CH"/>
        </w:rPr>
        <w:t>Les catégories de mesures (c’est-à-dire les chapitres correspondants) non prévues doivent être effacées</w:t>
      </w:r>
      <w:r>
        <w:rPr>
          <w:i/>
          <w:color w:val="0064C8"/>
          <w:lang w:val="fr-CH"/>
        </w:rPr>
        <w:t>.</w:t>
      </w:r>
    </w:p>
    <w:p w:rsidR="008C023F" w:rsidRPr="00B21C8E" w:rsidRDefault="008C023F">
      <w:pPr>
        <w:spacing w:line="280" w:lineRule="exact"/>
        <w:jc w:val="both"/>
        <w:rPr>
          <w:lang w:val="fr-CH"/>
        </w:rPr>
      </w:pPr>
    </w:p>
    <w:p w:rsidR="008C023F" w:rsidRDefault="000D115A" w:rsidP="008C023F">
      <w:pPr>
        <w:pStyle w:val="Titre2"/>
      </w:pPr>
      <w:bookmarkStart w:id="111" w:name="_Toc389733291"/>
      <w:proofErr w:type="spellStart"/>
      <w:r>
        <w:t>Réduction</w:t>
      </w:r>
      <w:proofErr w:type="spellEnd"/>
      <w:r>
        <w:t xml:space="preserve"> de la </w:t>
      </w:r>
      <w:proofErr w:type="spellStart"/>
      <w:r>
        <w:t>vitesse</w:t>
      </w:r>
      <w:bookmarkEnd w:id="111"/>
      <w:proofErr w:type="spellEnd"/>
      <w:r w:rsidR="009D0A3B">
        <w:t xml:space="preserve"> </w:t>
      </w:r>
    </w:p>
    <w:p w:rsidR="008C023F" w:rsidRPr="00E80ED5" w:rsidRDefault="00B21C8E">
      <w:pPr>
        <w:spacing w:line="280" w:lineRule="exact"/>
        <w:jc w:val="both"/>
        <w:rPr>
          <w:lang w:val="fr-CH"/>
        </w:rPr>
      </w:pPr>
      <w:r w:rsidRPr="00E80ED5">
        <w:rPr>
          <w:lang w:val="fr-CH"/>
        </w:rPr>
        <w:t>Les réductions de vitesse suivantes remplissent les exigences techniques, acoustiques et économ</w:t>
      </w:r>
      <w:r w:rsidRPr="00E80ED5">
        <w:rPr>
          <w:lang w:val="fr-CH"/>
        </w:rPr>
        <w:t>i</w:t>
      </w:r>
      <w:r w:rsidRPr="00E80ED5">
        <w:rPr>
          <w:lang w:val="fr-CH"/>
        </w:rPr>
        <w:t xml:space="preserve">ques </w:t>
      </w:r>
      <w:r w:rsidR="00E80ED5" w:rsidRPr="00E80ED5">
        <w:rPr>
          <w:lang w:val="fr-CH"/>
        </w:rPr>
        <w:t>en vigueur et sont prévues en tant qu’élément du proje</w:t>
      </w:r>
      <w:r w:rsidR="00E80ED5">
        <w:rPr>
          <w:lang w:val="fr-CH"/>
        </w:rPr>
        <w:t>t de protection contre le bruit</w:t>
      </w:r>
      <w:r w:rsidR="009D0A3B" w:rsidRPr="00E80ED5">
        <w:rPr>
          <w:i/>
          <w:lang w:val="fr-CH"/>
        </w:rPr>
        <w:t>.</w:t>
      </w:r>
    </w:p>
    <w:p w:rsidR="008C023F" w:rsidRPr="00E80ED5" w:rsidRDefault="008C023F">
      <w:pPr>
        <w:spacing w:line="280" w:lineRule="exact"/>
        <w:jc w:val="both"/>
        <w:rPr>
          <w:i/>
          <w:lang w:val="fr-CH"/>
        </w:rPr>
      </w:pPr>
    </w:p>
    <w:p w:rsidR="008C023F" w:rsidRPr="00427C5F" w:rsidRDefault="00E80ED5">
      <w:pPr>
        <w:autoSpaceDE w:val="0"/>
        <w:spacing w:after="120" w:line="280" w:lineRule="exact"/>
        <w:jc w:val="both"/>
        <w:rPr>
          <w:lang w:val="fr-CH"/>
        </w:rPr>
      </w:pPr>
      <w:r w:rsidRPr="00427C5F">
        <w:rPr>
          <w:b/>
          <w:sz w:val="18"/>
          <w:szCs w:val="18"/>
          <w:lang w:val="fr-CH"/>
        </w:rPr>
        <w:t>Tableau</w:t>
      </w:r>
      <w:r w:rsidR="009D0A3B" w:rsidRPr="00427C5F">
        <w:rPr>
          <w:b/>
          <w:sz w:val="18"/>
          <w:szCs w:val="18"/>
          <w:lang w:val="fr-CH"/>
        </w:rPr>
        <w:t xml:space="preserve"> 6.1</w:t>
      </w:r>
      <w:r w:rsidR="009D0A3B" w:rsidRPr="00427C5F">
        <w:rPr>
          <w:sz w:val="18"/>
          <w:szCs w:val="18"/>
          <w:lang w:val="fr-CH"/>
        </w:rPr>
        <w:t xml:space="preserve">: </w:t>
      </w:r>
      <w:r w:rsidRPr="00427C5F">
        <w:rPr>
          <w:sz w:val="18"/>
          <w:szCs w:val="18"/>
          <w:lang w:val="fr-CH"/>
        </w:rPr>
        <w:t xml:space="preserve">Réductions de vitesse prévues </w:t>
      </w:r>
      <w:r w:rsidR="00C90D3D">
        <w:rPr>
          <w:sz w:val="18"/>
          <w:szCs w:val="18"/>
          <w:lang w:val="fr-CH"/>
        </w:rPr>
        <w:t>comme mesures de diminution de la formation du bruit.</w:t>
      </w:r>
    </w:p>
    <w:tbl>
      <w:tblPr>
        <w:tblW w:w="9035" w:type="dxa"/>
        <w:tblInd w:w="108" w:type="dxa"/>
        <w:tblCellMar>
          <w:left w:w="10" w:type="dxa"/>
          <w:right w:w="10" w:type="dxa"/>
        </w:tblCellMar>
        <w:tblLook w:val="0000"/>
      </w:tblPr>
      <w:tblGrid>
        <w:gridCol w:w="4779"/>
        <w:gridCol w:w="1416"/>
        <w:gridCol w:w="919"/>
        <w:gridCol w:w="1016"/>
        <w:gridCol w:w="905"/>
      </w:tblGrid>
      <w:tr w:rsidR="008C023F" w:rsidTr="00427C5F">
        <w:tc>
          <w:tcPr>
            <w:tcW w:w="4779"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427C5F">
            <w:pPr>
              <w:autoSpaceDE w:val="0"/>
              <w:spacing w:before="60" w:line="240" w:lineRule="atLeast"/>
              <w:rPr>
                <w:sz w:val="18"/>
                <w:szCs w:val="18"/>
              </w:rPr>
            </w:pPr>
            <w:proofErr w:type="spellStart"/>
            <w:r>
              <w:rPr>
                <w:sz w:val="18"/>
                <w:szCs w:val="18"/>
              </w:rPr>
              <w:t>Réductions</w:t>
            </w:r>
            <w:proofErr w:type="spellEnd"/>
            <w:r>
              <w:rPr>
                <w:sz w:val="18"/>
                <w:szCs w:val="18"/>
              </w:rPr>
              <w:t xml:space="preserve"> de </w:t>
            </w:r>
            <w:proofErr w:type="spellStart"/>
            <w:r>
              <w:rPr>
                <w:sz w:val="18"/>
                <w:szCs w:val="18"/>
              </w:rPr>
              <w:t>vitesse</w:t>
            </w:r>
            <w:proofErr w:type="spellEnd"/>
            <w:r>
              <w:rPr>
                <w:sz w:val="18"/>
                <w:szCs w:val="18"/>
              </w:rPr>
              <w:t xml:space="preserve"> </w:t>
            </w:r>
            <w:proofErr w:type="spellStart"/>
            <w:r>
              <w:rPr>
                <w:sz w:val="18"/>
                <w:szCs w:val="18"/>
              </w:rPr>
              <w:t>prévues</w:t>
            </w:r>
            <w:proofErr w:type="spellEnd"/>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427C5F">
            <w:pPr>
              <w:autoSpaceDE w:val="0"/>
              <w:spacing w:before="60" w:line="240" w:lineRule="atLeast"/>
              <w:jc w:val="center"/>
            </w:pPr>
            <w:proofErr w:type="spellStart"/>
            <w:r>
              <w:rPr>
                <w:sz w:val="18"/>
                <w:szCs w:val="18"/>
              </w:rPr>
              <w:t>Explications</w:t>
            </w:r>
            <w:proofErr w:type="spellEnd"/>
            <w:r>
              <w:rPr>
                <w:sz w:val="18"/>
                <w:szCs w:val="18"/>
              </w:rPr>
              <w:t xml:space="preserve"> </w:t>
            </w:r>
            <w:r>
              <w:rPr>
                <w:i/>
                <w:color w:val="0064C8"/>
                <w:sz w:val="18"/>
                <w:szCs w:val="18"/>
              </w:rPr>
              <w:t>(</w:t>
            </w:r>
            <w:proofErr w:type="spellStart"/>
            <w:r>
              <w:rPr>
                <w:i/>
                <w:color w:val="0064C8"/>
                <w:sz w:val="18"/>
                <w:szCs w:val="18"/>
              </w:rPr>
              <w:t>examen</w:t>
            </w:r>
            <w:proofErr w:type="spellEnd"/>
            <w:r>
              <w:rPr>
                <w:i/>
                <w:color w:val="0064C8"/>
                <w:sz w:val="18"/>
                <w:szCs w:val="18"/>
              </w:rPr>
              <w:t xml:space="preserve"> de </w:t>
            </w:r>
            <w:proofErr w:type="spellStart"/>
            <w:r>
              <w:rPr>
                <w:i/>
                <w:color w:val="0064C8"/>
                <w:sz w:val="18"/>
                <w:szCs w:val="18"/>
              </w:rPr>
              <w:t>mesures</w:t>
            </w:r>
            <w:proofErr w:type="spellEnd"/>
            <w:r>
              <w:rPr>
                <w:i/>
                <w:color w:val="0064C8"/>
                <w:sz w:val="18"/>
                <w:szCs w:val="18"/>
              </w:rPr>
              <w:t>)</w:t>
            </w:r>
          </w:p>
        </w:tc>
        <w:tc>
          <w:tcPr>
            <w:tcW w:w="1935"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427C5F">
            <w:pPr>
              <w:autoSpaceDE w:val="0"/>
              <w:spacing w:before="60" w:line="240" w:lineRule="atLeast"/>
              <w:jc w:val="center"/>
              <w:rPr>
                <w:sz w:val="18"/>
                <w:szCs w:val="18"/>
              </w:rPr>
            </w:pPr>
            <w:r>
              <w:rPr>
                <w:sz w:val="18"/>
                <w:szCs w:val="18"/>
              </w:rPr>
              <w:t xml:space="preserve">Emplacement       </w:t>
            </w:r>
            <w:r w:rsidR="009D0A3B">
              <w:rPr>
                <w:sz w:val="18"/>
                <w:szCs w:val="18"/>
              </w:rPr>
              <w:t xml:space="preserve"> [UH-Km]</w:t>
            </w:r>
          </w:p>
        </w:tc>
        <w:tc>
          <w:tcPr>
            <w:tcW w:w="905"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427C5F">
            <w:pPr>
              <w:autoSpaceDE w:val="0"/>
              <w:spacing w:before="60" w:line="240" w:lineRule="atLeast"/>
              <w:jc w:val="center"/>
              <w:rPr>
                <w:sz w:val="18"/>
                <w:szCs w:val="18"/>
              </w:rPr>
            </w:pPr>
            <w:proofErr w:type="spellStart"/>
            <w:r>
              <w:rPr>
                <w:sz w:val="18"/>
                <w:szCs w:val="18"/>
              </w:rPr>
              <w:t>Surface</w:t>
            </w:r>
            <w:proofErr w:type="spellEnd"/>
            <w:r>
              <w:rPr>
                <w:sz w:val="18"/>
                <w:szCs w:val="18"/>
              </w:rPr>
              <w:t xml:space="preserve"> (</w:t>
            </w:r>
            <w:proofErr w:type="spellStart"/>
            <w:r>
              <w:rPr>
                <w:sz w:val="18"/>
                <w:szCs w:val="18"/>
              </w:rPr>
              <w:t>nouvelle</w:t>
            </w:r>
            <w:proofErr w:type="spellEnd"/>
            <w:r>
              <w:rPr>
                <w:sz w:val="18"/>
                <w:szCs w:val="18"/>
              </w:rPr>
              <w:t>)  [m2]</w:t>
            </w:r>
          </w:p>
        </w:tc>
      </w:tr>
      <w:tr w:rsidR="008C023F" w:rsidTr="00427C5F">
        <w:tc>
          <w:tcPr>
            <w:tcW w:w="4779"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19"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427C5F">
            <w:pPr>
              <w:autoSpaceDE w:val="0"/>
              <w:spacing w:before="60" w:line="240" w:lineRule="atLeast"/>
              <w:jc w:val="center"/>
              <w:rPr>
                <w:sz w:val="18"/>
                <w:szCs w:val="18"/>
              </w:rPr>
            </w:pPr>
            <w:r>
              <w:rPr>
                <w:sz w:val="18"/>
                <w:szCs w:val="18"/>
              </w:rPr>
              <w:t>de</w:t>
            </w:r>
          </w:p>
        </w:tc>
        <w:tc>
          <w:tcPr>
            <w:tcW w:w="1016"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427C5F">
            <w:pPr>
              <w:autoSpaceDE w:val="0"/>
              <w:spacing w:before="60" w:line="240" w:lineRule="atLeast"/>
              <w:jc w:val="center"/>
              <w:rPr>
                <w:sz w:val="18"/>
                <w:szCs w:val="18"/>
              </w:rPr>
            </w:pPr>
            <w:r>
              <w:rPr>
                <w:sz w:val="18"/>
                <w:szCs w:val="18"/>
              </w:rPr>
              <w:t>à</w:t>
            </w:r>
          </w:p>
        </w:tc>
        <w:tc>
          <w:tcPr>
            <w:tcW w:w="905"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427C5F" w:rsidTr="00427C5F">
        <w:tc>
          <w:tcPr>
            <w:tcW w:w="477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Pr="00EB2436" w:rsidRDefault="00427C5F" w:rsidP="00AB21A6">
            <w:pPr>
              <w:autoSpaceDE w:val="0"/>
              <w:spacing w:before="60" w:line="240" w:lineRule="atLeast"/>
              <w:rPr>
                <w:i/>
                <w:sz w:val="18"/>
                <w:szCs w:val="18"/>
                <w:lang w:val="fr-CH"/>
              </w:rPr>
            </w:pPr>
            <w:r w:rsidRPr="00EB2436">
              <w:rPr>
                <w:i/>
                <w:sz w:val="18"/>
                <w:szCs w:val="18"/>
                <w:lang w:val="fr-CH"/>
              </w:rPr>
              <w:t xml:space="preserve">Réduction de la vitesse de </w:t>
            </w:r>
            <w:r>
              <w:rPr>
                <w:i/>
                <w:sz w:val="18"/>
                <w:szCs w:val="18"/>
                <w:lang w:val="fr-CH"/>
              </w:rPr>
              <w:t xml:space="preserve"> X à </w:t>
            </w:r>
            <w:r w:rsidRPr="00EB2436">
              <w:rPr>
                <w:i/>
                <w:sz w:val="18"/>
                <w:szCs w:val="18"/>
                <w:lang w:val="fr-CH"/>
              </w:rPr>
              <w:t xml:space="preserve">X km/h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27C5F" w:rsidRDefault="00427C5F"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5.2.X.X</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XX.XXX</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w:t>
            </w:r>
          </w:p>
        </w:tc>
      </w:tr>
      <w:tr w:rsidR="00427C5F" w:rsidTr="00427C5F">
        <w:tc>
          <w:tcPr>
            <w:tcW w:w="477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Pr>
                <w:i/>
                <w:sz w:val="18"/>
                <w:szCs w:val="18"/>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27C5F" w:rsidRDefault="00427C5F"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5.2.X.X</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XX.XXX</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427C5F" w:rsidRDefault="00427C5F" w:rsidP="00AB21A6">
            <w:pPr>
              <w:autoSpaceDE w:val="0"/>
              <w:spacing w:before="60" w:line="240" w:lineRule="atLeast"/>
              <w:jc w:val="center"/>
              <w:rPr>
                <w:i/>
                <w:sz w:val="18"/>
                <w:szCs w:val="18"/>
              </w:rPr>
            </w:pPr>
            <w:r>
              <w:rPr>
                <w:i/>
                <w:sz w:val="18"/>
                <w:szCs w:val="18"/>
              </w:rPr>
              <w:t>-</w:t>
            </w:r>
          </w:p>
        </w:tc>
      </w:tr>
    </w:tbl>
    <w:p w:rsidR="008C023F" w:rsidRDefault="008C023F">
      <w:pPr>
        <w:spacing w:line="280" w:lineRule="exact"/>
        <w:jc w:val="both"/>
        <w:rPr>
          <w:i/>
          <w:lang w:val="de-DE"/>
        </w:rPr>
      </w:pPr>
    </w:p>
    <w:p w:rsidR="008C023F" w:rsidRPr="00427C5F" w:rsidRDefault="00427C5F">
      <w:pPr>
        <w:spacing w:line="280" w:lineRule="exact"/>
        <w:jc w:val="both"/>
        <w:rPr>
          <w:lang w:val="fr-CH"/>
        </w:rPr>
      </w:pPr>
      <w:r w:rsidRPr="00427C5F">
        <w:rPr>
          <w:lang w:val="fr-CH"/>
        </w:rPr>
        <w:t xml:space="preserve">Des informations concernant les réductions de vitesse examinées </w:t>
      </w:r>
      <w:r w:rsidR="00334EC8">
        <w:rPr>
          <w:lang w:val="fr-CH"/>
        </w:rPr>
        <w:t>pour réduire la</w:t>
      </w:r>
      <w:r w:rsidRPr="00427C5F">
        <w:rPr>
          <w:lang w:val="fr-CH"/>
        </w:rPr>
        <w:t xml:space="preserve"> formation du bruit</w:t>
      </w:r>
      <w:r w:rsidR="009D0A3B" w:rsidRPr="00427C5F">
        <w:rPr>
          <w:lang w:val="fr-CH"/>
        </w:rPr>
        <w:t xml:space="preserve">, </w:t>
      </w:r>
      <w:r w:rsidRPr="00427C5F">
        <w:rPr>
          <w:lang w:val="fr-CH"/>
        </w:rPr>
        <w:t>mais pas prévues, sont contenues dans le chapitre 5.2</w:t>
      </w:r>
      <w:r w:rsidR="009D0A3B" w:rsidRPr="00427C5F">
        <w:rPr>
          <w:lang w:val="fr-CH"/>
        </w:rPr>
        <w:t>.</w:t>
      </w:r>
    </w:p>
    <w:p w:rsidR="008C023F" w:rsidRPr="00427C5F" w:rsidRDefault="008C023F">
      <w:pPr>
        <w:spacing w:line="280" w:lineRule="exact"/>
        <w:jc w:val="both"/>
        <w:rPr>
          <w:lang w:val="fr-CH"/>
        </w:rPr>
      </w:pPr>
    </w:p>
    <w:p w:rsidR="008C023F" w:rsidRPr="000D115A" w:rsidRDefault="000D115A" w:rsidP="008C023F">
      <w:pPr>
        <w:pStyle w:val="Titre2"/>
        <w:rPr>
          <w:lang w:val="fr-CH"/>
        </w:rPr>
      </w:pPr>
      <w:bookmarkStart w:id="112" w:name="_Toc389733292"/>
      <w:r w:rsidRPr="000D115A">
        <w:rPr>
          <w:lang w:val="fr-CH"/>
        </w:rPr>
        <w:t>Revêtement de route peu bruyant</w:t>
      </w:r>
      <w:bookmarkEnd w:id="112"/>
    </w:p>
    <w:p w:rsidR="008C023F" w:rsidRPr="00E80ED5" w:rsidRDefault="00E80ED5">
      <w:pPr>
        <w:spacing w:line="280" w:lineRule="exact"/>
        <w:jc w:val="both"/>
        <w:rPr>
          <w:lang w:val="fr-CH"/>
        </w:rPr>
      </w:pPr>
      <w:r>
        <w:rPr>
          <w:lang w:val="fr-CH"/>
        </w:rPr>
        <w:t>Les assainissements de revêtements</w:t>
      </w:r>
      <w:r w:rsidRPr="00E80ED5">
        <w:rPr>
          <w:lang w:val="fr-CH"/>
        </w:rPr>
        <w:t xml:space="preserve"> </w:t>
      </w:r>
      <w:r>
        <w:rPr>
          <w:lang w:val="fr-CH"/>
        </w:rPr>
        <w:t>suivant</w:t>
      </w:r>
      <w:r w:rsidRPr="00E80ED5">
        <w:rPr>
          <w:lang w:val="fr-CH"/>
        </w:rPr>
        <w:t>s remplissent les exigences techniques, acoustiques et économiques en vi</w:t>
      </w:r>
      <w:r>
        <w:rPr>
          <w:lang w:val="fr-CH"/>
        </w:rPr>
        <w:t>gueur et sont prévu</w:t>
      </w:r>
      <w:r w:rsidRPr="00E80ED5">
        <w:rPr>
          <w:lang w:val="fr-CH"/>
        </w:rPr>
        <w:t>s en tant qu’élément du proje</w:t>
      </w:r>
      <w:r>
        <w:rPr>
          <w:lang w:val="fr-CH"/>
        </w:rPr>
        <w:t>t de protection contre le bruit</w:t>
      </w:r>
      <w:r w:rsidR="009D0A3B" w:rsidRPr="00E80ED5">
        <w:rPr>
          <w:i/>
          <w:lang w:val="fr-CH"/>
        </w:rPr>
        <w:t>.</w:t>
      </w:r>
    </w:p>
    <w:p w:rsidR="008C023F" w:rsidRPr="00E80ED5" w:rsidRDefault="008C023F">
      <w:pPr>
        <w:spacing w:line="280" w:lineRule="exact"/>
        <w:jc w:val="both"/>
        <w:rPr>
          <w:i/>
          <w:lang w:val="fr-CH"/>
        </w:rPr>
      </w:pPr>
    </w:p>
    <w:p w:rsidR="008C023F" w:rsidRPr="00334EC8" w:rsidRDefault="00E80ED5">
      <w:pPr>
        <w:autoSpaceDE w:val="0"/>
        <w:spacing w:after="120" w:line="280" w:lineRule="exact"/>
        <w:jc w:val="both"/>
        <w:rPr>
          <w:lang w:val="fr-CH"/>
        </w:rPr>
      </w:pPr>
      <w:r w:rsidRPr="00334EC8">
        <w:rPr>
          <w:b/>
          <w:sz w:val="18"/>
          <w:szCs w:val="18"/>
          <w:lang w:val="fr-CH"/>
        </w:rPr>
        <w:t>Tableau</w:t>
      </w:r>
      <w:r w:rsidR="009D0A3B" w:rsidRPr="00334EC8">
        <w:rPr>
          <w:b/>
          <w:sz w:val="18"/>
          <w:szCs w:val="18"/>
          <w:lang w:val="fr-CH"/>
        </w:rPr>
        <w:t xml:space="preserve"> 6.2</w:t>
      </w:r>
      <w:r w:rsidR="00334EC8" w:rsidRPr="00334EC8">
        <w:rPr>
          <w:sz w:val="18"/>
          <w:szCs w:val="18"/>
          <w:lang w:val="fr-CH"/>
        </w:rPr>
        <w:t xml:space="preserve">: Revêtements de route peu bruyants prévus </w:t>
      </w:r>
      <w:r w:rsidR="00C90D3D">
        <w:rPr>
          <w:sz w:val="18"/>
          <w:szCs w:val="18"/>
          <w:lang w:val="fr-CH"/>
        </w:rPr>
        <w:t>comme mesures de diminution de la formation du bruit.</w:t>
      </w:r>
    </w:p>
    <w:tbl>
      <w:tblPr>
        <w:tblW w:w="9035" w:type="dxa"/>
        <w:tblInd w:w="108" w:type="dxa"/>
        <w:tblCellMar>
          <w:left w:w="10" w:type="dxa"/>
          <w:right w:w="10" w:type="dxa"/>
        </w:tblCellMar>
        <w:tblLook w:val="0000"/>
      </w:tblPr>
      <w:tblGrid>
        <w:gridCol w:w="4779"/>
        <w:gridCol w:w="1416"/>
        <w:gridCol w:w="919"/>
        <w:gridCol w:w="1016"/>
        <w:gridCol w:w="905"/>
      </w:tblGrid>
      <w:tr w:rsidR="00334EC8" w:rsidTr="00334EC8">
        <w:tc>
          <w:tcPr>
            <w:tcW w:w="4779"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34EC8" w:rsidRPr="00334EC8" w:rsidRDefault="00334EC8">
            <w:pPr>
              <w:autoSpaceDE w:val="0"/>
              <w:spacing w:before="60" w:line="240" w:lineRule="atLeast"/>
              <w:rPr>
                <w:sz w:val="18"/>
                <w:szCs w:val="18"/>
                <w:lang w:val="fr-CH"/>
              </w:rPr>
            </w:pPr>
            <w:r w:rsidRPr="00334EC8">
              <w:rPr>
                <w:sz w:val="18"/>
                <w:szCs w:val="18"/>
                <w:lang w:val="fr-CH"/>
              </w:rPr>
              <w:t>Revêtements de route peu bruyants prévus</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334EC8" w:rsidRDefault="00334EC8" w:rsidP="00AB21A6">
            <w:pPr>
              <w:autoSpaceDE w:val="0"/>
              <w:spacing w:before="60" w:line="240" w:lineRule="atLeast"/>
              <w:jc w:val="center"/>
            </w:pPr>
            <w:proofErr w:type="spellStart"/>
            <w:r>
              <w:rPr>
                <w:sz w:val="18"/>
                <w:szCs w:val="18"/>
              </w:rPr>
              <w:t>Explications</w:t>
            </w:r>
            <w:proofErr w:type="spellEnd"/>
            <w:r>
              <w:rPr>
                <w:sz w:val="18"/>
                <w:szCs w:val="18"/>
              </w:rPr>
              <w:t xml:space="preserve"> </w:t>
            </w:r>
            <w:r>
              <w:rPr>
                <w:i/>
                <w:color w:val="0064C8"/>
                <w:sz w:val="18"/>
                <w:szCs w:val="18"/>
              </w:rPr>
              <w:t>(</w:t>
            </w:r>
            <w:proofErr w:type="spellStart"/>
            <w:r>
              <w:rPr>
                <w:i/>
                <w:color w:val="0064C8"/>
                <w:sz w:val="18"/>
                <w:szCs w:val="18"/>
              </w:rPr>
              <w:t>examen</w:t>
            </w:r>
            <w:proofErr w:type="spellEnd"/>
            <w:r>
              <w:rPr>
                <w:i/>
                <w:color w:val="0064C8"/>
                <w:sz w:val="18"/>
                <w:szCs w:val="18"/>
              </w:rPr>
              <w:t xml:space="preserve"> de </w:t>
            </w:r>
            <w:proofErr w:type="spellStart"/>
            <w:r>
              <w:rPr>
                <w:i/>
                <w:color w:val="0064C8"/>
                <w:sz w:val="18"/>
                <w:szCs w:val="18"/>
              </w:rPr>
              <w:t>mesures</w:t>
            </w:r>
            <w:proofErr w:type="spellEnd"/>
            <w:r>
              <w:rPr>
                <w:i/>
                <w:color w:val="0064C8"/>
                <w:sz w:val="18"/>
                <w:szCs w:val="18"/>
              </w:rPr>
              <w:t>)</w:t>
            </w:r>
          </w:p>
        </w:tc>
        <w:tc>
          <w:tcPr>
            <w:tcW w:w="1935"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334EC8" w:rsidRDefault="00334EC8" w:rsidP="00AB21A6">
            <w:pPr>
              <w:autoSpaceDE w:val="0"/>
              <w:spacing w:before="60" w:line="240" w:lineRule="atLeast"/>
              <w:jc w:val="center"/>
              <w:rPr>
                <w:sz w:val="18"/>
                <w:szCs w:val="18"/>
              </w:rPr>
            </w:pPr>
            <w:r>
              <w:rPr>
                <w:sz w:val="18"/>
                <w:szCs w:val="18"/>
              </w:rPr>
              <w:t>Emplacement        [UH-Km]</w:t>
            </w:r>
          </w:p>
        </w:tc>
        <w:tc>
          <w:tcPr>
            <w:tcW w:w="905"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34EC8" w:rsidRDefault="00334EC8" w:rsidP="00AB21A6">
            <w:pPr>
              <w:autoSpaceDE w:val="0"/>
              <w:spacing w:before="60" w:line="240" w:lineRule="atLeast"/>
              <w:jc w:val="center"/>
              <w:rPr>
                <w:sz w:val="18"/>
                <w:szCs w:val="18"/>
              </w:rPr>
            </w:pPr>
            <w:proofErr w:type="spellStart"/>
            <w:r>
              <w:rPr>
                <w:sz w:val="18"/>
                <w:szCs w:val="18"/>
              </w:rPr>
              <w:t>Surface</w:t>
            </w:r>
            <w:proofErr w:type="spellEnd"/>
            <w:r>
              <w:rPr>
                <w:sz w:val="18"/>
                <w:szCs w:val="18"/>
              </w:rPr>
              <w:t xml:space="preserve"> (</w:t>
            </w:r>
            <w:proofErr w:type="spellStart"/>
            <w:r>
              <w:rPr>
                <w:sz w:val="18"/>
                <w:szCs w:val="18"/>
              </w:rPr>
              <w:t>nouvelle</w:t>
            </w:r>
            <w:proofErr w:type="spellEnd"/>
            <w:r>
              <w:rPr>
                <w:sz w:val="18"/>
                <w:szCs w:val="18"/>
              </w:rPr>
              <w:t>)  [m2]</w:t>
            </w:r>
          </w:p>
        </w:tc>
      </w:tr>
      <w:tr w:rsidR="00334EC8" w:rsidTr="00334EC8">
        <w:tc>
          <w:tcPr>
            <w:tcW w:w="4779"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34EC8" w:rsidRDefault="00334EC8">
            <w:pPr>
              <w:autoSpaceDE w:val="0"/>
              <w:spacing w:before="60" w:line="240" w:lineRule="atLeast"/>
              <w:rPr>
                <w:i/>
                <w:sz w:val="18"/>
                <w:szCs w:val="18"/>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334EC8" w:rsidRDefault="00334EC8">
            <w:pPr>
              <w:autoSpaceDE w:val="0"/>
              <w:spacing w:before="60" w:line="240" w:lineRule="atLeast"/>
              <w:jc w:val="center"/>
              <w:rPr>
                <w:sz w:val="18"/>
                <w:szCs w:val="18"/>
              </w:rPr>
            </w:pPr>
          </w:p>
        </w:tc>
        <w:tc>
          <w:tcPr>
            <w:tcW w:w="919"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334EC8" w:rsidRDefault="00334EC8" w:rsidP="00AB21A6">
            <w:pPr>
              <w:autoSpaceDE w:val="0"/>
              <w:spacing w:before="60" w:line="240" w:lineRule="atLeast"/>
              <w:jc w:val="center"/>
              <w:rPr>
                <w:sz w:val="18"/>
                <w:szCs w:val="18"/>
              </w:rPr>
            </w:pPr>
            <w:r>
              <w:rPr>
                <w:sz w:val="18"/>
                <w:szCs w:val="18"/>
              </w:rPr>
              <w:t>de</w:t>
            </w:r>
          </w:p>
        </w:tc>
        <w:tc>
          <w:tcPr>
            <w:tcW w:w="1016"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334EC8" w:rsidRDefault="00334EC8" w:rsidP="00AB21A6">
            <w:pPr>
              <w:autoSpaceDE w:val="0"/>
              <w:spacing w:before="60" w:line="240" w:lineRule="atLeast"/>
              <w:jc w:val="center"/>
              <w:rPr>
                <w:sz w:val="18"/>
                <w:szCs w:val="18"/>
              </w:rPr>
            </w:pPr>
            <w:r>
              <w:rPr>
                <w:sz w:val="18"/>
                <w:szCs w:val="18"/>
              </w:rPr>
              <w:t>à</w:t>
            </w:r>
          </w:p>
        </w:tc>
        <w:tc>
          <w:tcPr>
            <w:tcW w:w="905"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34EC8" w:rsidRDefault="00334EC8">
            <w:pPr>
              <w:autoSpaceDE w:val="0"/>
              <w:spacing w:before="60" w:line="240" w:lineRule="atLeast"/>
              <w:jc w:val="center"/>
              <w:rPr>
                <w:i/>
                <w:sz w:val="18"/>
                <w:szCs w:val="18"/>
              </w:rPr>
            </w:pPr>
          </w:p>
        </w:tc>
      </w:tr>
      <w:tr w:rsidR="00334EC8" w:rsidTr="00334EC8">
        <w:tc>
          <w:tcPr>
            <w:tcW w:w="477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Pr="00EB2436" w:rsidRDefault="00334EC8" w:rsidP="00AB21A6">
            <w:pPr>
              <w:autoSpaceDE w:val="0"/>
              <w:spacing w:before="60" w:line="240" w:lineRule="atLeast"/>
              <w:rPr>
                <w:i/>
                <w:sz w:val="18"/>
                <w:szCs w:val="18"/>
                <w:lang w:val="fr-CH"/>
              </w:rPr>
            </w:pPr>
            <w:r w:rsidRPr="00EB2436">
              <w:rPr>
                <w:i/>
                <w:sz w:val="18"/>
                <w:szCs w:val="18"/>
                <w:lang w:val="fr-CH"/>
              </w:rPr>
              <w:t>Pose d'un revêtement peu bruyant du type 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4EC8" w:rsidRDefault="00334EC8"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5.3.X.X</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w:t>
            </w:r>
          </w:p>
        </w:tc>
      </w:tr>
      <w:tr w:rsidR="00334EC8" w:rsidTr="00334EC8">
        <w:tc>
          <w:tcPr>
            <w:tcW w:w="477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Pr="00EB2436" w:rsidRDefault="00334EC8" w:rsidP="00AB21A6">
            <w:pPr>
              <w:autoSpaceDE w:val="0"/>
              <w:spacing w:before="60" w:line="240" w:lineRule="atLeast"/>
              <w:rPr>
                <w:i/>
                <w:sz w:val="18"/>
                <w:szCs w:val="18"/>
                <w:lang w:val="fr-CH"/>
              </w:rPr>
            </w:pPr>
            <w:r w:rsidRPr="00EB2436">
              <w:rPr>
                <w:i/>
                <w:sz w:val="18"/>
                <w:szCs w:val="18"/>
                <w:lang w:val="fr-CH"/>
              </w:rPr>
              <w:t>Pose d'un revêtement peu bruyant du type 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4EC8" w:rsidRDefault="00334EC8"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5.3.X.X</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w:t>
            </w:r>
          </w:p>
        </w:tc>
      </w:tr>
      <w:tr w:rsidR="00334EC8" w:rsidTr="00334EC8">
        <w:tc>
          <w:tcPr>
            <w:tcW w:w="477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Pr>
                <w:i/>
                <w:sz w:val="18"/>
                <w:szCs w:val="18"/>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4EC8" w:rsidRDefault="00334EC8"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5.3.X.X</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34EC8" w:rsidRDefault="00334EC8" w:rsidP="00AB21A6">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i/>
          <w:lang w:val="de-DE"/>
        </w:rPr>
      </w:pPr>
    </w:p>
    <w:p w:rsidR="008C023F" w:rsidRPr="00427C5F" w:rsidRDefault="00427C5F">
      <w:pPr>
        <w:spacing w:line="280" w:lineRule="exact"/>
        <w:jc w:val="both"/>
        <w:rPr>
          <w:lang w:val="fr-CH"/>
        </w:rPr>
      </w:pPr>
      <w:r w:rsidRPr="00427C5F">
        <w:rPr>
          <w:lang w:val="fr-CH"/>
        </w:rPr>
        <w:t xml:space="preserve">Des informations concernant les </w:t>
      </w:r>
      <w:r>
        <w:rPr>
          <w:lang w:val="fr-CH"/>
        </w:rPr>
        <w:t>assainissements de revêtements examiné</w:t>
      </w:r>
      <w:r w:rsidRPr="00427C5F">
        <w:rPr>
          <w:lang w:val="fr-CH"/>
        </w:rPr>
        <w:t xml:space="preserve">s pour </w:t>
      </w:r>
      <w:r w:rsidR="00334EC8">
        <w:rPr>
          <w:lang w:val="fr-CH"/>
        </w:rPr>
        <w:t>réduire</w:t>
      </w:r>
      <w:r w:rsidRPr="00427C5F">
        <w:rPr>
          <w:lang w:val="fr-CH"/>
        </w:rPr>
        <w:t xml:space="preserve"> la formation du bruit, </w:t>
      </w:r>
      <w:r>
        <w:rPr>
          <w:lang w:val="fr-CH"/>
        </w:rPr>
        <w:t>mais pas prévu</w:t>
      </w:r>
      <w:r w:rsidRPr="00427C5F">
        <w:rPr>
          <w:lang w:val="fr-CH"/>
        </w:rPr>
        <w:t>s, sont contenues dans le chapitre 5.</w:t>
      </w:r>
      <w:r>
        <w:rPr>
          <w:lang w:val="fr-CH"/>
        </w:rPr>
        <w:t>3</w:t>
      </w:r>
      <w:r w:rsidRPr="00427C5F">
        <w:rPr>
          <w:lang w:val="fr-CH"/>
        </w:rPr>
        <w:t>.</w:t>
      </w:r>
    </w:p>
    <w:p w:rsidR="008C023F" w:rsidRDefault="000D115A" w:rsidP="008C023F">
      <w:pPr>
        <w:pStyle w:val="Titre2"/>
      </w:pPr>
      <w:bookmarkStart w:id="113" w:name="_Toc389733293"/>
      <w:r>
        <w:rPr>
          <w:lang w:val="fr-CH"/>
        </w:rPr>
        <w:lastRenderedPageBreak/>
        <w:t>Parois / buttes antibruit</w:t>
      </w:r>
      <w:bookmarkEnd w:id="113"/>
    </w:p>
    <w:p w:rsidR="008C023F" w:rsidRPr="00C90D3D" w:rsidRDefault="00C90D3D">
      <w:pPr>
        <w:spacing w:before="120" w:line="280" w:lineRule="exact"/>
        <w:jc w:val="both"/>
        <w:rPr>
          <w:lang w:val="fr-CH"/>
        </w:rPr>
      </w:pPr>
      <w:r>
        <w:rPr>
          <w:lang w:val="fr-CH"/>
        </w:rPr>
        <w:t>Les parois / buttes antibruit</w:t>
      </w:r>
      <w:r w:rsidRPr="00E80ED5">
        <w:rPr>
          <w:lang w:val="fr-CH"/>
        </w:rPr>
        <w:t xml:space="preserve"> </w:t>
      </w:r>
      <w:r>
        <w:rPr>
          <w:lang w:val="fr-CH"/>
        </w:rPr>
        <w:t>suivante</w:t>
      </w:r>
      <w:r w:rsidRPr="00E80ED5">
        <w:rPr>
          <w:lang w:val="fr-CH"/>
        </w:rPr>
        <w:t>s remplissent les exigences techniques, acoustiques et économ</w:t>
      </w:r>
      <w:r w:rsidRPr="00E80ED5">
        <w:rPr>
          <w:lang w:val="fr-CH"/>
        </w:rPr>
        <w:t>i</w:t>
      </w:r>
      <w:r w:rsidRPr="00E80ED5">
        <w:rPr>
          <w:lang w:val="fr-CH"/>
        </w:rPr>
        <w:t>ques en vi</w:t>
      </w:r>
      <w:r>
        <w:rPr>
          <w:lang w:val="fr-CH"/>
        </w:rPr>
        <w:t>gueur et sont prévue</w:t>
      </w:r>
      <w:r w:rsidRPr="00E80ED5">
        <w:rPr>
          <w:lang w:val="fr-CH"/>
        </w:rPr>
        <w:t>s en tant qu’élément du proje</w:t>
      </w:r>
      <w:r>
        <w:rPr>
          <w:lang w:val="fr-CH"/>
        </w:rPr>
        <w:t>t de protection contre le bruit</w:t>
      </w:r>
      <w:r w:rsidR="009D0A3B" w:rsidRPr="00C90D3D">
        <w:rPr>
          <w:lang w:val="fr-CH"/>
        </w:rPr>
        <w:t>:</w:t>
      </w:r>
    </w:p>
    <w:p w:rsidR="008C023F" w:rsidRPr="00C90D3D" w:rsidRDefault="008C023F">
      <w:pPr>
        <w:spacing w:line="280" w:lineRule="exact"/>
        <w:jc w:val="both"/>
        <w:rPr>
          <w:lang w:val="fr-CH"/>
        </w:rPr>
      </w:pPr>
    </w:p>
    <w:p w:rsidR="008C023F" w:rsidRPr="00C90D3D" w:rsidRDefault="00C90D3D">
      <w:pPr>
        <w:autoSpaceDE w:val="0"/>
        <w:spacing w:after="120" w:line="280" w:lineRule="exact"/>
        <w:jc w:val="both"/>
        <w:rPr>
          <w:lang w:val="fr-CH"/>
        </w:rPr>
      </w:pPr>
      <w:r w:rsidRPr="00C90D3D">
        <w:rPr>
          <w:b/>
          <w:sz w:val="18"/>
          <w:szCs w:val="18"/>
          <w:lang w:val="fr-CH"/>
        </w:rPr>
        <w:t>Tableau</w:t>
      </w:r>
      <w:r w:rsidR="009D0A3B" w:rsidRPr="00C90D3D">
        <w:rPr>
          <w:b/>
          <w:sz w:val="18"/>
          <w:szCs w:val="18"/>
          <w:lang w:val="fr-CH"/>
        </w:rPr>
        <w:t xml:space="preserve"> 6.3</w:t>
      </w:r>
      <w:r w:rsidRPr="00C90D3D">
        <w:rPr>
          <w:sz w:val="18"/>
          <w:szCs w:val="18"/>
          <w:lang w:val="fr-CH"/>
        </w:rPr>
        <w:t>: Parois / buttes antibruit prévues comme mesures de diminution de la propagation du bruit</w:t>
      </w:r>
      <w:r>
        <w:rPr>
          <w:sz w:val="18"/>
          <w:szCs w:val="18"/>
          <w:lang w:val="fr-CH"/>
        </w:rPr>
        <w:t>.</w:t>
      </w:r>
    </w:p>
    <w:tbl>
      <w:tblPr>
        <w:tblW w:w="9026" w:type="dxa"/>
        <w:tblInd w:w="108" w:type="dxa"/>
        <w:tblCellMar>
          <w:left w:w="10" w:type="dxa"/>
          <w:right w:w="10" w:type="dxa"/>
        </w:tblCellMar>
        <w:tblLook w:val="0000"/>
      </w:tblPr>
      <w:tblGrid>
        <w:gridCol w:w="4776"/>
        <w:gridCol w:w="1416"/>
        <w:gridCol w:w="916"/>
        <w:gridCol w:w="1013"/>
        <w:gridCol w:w="905"/>
      </w:tblGrid>
      <w:tr w:rsidR="000C669E" w:rsidTr="000C669E">
        <w:tc>
          <w:tcPr>
            <w:tcW w:w="4776"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0C669E" w:rsidRDefault="000C669E">
            <w:pPr>
              <w:autoSpaceDE w:val="0"/>
              <w:spacing w:before="60" w:line="240" w:lineRule="atLeast"/>
              <w:rPr>
                <w:sz w:val="18"/>
                <w:szCs w:val="18"/>
              </w:rPr>
            </w:pPr>
            <w:proofErr w:type="spellStart"/>
            <w:r>
              <w:rPr>
                <w:sz w:val="18"/>
                <w:szCs w:val="18"/>
              </w:rPr>
              <w:t>Parois</w:t>
            </w:r>
            <w:proofErr w:type="spellEnd"/>
            <w:r>
              <w:rPr>
                <w:sz w:val="18"/>
                <w:szCs w:val="18"/>
              </w:rPr>
              <w:t xml:space="preserve"> / </w:t>
            </w:r>
            <w:proofErr w:type="spellStart"/>
            <w:r>
              <w:rPr>
                <w:sz w:val="18"/>
                <w:szCs w:val="18"/>
              </w:rPr>
              <w:t>buttes</w:t>
            </w:r>
            <w:proofErr w:type="spellEnd"/>
            <w:r>
              <w:rPr>
                <w:sz w:val="18"/>
                <w:szCs w:val="18"/>
              </w:rPr>
              <w:t xml:space="preserve"> </w:t>
            </w:r>
            <w:proofErr w:type="spellStart"/>
            <w:r>
              <w:rPr>
                <w:sz w:val="18"/>
                <w:szCs w:val="18"/>
              </w:rPr>
              <w:t>antibruit</w:t>
            </w:r>
            <w:proofErr w:type="spellEnd"/>
            <w:r>
              <w:rPr>
                <w:sz w:val="18"/>
                <w:szCs w:val="18"/>
              </w:rPr>
              <w:t xml:space="preserve"> </w:t>
            </w:r>
            <w:proofErr w:type="spellStart"/>
            <w:r>
              <w:rPr>
                <w:sz w:val="18"/>
                <w:szCs w:val="18"/>
              </w:rPr>
              <w:t>prévues</w:t>
            </w:r>
            <w:proofErr w:type="spellEnd"/>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0C669E" w:rsidRDefault="000C669E" w:rsidP="00AB21A6">
            <w:pPr>
              <w:autoSpaceDE w:val="0"/>
              <w:spacing w:before="60" w:line="240" w:lineRule="atLeast"/>
              <w:jc w:val="center"/>
            </w:pPr>
            <w:proofErr w:type="spellStart"/>
            <w:r>
              <w:rPr>
                <w:sz w:val="18"/>
                <w:szCs w:val="18"/>
              </w:rPr>
              <w:t>Explications</w:t>
            </w:r>
            <w:proofErr w:type="spellEnd"/>
            <w:r>
              <w:rPr>
                <w:sz w:val="18"/>
                <w:szCs w:val="18"/>
              </w:rPr>
              <w:t xml:space="preserve"> </w:t>
            </w:r>
            <w:r>
              <w:rPr>
                <w:i/>
                <w:color w:val="0064C8"/>
                <w:sz w:val="18"/>
                <w:szCs w:val="18"/>
              </w:rPr>
              <w:t>(</w:t>
            </w:r>
            <w:proofErr w:type="spellStart"/>
            <w:r>
              <w:rPr>
                <w:i/>
                <w:color w:val="0064C8"/>
                <w:sz w:val="18"/>
                <w:szCs w:val="18"/>
              </w:rPr>
              <w:t>examen</w:t>
            </w:r>
            <w:proofErr w:type="spellEnd"/>
            <w:r>
              <w:rPr>
                <w:i/>
                <w:color w:val="0064C8"/>
                <w:sz w:val="18"/>
                <w:szCs w:val="18"/>
              </w:rPr>
              <w:t xml:space="preserve"> de </w:t>
            </w:r>
            <w:proofErr w:type="spellStart"/>
            <w:r>
              <w:rPr>
                <w:i/>
                <w:color w:val="0064C8"/>
                <w:sz w:val="18"/>
                <w:szCs w:val="18"/>
              </w:rPr>
              <w:t>mesures</w:t>
            </w:r>
            <w:proofErr w:type="spellEnd"/>
            <w:r>
              <w:rPr>
                <w:i/>
                <w:color w:val="0064C8"/>
                <w:sz w:val="18"/>
                <w:szCs w:val="18"/>
              </w:rPr>
              <w:t>)</w:t>
            </w:r>
          </w:p>
        </w:tc>
        <w:tc>
          <w:tcPr>
            <w:tcW w:w="1929"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0C669E" w:rsidRDefault="000C669E" w:rsidP="00AB21A6">
            <w:pPr>
              <w:autoSpaceDE w:val="0"/>
              <w:spacing w:before="60" w:line="240" w:lineRule="atLeast"/>
              <w:jc w:val="center"/>
              <w:rPr>
                <w:sz w:val="18"/>
                <w:szCs w:val="18"/>
              </w:rPr>
            </w:pPr>
            <w:r>
              <w:rPr>
                <w:sz w:val="18"/>
                <w:szCs w:val="18"/>
              </w:rPr>
              <w:t>Emplacement        [UH-Km]</w:t>
            </w:r>
          </w:p>
        </w:tc>
        <w:tc>
          <w:tcPr>
            <w:tcW w:w="905"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0C669E" w:rsidRDefault="000C669E" w:rsidP="00AB21A6">
            <w:pPr>
              <w:autoSpaceDE w:val="0"/>
              <w:spacing w:before="60" w:line="240" w:lineRule="atLeast"/>
              <w:jc w:val="center"/>
              <w:rPr>
                <w:sz w:val="18"/>
                <w:szCs w:val="18"/>
              </w:rPr>
            </w:pPr>
            <w:proofErr w:type="spellStart"/>
            <w:r>
              <w:rPr>
                <w:sz w:val="18"/>
                <w:szCs w:val="18"/>
              </w:rPr>
              <w:t>Surface</w:t>
            </w:r>
            <w:proofErr w:type="spellEnd"/>
            <w:r>
              <w:rPr>
                <w:sz w:val="18"/>
                <w:szCs w:val="18"/>
              </w:rPr>
              <w:t xml:space="preserve"> (</w:t>
            </w:r>
            <w:proofErr w:type="spellStart"/>
            <w:r>
              <w:rPr>
                <w:sz w:val="18"/>
                <w:szCs w:val="18"/>
              </w:rPr>
              <w:t>nouvelle</w:t>
            </w:r>
            <w:proofErr w:type="spellEnd"/>
            <w:r>
              <w:rPr>
                <w:sz w:val="18"/>
                <w:szCs w:val="18"/>
              </w:rPr>
              <w:t>)  [m2]</w:t>
            </w:r>
          </w:p>
        </w:tc>
      </w:tr>
      <w:tr w:rsidR="000C669E" w:rsidTr="000C669E">
        <w:tc>
          <w:tcPr>
            <w:tcW w:w="4776"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0C669E" w:rsidRDefault="000C669E">
            <w:pPr>
              <w:autoSpaceDE w:val="0"/>
              <w:spacing w:before="60" w:line="240" w:lineRule="atLeast"/>
              <w:rPr>
                <w:i/>
                <w:sz w:val="18"/>
                <w:szCs w:val="18"/>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0C669E" w:rsidRDefault="000C669E">
            <w:pPr>
              <w:autoSpaceDE w:val="0"/>
              <w:spacing w:before="60" w:line="240" w:lineRule="atLeast"/>
              <w:jc w:val="center"/>
              <w:rPr>
                <w:sz w:val="18"/>
                <w:szCs w:val="18"/>
              </w:rPr>
            </w:pPr>
          </w:p>
        </w:tc>
        <w:tc>
          <w:tcPr>
            <w:tcW w:w="916"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0C669E" w:rsidRDefault="000C669E" w:rsidP="00AB21A6">
            <w:pPr>
              <w:autoSpaceDE w:val="0"/>
              <w:spacing w:before="60" w:line="240" w:lineRule="atLeast"/>
              <w:jc w:val="center"/>
              <w:rPr>
                <w:sz w:val="18"/>
                <w:szCs w:val="18"/>
              </w:rPr>
            </w:pPr>
            <w:r>
              <w:rPr>
                <w:sz w:val="18"/>
                <w:szCs w:val="18"/>
              </w:rPr>
              <w:t>de</w:t>
            </w:r>
          </w:p>
        </w:tc>
        <w:tc>
          <w:tcPr>
            <w:tcW w:w="1013"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0C669E" w:rsidRDefault="000C669E" w:rsidP="00AB21A6">
            <w:pPr>
              <w:autoSpaceDE w:val="0"/>
              <w:spacing w:before="60" w:line="240" w:lineRule="atLeast"/>
              <w:jc w:val="center"/>
              <w:rPr>
                <w:sz w:val="18"/>
                <w:szCs w:val="18"/>
              </w:rPr>
            </w:pPr>
            <w:r>
              <w:rPr>
                <w:sz w:val="18"/>
                <w:szCs w:val="18"/>
              </w:rPr>
              <w:t>à</w:t>
            </w:r>
          </w:p>
        </w:tc>
        <w:tc>
          <w:tcPr>
            <w:tcW w:w="905"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0C669E" w:rsidRDefault="000C669E">
            <w:pPr>
              <w:autoSpaceDE w:val="0"/>
              <w:spacing w:before="60" w:line="240" w:lineRule="atLeast"/>
              <w:jc w:val="center"/>
              <w:rPr>
                <w:i/>
                <w:sz w:val="18"/>
                <w:szCs w:val="18"/>
              </w:rPr>
            </w:pPr>
          </w:p>
        </w:tc>
      </w:tr>
      <w:tr w:rsidR="00357896" w:rsidTr="000C669E">
        <w:tc>
          <w:tcPr>
            <w:tcW w:w="477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Pr="00EB2436" w:rsidRDefault="00357896" w:rsidP="00AB21A6">
            <w:pPr>
              <w:autoSpaceDE w:val="0"/>
              <w:spacing w:before="60" w:line="240" w:lineRule="atLeast"/>
              <w:rPr>
                <w:i/>
                <w:sz w:val="18"/>
                <w:szCs w:val="18"/>
                <w:lang w:val="fr-CH"/>
              </w:rPr>
            </w:pPr>
            <w:r w:rsidRPr="00EB2436">
              <w:rPr>
                <w:i/>
                <w:sz w:val="18"/>
                <w:szCs w:val="18"/>
                <w:lang w:val="fr-CH"/>
              </w:rPr>
              <w:t xml:space="preserve">Surélévation </w:t>
            </w:r>
            <w:r>
              <w:rPr>
                <w:i/>
                <w:sz w:val="18"/>
                <w:szCs w:val="18"/>
                <w:lang w:val="fr-CH"/>
              </w:rPr>
              <w:t>de</w:t>
            </w:r>
            <w:r w:rsidRPr="00EB2436">
              <w:rPr>
                <w:i/>
                <w:sz w:val="18"/>
                <w:szCs w:val="18"/>
                <w:lang w:val="fr-CH"/>
              </w:rPr>
              <w:t xml:space="preserve"> </w:t>
            </w:r>
            <w:proofErr w:type="spellStart"/>
            <w:r w:rsidRPr="00EB2436">
              <w:rPr>
                <w:i/>
                <w:sz w:val="18"/>
                <w:szCs w:val="18"/>
                <w:lang w:val="fr-CH"/>
              </w:rPr>
              <w:t>Xm</w:t>
            </w:r>
            <w:proofErr w:type="spellEnd"/>
            <w:r w:rsidRPr="00EB2436">
              <w:rPr>
                <w:i/>
                <w:sz w:val="18"/>
                <w:szCs w:val="18"/>
                <w:lang w:val="fr-CH"/>
              </w:rPr>
              <w:t xml:space="preserve"> de la PAB existante X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r w:rsidR="00357896" w:rsidTr="00AB21A6">
        <w:tc>
          <w:tcPr>
            <w:tcW w:w="477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Pr="00EB2436" w:rsidRDefault="00357896" w:rsidP="00AB21A6">
            <w:pPr>
              <w:autoSpaceDE w:val="0"/>
              <w:spacing w:before="60" w:line="240" w:lineRule="atLeast"/>
              <w:rPr>
                <w:i/>
                <w:sz w:val="18"/>
                <w:szCs w:val="18"/>
                <w:lang w:val="fr-CH"/>
              </w:rPr>
            </w:pPr>
            <w:r w:rsidRPr="00EB2436">
              <w:rPr>
                <w:i/>
                <w:sz w:val="18"/>
                <w:szCs w:val="18"/>
                <w:lang w:val="fr-CH"/>
              </w:rPr>
              <w:t xml:space="preserve">Prolongation de </w:t>
            </w:r>
            <w:proofErr w:type="spellStart"/>
            <w:r w:rsidRPr="00EB2436">
              <w:rPr>
                <w:i/>
                <w:sz w:val="18"/>
                <w:szCs w:val="18"/>
                <w:lang w:val="fr-CH"/>
              </w:rPr>
              <w:t>Xm</w:t>
            </w:r>
            <w:proofErr w:type="spellEnd"/>
            <w:r w:rsidRPr="00EB2436">
              <w:rPr>
                <w:i/>
                <w:sz w:val="18"/>
                <w:szCs w:val="18"/>
                <w:lang w:val="fr-CH"/>
              </w:rPr>
              <w:t xml:space="preserve"> de la PAB existante  X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r w:rsidR="00357896" w:rsidTr="00AB21A6">
        <w:tc>
          <w:tcPr>
            <w:tcW w:w="477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Pr="00EB2436" w:rsidRDefault="00357896" w:rsidP="00AB21A6">
            <w:pPr>
              <w:autoSpaceDE w:val="0"/>
              <w:spacing w:before="60" w:line="240" w:lineRule="atLeast"/>
              <w:rPr>
                <w:i/>
                <w:sz w:val="18"/>
                <w:szCs w:val="18"/>
                <w:lang w:val="fr-CH"/>
              </w:rPr>
            </w:pPr>
            <w:r>
              <w:rPr>
                <w:i/>
                <w:sz w:val="18"/>
                <w:szCs w:val="18"/>
                <w:lang w:val="fr-CH"/>
              </w:rPr>
              <w:t xml:space="preserve">Construction d'une nouvelle PAB, </w:t>
            </w:r>
            <w:r w:rsidRPr="00EB2436">
              <w:rPr>
                <w:i/>
                <w:sz w:val="18"/>
                <w:szCs w:val="18"/>
                <w:lang w:val="fr-CH"/>
              </w:rPr>
              <w:t xml:space="preserve">haute de </w:t>
            </w:r>
            <w:proofErr w:type="spellStart"/>
            <w:r w:rsidRPr="00EB2436">
              <w:rPr>
                <w:i/>
                <w:sz w:val="18"/>
                <w:szCs w:val="18"/>
                <w:lang w:val="fr-CH"/>
              </w:rPr>
              <w:t>Xm</w:t>
            </w:r>
            <w:proofErr w:type="spellEnd"/>
            <w:r w:rsidRPr="00EB2436">
              <w:rPr>
                <w:i/>
                <w:sz w:val="18"/>
                <w:szCs w:val="18"/>
                <w:lang w:val="fr-CH"/>
              </w:rPr>
              <w:t xml:space="preserve"> </w:t>
            </w:r>
            <w:r>
              <w:rPr>
                <w:i/>
                <w:sz w:val="18"/>
                <w:szCs w:val="18"/>
                <w:lang w:val="fr-CH"/>
              </w:rPr>
              <w:t>et longue de</w:t>
            </w:r>
            <w:r w:rsidRPr="00EB2436">
              <w:rPr>
                <w:i/>
                <w:sz w:val="18"/>
                <w:szCs w:val="18"/>
                <w:lang w:val="fr-CH"/>
              </w:rPr>
              <w:t xml:space="preserve"> </w:t>
            </w:r>
            <w:proofErr w:type="spellStart"/>
            <w:r w:rsidRPr="00EB2436">
              <w:rPr>
                <w:i/>
                <w:sz w:val="18"/>
                <w:szCs w:val="18"/>
                <w:lang w:val="fr-CH"/>
              </w:rPr>
              <w:t>Xm</w:t>
            </w:r>
            <w:proofErr w:type="spellEnd"/>
            <w:r w:rsidRPr="00EB2436">
              <w:rPr>
                <w:i/>
                <w:sz w:val="18"/>
                <w:szCs w:val="18"/>
                <w:lang w:val="fr-CH"/>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r w:rsidR="00357896" w:rsidTr="000C669E">
        <w:tc>
          <w:tcPr>
            <w:tcW w:w="477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Pr>
                <w:i/>
                <w:sz w:val="18"/>
                <w:szCs w:val="18"/>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lang w:val="de-DE"/>
        </w:rPr>
      </w:pPr>
    </w:p>
    <w:p w:rsidR="008C023F" w:rsidRPr="00C90D3D" w:rsidRDefault="00C90D3D">
      <w:pPr>
        <w:spacing w:line="280" w:lineRule="exact"/>
        <w:jc w:val="both"/>
        <w:rPr>
          <w:lang w:val="fr-CH"/>
        </w:rPr>
      </w:pPr>
      <w:r w:rsidRPr="00427C5F">
        <w:rPr>
          <w:lang w:val="fr-CH"/>
        </w:rPr>
        <w:t xml:space="preserve">Des informations concernant les </w:t>
      </w:r>
      <w:r>
        <w:rPr>
          <w:lang w:val="fr-CH"/>
        </w:rPr>
        <w:t>parois / buttes antibruit examinée</w:t>
      </w:r>
      <w:r w:rsidRPr="00427C5F">
        <w:rPr>
          <w:lang w:val="fr-CH"/>
        </w:rPr>
        <w:t xml:space="preserve">s pour </w:t>
      </w:r>
      <w:r>
        <w:rPr>
          <w:lang w:val="fr-CH"/>
        </w:rPr>
        <w:t>réduire</w:t>
      </w:r>
      <w:r w:rsidRPr="00427C5F">
        <w:rPr>
          <w:lang w:val="fr-CH"/>
        </w:rPr>
        <w:t xml:space="preserve"> la </w:t>
      </w:r>
      <w:r>
        <w:rPr>
          <w:lang w:val="fr-CH"/>
        </w:rPr>
        <w:t>propagation</w:t>
      </w:r>
      <w:r w:rsidRPr="00427C5F">
        <w:rPr>
          <w:lang w:val="fr-CH"/>
        </w:rPr>
        <w:t xml:space="preserve"> du bruit, </w:t>
      </w:r>
      <w:r>
        <w:rPr>
          <w:lang w:val="fr-CH"/>
        </w:rPr>
        <w:t>mais pas prévu</w:t>
      </w:r>
      <w:r w:rsidR="000C669E">
        <w:rPr>
          <w:lang w:val="fr-CH"/>
        </w:rPr>
        <w:t>e</w:t>
      </w:r>
      <w:r w:rsidRPr="00427C5F">
        <w:rPr>
          <w:lang w:val="fr-CH"/>
        </w:rPr>
        <w:t>s, sont contenues dans le chapitre 5.</w:t>
      </w:r>
      <w:r>
        <w:rPr>
          <w:lang w:val="fr-CH"/>
        </w:rPr>
        <w:t>4</w:t>
      </w:r>
      <w:r w:rsidR="009D0A3B" w:rsidRPr="00C90D3D">
        <w:rPr>
          <w:lang w:val="fr-CH"/>
        </w:rPr>
        <w:t>.</w:t>
      </w:r>
    </w:p>
    <w:p w:rsidR="008C023F" w:rsidRPr="00C90D3D" w:rsidRDefault="008C023F">
      <w:pPr>
        <w:spacing w:line="280" w:lineRule="exact"/>
        <w:jc w:val="both"/>
        <w:rPr>
          <w:i/>
          <w:lang w:val="fr-CH"/>
        </w:rPr>
      </w:pPr>
    </w:p>
    <w:p w:rsidR="008C023F" w:rsidRDefault="009D0A3B" w:rsidP="008C023F">
      <w:pPr>
        <w:pStyle w:val="Titre2"/>
        <w:rPr>
          <w:lang w:val="de-DE"/>
        </w:rPr>
      </w:pPr>
      <w:bookmarkStart w:id="114" w:name="_Toc389733294"/>
      <w:proofErr w:type="spellStart"/>
      <w:r>
        <w:rPr>
          <w:lang w:val="de-DE"/>
        </w:rPr>
        <w:t>A</w:t>
      </w:r>
      <w:r w:rsidR="000D115A">
        <w:rPr>
          <w:lang w:val="de-DE"/>
        </w:rPr>
        <w:t>utres</w:t>
      </w:r>
      <w:proofErr w:type="spellEnd"/>
      <w:r w:rsidR="000D115A">
        <w:rPr>
          <w:lang w:val="de-DE"/>
        </w:rPr>
        <w:t xml:space="preserve"> </w:t>
      </w:r>
      <w:proofErr w:type="spellStart"/>
      <w:r w:rsidR="000D115A">
        <w:rPr>
          <w:lang w:val="de-DE"/>
        </w:rPr>
        <w:t>mesures</w:t>
      </w:r>
      <w:bookmarkEnd w:id="114"/>
      <w:proofErr w:type="spellEnd"/>
    </w:p>
    <w:p w:rsidR="008C023F" w:rsidRPr="00357896" w:rsidRDefault="00357896">
      <w:pPr>
        <w:spacing w:before="120" w:line="280" w:lineRule="exact"/>
        <w:jc w:val="both"/>
        <w:rPr>
          <w:lang w:val="fr-CH"/>
        </w:rPr>
      </w:pPr>
      <w:r>
        <w:rPr>
          <w:lang w:val="fr-CH"/>
        </w:rPr>
        <w:t>Les autres mesures</w:t>
      </w:r>
      <w:r w:rsidRPr="00E80ED5">
        <w:rPr>
          <w:lang w:val="fr-CH"/>
        </w:rPr>
        <w:t xml:space="preserve"> </w:t>
      </w:r>
      <w:r>
        <w:rPr>
          <w:lang w:val="fr-CH"/>
        </w:rPr>
        <w:t>suivante</w:t>
      </w:r>
      <w:r w:rsidRPr="00E80ED5">
        <w:rPr>
          <w:lang w:val="fr-CH"/>
        </w:rPr>
        <w:t>s remplissent les exigences techniques, acoustiques et économiques en vi</w:t>
      </w:r>
      <w:r>
        <w:rPr>
          <w:lang w:val="fr-CH"/>
        </w:rPr>
        <w:t>gueur et sont prévue</w:t>
      </w:r>
      <w:r w:rsidRPr="00E80ED5">
        <w:rPr>
          <w:lang w:val="fr-CH"/>
        </w:rPr>
        <w:t>s en tant qu’élément du proje</w:t>
      </w:r>
      <w:r>
        <w:rPr>
          <w:lang w:val="fr-CH"/>
        </w:rPr>
        <w:t>t de protection contre le bruit</w:t>
      </w:r>
      <w:r w:rsidR="009D0A3B" w:rsidRPr="00357896">
        <w:rPr>
          <w:lang w:val="fr-CH"/>
        </w:rPr>
        <w:t>:</w:t>
      </w:r>
    </w:p>
    <w:p w:rsidR="008C023F" w:rsidRPr="00357896" w:rsidRDefault="008C023F">
      <w:pPr>
        <w:spacing w:line="280" w:lineRule="exact"/>
        <w:jc w:val="both"/>
        <w:rPr>
          <w:lang w:val="fr-CH"/>
        </w:rPr>
      </w:pPr>
    </w:p>
    <w:p w:rsidR="008C023F" w:rsidRDefault="00357896">
      <w:pPr>
        <w:autoSpaceDE w:val="0"/>
        <w:spacing w:after="120" w:line="280" w:lineRule="exact"/>
        <w:jc w:val="both"/>
      </w:pPr>
      <w:r>
        <w:rPr>
          <w:b/>
          <w:sz w:val="18"/>
          <w:szCs w:val="18"/>
        </w:rPr>
        <w:t>Tableau</w:t>
      </w:r>
      <w:r w:rsidR="009D0A3B">
        <w:rPr>
          <w:b/>
          <w:sz w:val="18"/>
          <w:szCs w:val="18"/>
        </w:rPr>
        <w:t xml:space="preserve"> 6.4</w:t>
      </w:r>
      <w:r>
        <w:rPr>
          <w:sz w:val="18"/>
          <w:szCs w:val="18"/>
        </w:rPr>
        <w:t xml:space="preserve">: </w:t>
      </w:r>
      <w:proofErr w:type="spellStart"/>
      <w:r>
        <w:rPr>
          <w:sz w:val="18"/>
          <w:szCs w:val="18"/>
        </w:rPr>
        <w:t>Autres</w:t>
      </w:r>
      <w:proofErr w:type="spellEnd"/>
      <w:r>
        <w:rPr>
          <w:sz w:val="18"/>
          <w:szCs w:val="18"/>
        </w:rPr>
        <w:t xml:space="preserve"> </w:t>
      </w:r>
      <w:proofErr w:type="spellStart"/>
      <w:r>
        <w:rPr>
          <w:sz w:val="18"/>
          <w:szCs w:val="18"/>
        </w:rPr>
        <w:t>mesures</w:t>
      </w:r>
      <w:proofErr w:type="spellEnd"/>
      <w:r>
        <w:rPr>
          <w:sz w:val="18"/>
          <w:szCs w:val="18"/>
        </w:rPr>
        <w:t xml:space="preserve"> </w:t>
      </w:r>
      <w:proofErr w:type="spellStart"/>
      <w:r>
        <w:rPr>
          <w:sz w:val="18"/>
          <w:szCs w:val="18"/>
        </w:rPr>
        <w:t>prévues</w:t>
      </w:r>
      <w:proofErr w:type="spellEnd"/>
    </w:p>
    <w:tbl>
      <w:tblPr>
        <w:tblW w:w="9026" w:type="dxa"/>
        <w:tblInd w:w="108" w:type="dxa"/>
        <w:tblCellMar>
          <w:left w:w="10" w:type="dxa"/>
          <w:right w:w="10" w:type="dxa"/>
        </w:tblCellMar>
        <w:tblLook w:val="0000"/>
      </w:tblPr>
      <w:tblGrid>
        <w:gridCol w:w="4774"/>
        <w:gridCol w:w="1416"/>
        <w:gridCol w:w="917"/>
        <w:gridCol w:w="1014"/>
        <w:gridCol w:w="905"/>
      </w:tblGrid>
      <w:tr w:rsidR="00357896" w:rsidTr="00357896">
        <w:tc>
          <w:tcPr>
            <w:tcW w:w="4774"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57896" w:rsidRDefault="00357896">
            <w:pPr>
              <w:autoSpaceDE w:val="0"/>
              <w:spacing w:before="60" w:line="240" w:lineRule="atLeast"/>
              <w:rPr>
                <w:sz w:val="18"/>
                <w:szCs w:val="18"/>
              </w:rPr>
            </w:pPr>
            <w:proofErr w:type="spellStart"/>
            <w:r>
              <w:rPr>
                <w:sz w:val="18"/>
                <w:szCs w:val="18"/>
              </w:rPr>
              <w:t>Autres</w:t>
            </w:r>
            <w:proofErr w:type="spellEnd"/>
            <w:r>
              <w:rPr>
                <w:sz w:val="18"/>
                <w:szCs w:val="18"/>
              </w:rPr>
              <w:t xml:space="preserve"> </w:t>
            </w:r>
            <w:proofErr w:type="spellStart"/>
            <w:r>
              <w:rPr>
                <w:sz w:val="18"/>
                <w:szCs w:val="18"/>
              </w:rPr>
              <w:t>mesures</w:t>
            </w:r>
            <w:proofErr w:type="spellEnd"/>
            <w:r>
              <w:rPr>
                <w:sz w:val="18"/>
                <w:szCs w:val="18"/>
              </w:rPr>
              <w:t xml:space="preserve"> </w:t>
            </w:r>
            <w:proofErr w:type="spellStart"/>
            <w:r>
              <w:rPr>
                <w:sz w:val="18"/>
                <w:szCs w:val="18"/>
              </w:rPr>
              <w:t>prévues</w:t>
            </w:r>
            <w:proofErr w:type="spellEnd"/>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357896" w:rsidRDefault="00357896" w:rsidP="00AB21A6">
            <w:pPr>
              <w:autoSpaceDE w:val="0"/>
              <w:spacing w:before="60" w:line="240" w:lineRule="atLeast"/>
              <w:jc w:val="center"/>
            </w:pPr>
            <w:proofErr w:type="spellStart"/>
            <w:r>
              <w:rPr>
                <w:sz w:val="18"/>
                <w:szCs w:val="18"/>
              </w:rPr>
              <w:t>Explications</w:t>
            </w:r>
            <w:proofErr w:type="spellEnd"/>
            <w:r>
              <w:rPr>
                <w:sz w:val="18"/>
                <w:szCs w:val="18"/>
              </w:rPr>
              <w:t xml:space="preserve"> </w:t>
            </w:r>
            <w:r>
              <w:rPr>
                <w:i/>
                <w:color w:val="0064C8"/>
                <w:sz w:val="18"/>
                <w:szCs w:val="18"/>
              </w:rPr>
              <w:t>(</w:t>
            </w:r>
            <w:proofErr w:type="spellStart"/>
            <w:r>
              <w:rPr>
                <w:i/>
                <w:color w:val="0064C8"/>
                <w:sz w:val="18"/>
                <w:szCs w:val="18"/>
              </w:rPr>
              <w:t>examen</w:t>
            </w:r>
            <w:proofErr w:type="spellEnd"/>
            <w:r>
              <w:rPr>
                <w:i/>
                <w:color w:val="0064C8"/>
                <w:sz w:val="18"/>
                <w:szCs w:val="18"/>
              </w:rPr>
              <w:t xml:space="preserve"> de </w:t>
            </w:r>
            <w:proofErr w:type="spellStart"/>
            <w:r>
              <w:rPr>
                <w:i/>
                <w:color w:val="0064C8"/>
                <w:sz w:val="18"/>
                <w:szCs w:val="18"/>
              </w:rPr>
              <w:t>mesures</w:t>
            </w:r>
            <w:proofErr w:type="spellEnd"/>
            <w:r>
              <w:rPr>
                <w:i/>
                <w:color w:val="0064C8"/>
                <w:sz w:val="18"/>
                <w:szCs w:val="18"/>
              </w:rPr>
              <w:t>)</w:t>
            </w:r>
          </w:p>
        </w:tc>
        <w:tc>
          <w:tcPr>
            <w:tcW w:w="1931"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357896" w:rsidRDefault="00357896" w:rsidP="00AB21A6">
            <w:pPr>
              <w:autoSpaceDE w:val="0"/>
              <w:spacing w:before="60" w:line="240" w:lineRule="atLeast"/>
              <w:jc w:val="center"/>
              <w:rPr>
                <w:sz w:val="18"/>
                <w:szCs w:val="18"/>
              </w:rPr>
            </w:pPr>
            <w:r>
              <w:rPr>
                <w:sz w:val="18"/>
                <w:szCs w:val="18"/>
              </w:rPr>
              <w:t>Emplacement        [UH-Km]</w:t>
            </w:r>
          </w:p>
        </w:tc>
        <w:tc>
          <w:tcPr>
            <w:tcW w:w="905"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57896" w:rsidRDefault="00357896" w:rsidP="00AB21A6">
            <w:pPr>
              <w:autoSpaceDE w:val="0"/>
              <w:spacing w:before="60" w:line="240" w:lineRule="atLeast"/>
              <w:jc w:val="center"/>
              <w:rPr>
                <w:sz w:val="18"/>
                <w:szCs w:val="18"/>
              </w:rPr>
            </w:pPr>
            <w:proofErr w:type="spellStart"/>
            <w:r>
              <w:rPr>
                <w:sz w:val="18"/>
                <w:szCs w:val="18"/>
              </w:rPr>
              <w:t>Surface</w:t>
            </w:r>
            <w:proofErr w:type="spellEnd"/>
            <w:r>
              <w:rPr>
                <w:sz w:val="18"/>
                <w:szCs w:val="18"/>
              </w:rPr>
              <w:t xml:space="preserve"> (</w:t>
            </w:r>
            <w:proofErr w:type="spellStart"/>
            <w:r>
              <w:rPr>
                <w:sz w:val="18"/>
                <w:szCs w:val="18"/>
              </w:rPr>
              <w:t>nouvelle</w:t>
            </w:r>
            <w:proofErr w:type="spellEnd"/>
            <w:r>
              <w:rPr>
                <w:sz w:val="18"/>
                <w:szCs w:val="18"/>
              </w:rPr>
              <w:t>)  [m2]</w:t>
            </w:r>
          </w:p>
        </w:tc>
      </w:tr>
      <w:tr w:rsidR="00357896" w:rsidTr="00357896">
        <w:tc>
          <w:tcPr>
            <w:tcW w:w="4774"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57896" w:rsidRDefault="00357896">
            <w:pPr>
              <w:autoSpaceDE w:val="0"/>
              <w:spacing w:before="60" w:line="240" w:lineRule="atLeast"/>
              <w:rPr>
                <w:i/>
                <w:sz w:val="18"/>
                <w:szCs w:val="18"/>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357896" w:rsidRDefault="00357896">
            <w:pPr>
              <w:autoSpaceDE w:val="0"/>
              <w:spacing w:before="60" w:line="240" w:lineRule="atLeast"/>
              <w:jc w:val="center"/>
              <w:rPr>
                <w:sz w:val="18"/>
                <w:szCs w:val="18"/>
              </w:rPr>
            </w:pPr>
          </w:p>
        </w:tc>
        <w:tc>
          <w:tcPr>
            <w:tcW w:w="917"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357896" w:rsidRDefault="00357896" w:rsidP="00AB21A6">
            <w:pPr>
              <w:autoSpaceDE w:val="0"/>
              <w:spacing w:before="60" w:line="240" w:lineRule="atLeast"/>
              <w:jc w:val="center"/>
              <w:rPr>
                <w:sz w:val="18"/>
                <w:szCs w:val="18"/>
              </w:rPr>
            </w:pPr>
            <w:r>
              <w:rPr>
                <w:sz w:val="18"/>
                <w:szCs w:val="18"/>
              </w:rPr>
              <w:t>de</w:t>
            </w:r>
          </w:p>
        </w:tc>
        <w:tc>
          <w:tcPr>
            <w:tcW w:w="1014"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357896" w:rsidRDefault="00357896" w:rsidP="00AB21A6">
            <w:pPr>
              <w:autoSpaceDE w:val="0"/>
              <w:spacing w:before="60" w:line="240" w:lineRule="atLeast"/>
              <w:jc w:val="center"/>
              <w:rPr>
                <w:sz w:val="18"/>
                <w:szCs w:val="18"/>
              </w:rPr>
            </w:pPr>
            <w:r>
              <w:rPr>
                <w:sz w:val="18"/>
                <w:szCs w:val="18"/>
              </w:rPr>
              <w:t>à</w:t>
            </w:r>
          </w:p>
        </w:tc>
        <w:tc>
          <w:tcPr>
            <w:tcW w:w="905"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357896" w:rsidRDefault="00357896">
            <w:pPr>
              <w:autoSpaceDE w:val="0"/>
              <w:spacing w:before="60" w:line="240" w:lineRule="atLeast"/>
              <w:jc w:val="center"/>
              <w:rPr>
                <w:i/>
                <w:sz w:val="18"/>
                <w:szCs w:val="18"/>
              </w:rPr>
            </w:pPr>
          </w:p>
        </w:tc>
      </w:tr>
      <w:tr w:rsidR="00357896" w:rsidTr="00357896">
        <w:tc>
          <w:tcPr>
            <w:tcW w:w="477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Pr="00FB2702" w:rsidRDefault="00357896" w:rsidP="00AB21A6">
            <w:pPr>
              <w:autoSpaceDE w:val="0"/>
              <w:spacing w:before="60" w:line="240" w:lineRule="atLeast"/>
              <w:rPr>
                <w:i/>
                <w:sz w:val="18"/>
                <w:szCs w:val="18"/>
                <w:lang w:val="fr-CH"/>
              </w:rPr>
            </w:pPr>
            <w:r w:rsidRPr="00FB2702">
              <w:rPr>
                <w:i/>
                <w:sz w:val="18"/>
                <w:szCs w:val="18"/>
                <w:lang w:val="fr-CH"/>
              </w:rPr>
              <w:t xml:space="preserve">Habillage </w:t>
            </w:r>
            <w:proofErr w:type="spellStart"/>
            <w:r w:rsidRPr="00FB2702">
              <w:rPr>
                <w:i/>
                <w:sz w:val="18"/>
                <w:szCs w:val="18"/>
                <w:lang w:val="fr-CH"/>
              </w:rPr>
              <w:t>phonoabsorbant</w:t>
            </w:r>
            <w:proofErr w:type="spellEnd"/>
            <w:r w:rsidRPr="00FB2702">
              <w:rPr>
                <w:i/>
                <w:sz w:val="18"/>
                <w:szCs w:val="18"/>
                <w:lang w:val="fr-CH"/>
              </w:rPr>
              <w:t xml:space="preserve"> sur l'ouvrage d'art 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r w:rsidR="00357896" w:rsidTr="00357896">
        <w:tc>
          <w:tcPr>
            <w:tcW w:w="477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Pr="00FB2702" w:rsidRDefault="00357896" w:rsidP="00AB21A6">
            <w:pPr>
              <w:autoSpaceDE w:val="0"/>
              <w:spacing w:before="60" w:line="240" w:lineRule="atLeast"/>
              <w:rPr>
                <w:i/>
                <w:sz w:val="18"/>
                <w:szCs w:val="18"/>
                <w:lang w:val="fr-CH"/>
              </w:rPr>
            </w:pPr>
            <w:r w:rsidRPr="00FB2702">
              <w:rPr>
                <w:i/>
                <w:sz w:val="18"/>
                <w:szCs w:val="18"/>
                <w:lang w:val="fr-CH"/>
              </w:rPr>
              <w:t>Couverture / semi-couverture de</w:t>
            </w:r>
            <w:r>
              <w:rPr>
                <w:i/>
                <w:sz w:val="18"/>
                <w:szCs w:val="18"/>
                <w:lang w:val="fr-CH"/>
              </w:rPr>
              <w:t xml:space="preserve"> la route nationale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r w:rsidR="00357896" w:rsidTr="00357896">
        <w:tc>
          <w:tcPr>
            <w:tcW w:w="477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rPr>
                <w:i/>
                <w:sz w:val="18"/>
                <w:szCs w:val="18"/>
              </w:rPr>
            </w:pPr>
            <w:proofErr w:type="spellStart"/>
            <w:r>
              <w:rPr>
                <w:i/>
                <w:sz w:val="18"/>
                <w:szCs w:val="18"/>
              </w:rPr>
              <w:t>Mesures</w:t>
            </w:r>
            <w:proofErr w:type="spellEnd"/>
            <w:r>
              <w:rPr>
                <w:i/>
                <w:sz w:val="18"/>
                <w:szCs w:val="18"/>
              </w:rPr>
              <w:t xml:space="preserve"> </w:t>
            </w:r>
            <w:proofErr w:type="spellStart"/>
            <w:r>
              <w:rPr>
                <w:i/>
                <w:sz w:val="18"/>
                <w:szCs w:val="18"/>
              </w:rPr>
              <w:t>supplémentaires</w:t>
            </w:r>
            <w:proofErr w:type="spellEnd"/>
            <w:r>
              <w:rPr>
                <w:i/>
                <w:sz w:val="18"/>
                <w:szCs w:val="18"/>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7896" w:rsidRDefault="00357896" w:rsidP="00AB21A6">
            <w:pPr>
              <w:autoSpaceDE w:val="0"/>
              <w:spacing w:before="60" w:line="240" w:lineRule="atLeast"/>
              <w:jc w:val="center"/>
              <w:rPr>
                <w:i/>
                <w:sz w:val="18"/>
                <w:szCs w:val="18"/>
              </w:rPr>
            </w:pPr>
            <w:proofErr w:type="spellStart"/>
            <w:r>
              <w:rPr>
                <w:i/>
                <w:sz w:val="18"/>
                <w:szCs w:val="18"/>
              </w:rPr>
              <w:t>chap</w:t>
            </w:r>
            <w:proofErr w:type="spellEnd"/>
            <w:r>
              <w:rPr>
                <w:i/>
                <w:sz w:val="18"/>
                <w:szCs w:val="18"/>
              </w:rPr>
              <w:t>.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XX.XXX</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357896" w:rsidRDefault="00357896" w:rsidP="00AB21A6">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lang w:val="de-DE"/>
        </w:rPr>
      </w:pPr>
    </w:p>
    <w:p w:rsidR="008C023F" w:rsidRPr="00357896" w:rsidRDefault="00357896">
      <w:pPr>
        <w:spacing w:line="280" w:lineRule="exact"/>
        <w:jc w:val="both"/>
        <w:rPr>
          <w:lang w:val="fr-CH"/>
        </w:rPr>
      </w:pPr>
      <w:r w:rsidRPr="00427C5F">
        <w:rPr>
          <w:lang w:val="fr-CH"/>
        </w:rPr>
        <w:t xml:space="preserve">Des informations concernant les </w:t>
      </w:r>
      <w:r>
        <w:rPr>
          <w:lang w:val="fr-CH"/>
        </w:rPr>
        <w:t>autres mesures examinée</w:t>
      </w:r>
      <w:r w:rsidRPr="00427C5F">
        <w:rPr>
          <w:lang w:val="fr-CH"/>
        </w:rPr>
        <w:t xml:space="preserve">s, </w:t>
      </w:r>
      <w:r>
        <w:rPr>
          <w:lang w:val="fr-CH"/>
        </w:rPr>
        <w:t>mais pas prévue</w:t>
      </w:r>
      <w:r w:rsidRPr="00427C5F">
        <w:rPr>
          <w:lang w:val="fr-CH"/>
        </w:rPr>
        <w:t>s, sont contenues dans le chapitre 5.</w:t>
      </w:r>
      <w:r>
        <w:rPr>
          <w:lang w:val="fr-CH"/>
        </w:rPr>
        <w:t>4</w:t>
      </w:r>
      <w:r w:rsidR="009D0A3B" w:rsidRPr="00357896">
        <w:rPr>
          <w:lang w:val="fr-CH"/>
        </w:rPr>
        <w:t>.</w:t>
      </w:r>
    </w:p>
    <w:p w:rsidR="000D2439" w:rsidRPr="00357896" w:rsidRDefault="000D2439">
      <w:pPr>
        <w:spacing w:line="240" w:lineRule="auto"/>
        <w:rPr>
          <w:rFonts w:cs="Times New Roman"/>
          <w:b/>
          <w:bCs/>
          <w:kern w:val="3"/>
          <w:sz w:val="28"/>
          <w:szCs w:val="28"/>
          <w:lang w:val="fr-CH"/>
        </w:rPr>
      </w:pPr>
      <w:r w:rsidRPr="00357896">
        <w:rPr>
          <w:lang w:val="fr-CH"/>
        </w:rPr>
        <w:br w:type="page"/>
      </w:r>
    </w:p>
    <w:p w:rsidR="008C023F" w:rsidRPr="000D115A" w:rsidRDefault="000D115A" w:rsidP="008C023F">
      <w:pPr>
        <w:pStyle w:val="Titre1"/>
        <w:rPr>
          <w:lang w:val="fr-CH"/>
        </w:rPr>
      </w:pPr>
      <w:bookmarkStart w:id="115" w:name="_Toc389733295"/>
      <w:r w:rsidRPr="000D115A">
        <w:rPr>
          <w:lang w:val="fr-CH"/>
        </w:rPr>
        <w:lastRenderedPageBreak/>
        <w:t>Efficacité du projet de protection contre le bruit</w:t>
      </w:r>
      <w:bookmarkEnd w:id="115"/>
      <w:r w:rsidR="009D0A3B" w:rsidRPr="000D115A">
        <w:rPr>
          <w:lang w:val="fr-CH"/>
        </w:rPr>
        <w:t xml:space="preserve"> </w:t>
      </w:r>
    </w:p>
    <w:p w:rsidR="008C023F" w:rsidRPr="000811B2" w:rsidRDefault="0078636B">
      <w:pPr>
        <w:pStyle w:val="Fliesstext"/>
        <w:ind w:left="0"/>
        <w:rPr>
          <w:lang w:val="fr-CH"/>
        </w:rPr>
      </w:pPr>
      <w:r w:rsidRPr="0078636B">
        <w:rPr>
          <w:sz w:val="20"/>
          <w:lang w:val="fr-CH"/>
        </w:rPr>
        <w:t xml:space="preserve">Les niveaux de bruit avec le projet de protection contre le bruit sont présentés </w:t>
      </w:r>
      <w:r>
        <w:rPr>
          <w:sz w:val="20"/>
          <w:lang w:val="fr-CH"/>
        </w:rPr>
        <w:t xml:space="preserve">dans l’annexe 4.2 </w:t>
      </w:r>
      <w:r w:rsidRPr="0078636B">
        <w:rPr>
          <w:sz w:val="20"/>
          <w:lang w:val="fr-CH"/>
        </w:rPr>
        <w:t>pour tous les bâtiments et parcelles non bâties à usage sensible au bruit contenus dans le périmètre d’</w:t>
      </w:r>
      <w:r>
        <w:rPr>
          <w:sz w:val="20"/>
          <w:lang w:val="fr-CH"/>
        </w:rPr>
        <w:t>étude, et également illustrés graphiquement dans les plans d’</w:t>
      </w:r>
      <w:r w:rsidR="00903EC3">
        <w:rPr>
          <w:sz w:val="20"/>
          <w:lang w:val="fr-CH"/>
        </w:rPr>
        <w:t>ensemble „</w:t>
      </w:r>
      <w:r w:rsidR="00903EC3" w:rsidRPr="00903EC3">
        <w:rPr>
          <w:sz w:val="20"/>
          <w:lang w:val="fr-CH"/>
        </w:rPr>
        <w:t>Evaluation acoustique pour les états vérification des normes et LSP 2030</w:t>
      </w:r>
      <w:r w:rsidR="00DB3784">
        <w:rPr>
          <w:sz w:val="20"/>
          <w:lang w:val="fr-CH"/>
        </w:rPr>
        <w:t xml:space="preserve">“ (pièces </w:t>
      </w:r>
      <w:r>
        <w:rPr>
          <w:sz w:val="20"/>
          <w:lang w:val="fr-CH"/>
        </w:rPr>
        <w:t>jointes</w:t>
      </w:r>
      <w:r w:rsidR="009D0A3B" w:rsidRPr="0078636B">
        <w:rPr>
          <w:sz w:val="20"/>
          <w:lang w:val="fr-CH"/>
        </w:rPr>
        <w:t xml:space="preserve"> i2.2-</w:t>
      </w:r>
      <w:r w:rsidR="009D0A3B" w:rsidRPr="0078636B">
        <w:rPr>
          <w:i/>
          <w:color w:val="808080" w:themeColor="background1" w:themeShade="80"/>
          <w:sz w:val="20"/>
          <w:lang w:val="fr-CH"/>
        </w:rPr>
        <w:t>i2.X</w:t>
      </w:r>
      <w:r w:rsidR="009D0A3B" w:rsidRPr="0078636B">
        <w:rPr>
          <w:sz w:val="20"/>
          <w:lang w:val="fr-CH"/>
        </w:rPr>
        <w:t xml:space="preserve">). </w:t>
      </w:r>
      <w:r w:rsidR="00966982">
        <w:rPr>
          <w:sz w:val="20"/>
          <w:lang w:val="fr-CH"/>
        </w:rPr>
        <w:t>L’annexe 4.1 et le t</w:t>
      </w:r>
      <w:r w:rsidR="0016261E">
        <w:rPr>
          <w:sz w:val="20"/>
          <w:lang w:val="fr-CH"/>
        </w:rPr>
        <w:t>ableau ci-après</w:t>
      </w:r>
      <w:r w:rsidR="00966982">
        <w:rPr>
          <w:sz w:val="20"/>
          <w:lang w:val="fr-CH"/>
        </w:rPr>
        <w:t xml:space="preserve"> </w:t>
      </w:r>
      <w:r w:rsidR="0016261E" w:rsidRPr="0016261E">
        <w:rPr>
          <w:sz w:val="20"/>
          <w:lang w:val="fr-CH"/>
        </w:rPr>
        <w:t>présente</w:t>
      </w:r>
      <w:r w:rsidR="0016261E">
        <w:rPr>
          <w:sz w:val="20"/>
          <w:lang w:val="fr-CH"/>
        </w:rPr>
        <w:t>nt</w:t>
      </w:r>
      <w:r w:rsidR="0016261E" w:rsidRPr="0016261E">
        <w:rPr>
          <w:sz w:val="20"/>
          <w:lang w:val="fr-CH"/>
        </w:rPr>
        <w:t xml:space="preserve"> un aperçu des dépassements des valeurs limites </w:t>
      </w:r>
      <w:r w:rsidR="0016261E" w:rsidRPr="0016261E">
        <w:rPr>
          <w:i/>
          <w:sz w:val="20"/>
          <w:lang w:val="fr-CH"/>
        </w:rPr>
        <w:t>par secteur</w:t>
      </w:r>
      <w:r w:rsidR="009D0A3B" w:rsidRPr="0016261E">
        <w:rPr>
          <w:sz w:val="20"/>
          <w:lang w:val="fr-CH"/>
        </w:rPr>
        <w:t xml:space="preserve"> </w:t>
      </w:r>
      <w:r w:rsidR="0016261E" w:rsidRPr="0016261E">
        <w:rPr>
          <w:sz w:val="20"/>
          <w:lang w:val="fr-CH"/>
        </w:rPr>
        <w:t>pour l’horizon de plan</w:t>
      </w:r>
      <w:r w:rsidR="0016261E" w:rsidRPr="0016261E">
        <w:rPr>
          <w:sz w:val="20"/>
          <w:lang w:val="fr-CH"/>
        </w:rPr>
        <w:t>i</w:t>
      </w:r>
      <w:r w:rsidR="0016261E" w:rsidRPr="0016261E">
        <w:rPr>
          <w:sz w:val="20"/>
          <w:lang w:val="fr-CH"/>
        </w:rPr>
        <w:t>fication</w:t>
      </w:r>
      <w:r w:rsidR="009D0A3B" w:rsidRPr="0016261E">
        <w:rPr>
          <w:sz w:val="20"/>
          <w:lang w:val="fr-CH"/>
        </w:rPr>
        <w:t xml:space="preserve"> 2030 </w:t>
      </w:r>
      <w:r w:rsidR="0016261E" w:rsidRPr="0016261E">
        <w:rPr>
          <w:sz w:val="20"/>
          <w:lang w:val="fr-CH"/>
        </w:rPr>
        <w:t xml:space="preserve">sans et avec </w:t>
      </w:r>
      <w:r w:rsidR="0016261E">
        <w:rPr>
          <w:sz w:val="20"/>
          <w:lang w:val="fr-CH"/>
        </w:rPr>
        <w:t xml:space="preserve">le </w:t>
      </w:r>
      <w:r w:rsidR="0016261E" w:rsidRPr="0016261E">
        <w:rPr>
          <w:sz w:val="20"/>
          <w:lang w:val="fr-CH"/>
        </w:rPr>
        <w:t>projet de protection contre le bruit</w:t>
      </w:r>
      <w:r w:rsidR="00D74354">
        <w:rPr>
          <w:sz w:val="20"/>
          <w:lang w:val="fr-CH"/>
        </w:rPr>
        <w:t xml:space="preserve"> (LSP)</w:t>
      </w:r>
      <w:r w:rsidR="0016261E">
        <w:rPr>
          <w:sz w:val="20"/>
          <w:lang w:val="fr-CH"/>
        </w:rPr>
        <w:t xml:space="preserve">. </w:t>
      </w:r>
      <w:r w:rsidR="00E81048">
        <w:rPr>
          <w:i/>
          <w:color w:val="808080" w:themeColor="background1" w:themeShade="80"/>
          <w:sz w:val="20"/>
          <w:lang w:val="fr-CH"/>
        </w:rPr>
        <w:t>D</w:t>
      </w:r>
      <w:r w:rsidR="00E81048" w:rsidRPr="00EF6E72">
        <w:rPr>
          <w:i/>
          <w:color w:val="808080" w:themeColor="background1" w:themeShade="80"/>
          <w:sz w:val="20"/>
          <w:lang w:val="fr-CH"/>
        </w:rPr>
        <w:t xml:space="preserve">e façon </w:t>
      </w:r>
      <w:r w:rsidR="00E81048">
        <w:rPr>
          <w:i/>
          <w:color w:val="808080" w:themeColor="background1" w:themeShade="80"/>
          <w:sz w:val="20"/>
          <w:lang w:val="fr-CH"/>
        </w:rPr>
        <w:t xml:space="preserve">à montrer l’efficacité globale de la totalité du dispositif antibruit dans le périmètre </w:t>
      </w:r>
      <w:r w:rsidR="00E81048">
        <w:rPr>
          <w:i/>
          <w:color w:val="0064C8"/>
          <w:sz w:val="20"/>
          <w:lang w:val="fr-CH"/>
        </w:rPr>
        <w:t>(si des mesures existent déjà</w:t>
      </w:r>
      <w:r w:rsidR="00E81048" w:rsidRPr="00EF6E72">
        <w:rPr>
          <w:i/>
          <w:color w:val="0064C8"/>
          <w:sz w:val="20"/>
          <w:lang w:val="fr-CH"/>
        </w:rPr>
        <w:t>)</w:t>
      </w:r>
      <w:r w:rsidR="00E81048">
        <w:rPr>
          <w:i/>
          <w:color w:val="0064C8"/>
          <w:sz w:val="20"/>
          <w:lang w:val="fr-CH"/>
        </w:rPr>
        <w:t xml:space="preserve">, </w:t>
      </w:r>
      <w:r w:rsidR="00E81048">
        <w:rPr>
          <w:i/>
          <w:color w:val="808080" w:themeColor="background1" w:themeShade="80"/>
          <w:sz w:val="20"/>
          <w:lang w:val="fr-CH"/>
        </w:rPr>
        <w:t>l</w:t>
      </w:r>
      <w:r w:rsidR="00EF6E72" w:rsidRPr="00EF6E72">
        <w:rPr>
          <w:i/>
          <w:color w:val="808080" w:themeColor="background1" w:themeShade="80"/>
          <w:sz w:val="20"/>
          <w:lang w:val="fr-CH"/>
        </w:rPr>
        <w:t>e tableau 7.1</w:t>
      </w:r>
      <w:r w:rsidR="00EF6E72" w:rsidRPr="00EF6E72">
        <w:rPr>
          <w:sz w:val="20"/>
          <w:lang w:val="fr-CH"/>
        </w:rPr>
        <w:t xml:space="preserve"> </w:t>
      </w:r>
      <w:r w:rsidR="00884E28">
        <w:rPr>
          <w:i/>
          <w:color w:val="808080" w:themeColor="background1" w:themeShade="80"/>
          <w:sz w:val="20"/>
          <w:lang w:val="fr-CH"/>
        </w:rPr>
        <w:t>présente également</w:t>
      </w:r>
      <w:r w:rsidR="00EF6E72" w:rsidRPr="00EF6E72">
        <w:rPr>
          <w:i/>
          <w:color w:val="808080" w:themeColor="background1" w:themeShade="80"/>
          <w:sz w:val="20"/>
          <w:lang w:val="fr-CH"/>
        </w:rPr>
        <w:t xml:space="preserve"> le nombre de dépassements des valeurs limites dans un état fictif sans les mesures </w:t>
      </w:r>
      <w:r w:rsidR="00884E28">
        <w:rPr>
          <w:i/>
          <w:color w:val="808080" w:themeColor="background1" w:themeShade="80"/>
          <w:sz w:val="20"/>
          <w:lang w:val="fr-CH"/>
        </w:rPr>
        <w:t>antibruit</w:t>
      </w:r>
      <w:r w:rsidR="00EF6E72" w:rsidRPr="00EF6E72">
        <w:rPr>
          <w:i/>
          <w:color w:val="808080" w:themeColor="background1" w:themeShade="80"/>
          <w:sz w:val="20"/>
          <w:lang w:val="fr-CH"/>
        </w:rPr>
        <w:t xml:space="preserve"> existan</w:t>
      </w:r>
      <w:r w:rsidR="00E81048">
        <w:rPr>
          <w:i/>
          <w:color w:val="808080" w:themeColor="background1" w:themeShade="80"/>
          <w:sz w:val="20"/>
          <w:lang w:val="fr-CH"/>
        </w:rPr>
        <w:t>tes</w:t>
      </w:r>
      <w:r w:rsidR="009D0A3B" w:rsidRPr="00EF6E72">
        <w:rPr>
          <w:color w:val="0064C8"/>
          <w:sz w:val="20"/>
          <w:lang w:val="fr-CH"/>
        </w:rPr>
        <w:t>.</w:t>
      </w:r>
      <w:r w:rsidR="009D0A3B" w:rsidRPr="00EF6E72">
        <w:rPr>
          <w:sz w:val="20"/>
          <w:lang w:val="fr-CH"/>
        </w:rPr>
        <w:t xml:space="preserve"> </w:t>
      </w:r>
      <w:r w:rsidR="000811B2" w:rsidRPr="000811B2">
        <w:rPr>
          <w:sz w:val="20"/>
          <w:lang w:val="fr-CH"/>
        </w:rPr>
        <w:t xml:space="preserve">Le tableau </w:t>
      </w:r>
      <w:r w:rsidR="000811B2">
        <w:rPr>
          <w:sz w:val="20"/>
          <w:lang w:val="fr-CH"/>
        </w:rPr>
        <w:t xml:space="preserve">7.1 </w:t>
      </w:r>
      <w:r w:rsidR="000811B2" w:rsidRPr="000811B2">
        <w:rPr>
          <w:sz w:val="20"/>
          <w:lang w:val="fr-CH"/>
        </w:rPr>
        <w:t xml:space="preserve">ne contient que les dépassements </w:t>
      </w:r>
      <w:r w:rsidR="000811B2">
        <w:rPr>
          <w:sz w:val="20"/>
          <w:lang w:val="fr-CH"/>
        </w:rPr>
        <w:t xml:space="preserve">provoqués par la route nationale </w:t>
      </w:r>
      <w:r w:rsidR="000811B2" w:rsidRPr="000811B2">
        <w:rPr>
          <w:sz w:val="20"/>
          <w:lang w:val="fr-CH"/>
        </w:rPr>
        <w:t>au niveau de bâtiments et parcelles non bâties à usage sensible au bruit</w:t>
      </w:r>
      <w:r w:rsidR="00E81048">
        <w:rPr>
          <w:sz w:val="20"/>
          <w:lang w:val="fr-CH"/>
        </w:rPr>
        <w:t>,</w:t>
      </w:r>
      <w:r w:rsidR="000811B2" w:rsidRPr="000811B2">
        <w:rPr>
          <w:sz w:val="20"/>
          <w:lang w:val="fr-CH"/>
        </w:rPr>
        <w:t xml:space="preserve"> vis-à-vis desquels il existe une obligation d'assainir selon la définition du manuel du bruit routier (cf. tableau 2.2)</w:t>
      </w:r>
      <w:r w:rsidR="00EF6E72">
        <w:rPr>
          <w:sz w:val="20"/>
          <w:lang w:val="fr-CH"/>
        </w:rPr>
        <w:t xml:space="preserve">. </w:t>
      </w:r>
    </w:p>
    <w:p w:rsidR="008C023F" w:rsidRPr="000811B2" w:rsidRDefault="008C023F">
      <w:pPr>
        <w:pStyle w:val="Fliesstext"/>
        <w:ind w:left="0"/>
        <w:rPr>
          <w:sz w:val="20"/>
          <w:lang w:val="fr-CH"/>
        </w:rPr>
      </w:pPr>
    </w:p>
    <w:p w:rsidR="008C023F" w:rsidRPr="00D74354" w:rsidRDefault="00E81048">
      <w:pPr>
        <w:pStyle w:val="10Tabellenbeschriftung"/>
        <w:spacing w:line="280" w:lineRule="exact"/>
        <w:rPr>
          <w:lang w:val="fr-CH"/>
        </w:rPr>
      </w:pPr>
      <w:r w:rsidRPr="00D74354">
        <w:rPr>
          <w:b/>
          <w:sz w:val="18"/>
          <w:szCs w:val="18"/>
          <w:lang w:val="fr-CH"/>
        </w:rPr>
        <w:t>Tableau</w:t>
      </w:r>
      <w:r w:rsidR="009D0A3B" w:rsidRPr="00D74354">
        <w:rPr>
          <w:b/>
          <w:sz w:val="18"/>
          <w:szCs w:val="18"/>
          <w:lang w:val="fr-CH"/>
        </w:rPr>
        <w:t xml:space="preserve"> 7.1</w:t>
      </w:r>
      <w:r w:rsidR="00D74354">
        <w:rPr>
          <w:sz w:val="18"/>
          <w:szCs w:val="18"/>
          <w:lang w:val="fr-CH"/>
        </w:rPr>
        <w:t xml:space="preserve">: </w:t>
      </w:r>
      <w:r w:rsidR="00D74354" w:rsidRPr="00D74354">
        <w:rPr>
          <w:sz w:val="18"/>
          <w:szCs w:val="18"/>
          <w:lang w:val="fr-CH"/>
        </w:rPr>
        <w:t>Nombre de dépassements des valeurs li</w:t>
      </w:r>
      <w:r w:rsidR="00D74354">
        <w:rPr>
          <w:sz w:val="18"/>
          <w:szCs w:val="18"/>
          <w:lang w:val="fr-CH"/>
        </w:rPr>
        <w:t xml:space="preserve">mites </w:t>
      </w:r>
      <w:r w:rsidR="00D74354" w:rsidRPr="00D74354">
        <w:rPr>
          <w:sz w:val="18"/>
          <w:szCs w:val="18"/>
          <w:lang w:val="fr-CH"/>
        </w:rPr>
        <w:t xml:space="preserve">dus au bruit de la route nationale pour l'état initial </w:t>
      </w:r>
      <w:r w:rsidR="00D74354" w:rsidRPr="00D74354">
        <w:rPr>
          <w:i/>
          <w:color w:val="808080" w:themeColor="background1" w:themeShade="80"/>
          <w:sz w:val="18"/>
          <w:szCs w:val="18"/>
          <w:lang w:val="fr-CH"/>
        </w:rPr>
        <w:t>(20XX)</w:t>
      </w:r>
      <w:r w:rsidR="00D74354">
        <w:rPr>
          <w:sz w:val="18"/>
          <w:szCs w:val="18"/>
          <w:lang w:val="fr-CH"/>
        </w:rPr>
        <w:t xml:space="preserve"> ainsi que pour l’horizon de planification (2030) sans et avec les mesures de protection contre le bruit.</w:t>
      </w:r>
    </w:p>
    <w:tbl>
      <w:tblPr>
        <w:tblW w:w="9220" w:type="dxa"/>
        <w:tblInd w:w="108" w:type="dxa"/>
        <w:tblLayout w:type="fixed"/>
        <w:tblCellMar>
          <w:left w:w="10" w:type="dxa"/>
          <w:right w:w="10" w:type="dxa"/>
        </w:tblCellMar>
        <w:tblLook w:val="0000"/>
      </w:tblPr>
      <w:tblGrid>
        <w:gridCol w:w="1980"/>
        <w:gridCol w:w="905"/>
        <w:gridCol w:w="905"/>
        <w:gridCol w:w="905"/>
        <w:gridCol w:w="905"/>
        <w:gridCol w:w="905"/>
        <w:gridCol w:w="905"/>
        <w:gridCol w:w="905"/>
        <w:gridCol w:w="905"/>
      </w:tblGrid>
      <w:tr w:rsidR="008C023F" w:rsidRPr="00366DB6" w:rsidTr="008C023F">
        <w:tc>
          <w:tcPr>
            <w:tcW w:w="198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D74354" w:rsidRDefault="00D74354">
            <w:pPr>
              <w:pStyle w:val="Fliesstext"/>
              <w:ind w:left="0"/>
              <w:rPr>
                <w:b/>
                <w:sz w:val="18"/>
                <w:szCs w:val="18"/>
                <w:lang w:val="fr-CH"/>
              </w:rPr>
            </w:pPr>
            <w:r w:rsidRPr="00D74354">
              <w:rPr>
                <w:b/>
                <w:sz w:val="18"/>
                <w:szCs w:val="18"/>
                <w:lang w:val="fr-CH"/>
              </w:rPr>
              <w:t>Secteur</w:t>
            </w:r>
            <w:r w:rsidR="009D0A3B" w:rsidRPr="00D74354">
              <w:rPr>
                <w:b/>
                <w:sz w:val="18"/>
                <w:szCs w:val="18"/>
                <w:lang w:val="fr-CH"/>
              </w:rPr>
              <w:t xml:space="preserve"> </w:t>
            </w:r>
          </w:p>
          <w:p w:rsidR="008C023F" w:rsidRPr="00D74354" w:rsidRDefault="00D74354">
            <w:pPr>
              <w:pStyle w:val="Fliesstext"/>
              <w:ind w:left="0"/>
              <w:jc w:val="left"/>
              <w:rPr>
                <w:lang w:val="fr-CH"/>
              </w:rPr>
            </w:pPr>
            <w:r w:rsidRPr="008D1CA2">
              <w:rPr>
                <w:i/>
                <w:color w:val="0064C8"/>
                <w:sz w:val="18"/>
                <w:szCs w:val="18"/>
                <w:lang w:val="fr-CH"/>
              </w:rPr>
              <w:t>(ou autre unité de division adaptée au projet traité)</w:t>
            </w:r>
          </w:p>
        </w:tc>
        <w:tc>
          <w:tcPr>
            <w:tcW w:w="7240"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D74354" w:rsidRDefault="00D74354">
            <w:pPr>
              <w:pStyle w:val="Fliesstext"/>
              <w:ind w:left="0"/>
              <w:jc w:val="center"/>
              <w:rPr>
                <w:lang w:val="fr-CH"/>
              </w:rPr>
            </w:pPr>
            <w:r>
              <w:rPr>
                <w:b/>
                <w:sz w:val="18"/>
                <w:szCs w:val="18"/>
                <w:lang w:val="fr-CH"/>
              </w:rPr>
              <w:t>Aperçu</w:t>
            </w:r>
            <w:r w:rsidRPr="008D1CA2">
              <w:rPr>
                <w:b/>
                <w:sz w:val="18"/>
                <w:szCs w:val="18"/>
                <w:lang w:val="fr-CH"/>
              </w:rPr>
              <w:t xml:space="preserve"> des dépassements</w:t>
            </w:r>
            <w:r>
              <w:rPr>
                <w:b/>
                <w:sz w:val="18"/>
                <w:szCs w:val="18"/>
                <w:lang w:val="fr-CH"/>
              </w:rPr>
              <w:t>*</w:t>
            </w:r>
            <w:r w:rsidRPr="008D1CA2">
              <w:rPr>
                <w:b/>
                <w:sz w:val="18"/>
                <w:szCs w:val="18"/>
                <w:lang w:val="fr-CH"/>
              </w:rPr>
              <w:t xml:space="preserve"> des valeurs limites </w:t>
            </w:r>
            <w:r>
              <w:rPr>
                <w:b/>
                <w:sz w:val="18"/>
                <w:szCs w:val="18"/>
                <w:lang w:val="fr-CH"/>
              </w:rPr>
              <w:t>exclusivement dus à la route n</w:t>
            </w:r>
            <w:r>
              <w:rPr>
                <w:b/>
                <w:sz w:val="18"/>
                <w:szCs w:val="18"/>
                <w:lang w:val="fr-CH"/>
              </w:rPr>
              <w:t>a</w:t>
            </w:r>
            <w:r>
              <w:rPr>
                <w:b/>
                <w:sz w:val="18"/>
                <w:szCs w:val="18"/>
                <w:lang w:val="fr-CH"/>
              </w:rPr>
              <w:t xml:space="preserve">tionale </w:t>
            </w:r>
            <w:r w:rsidRPr="008D1CA2">
              <w:rPr>
                <w:b/>
                <w:sz w:val="18"/>
                <w:szCs w:val="18"/>
                <w:lang w:val="fr-CH"/>
              </w:rPr>
              <w:t>aux bâtiments sensibles au bruit</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D74354" w:rsidRDefault="008C023F">
            <w:pPr>
              <w:pStyle w:val="Fliesstext"/>
              <w:ind w:left="0"/>
              <w:rPr>
                <w:sz w:val="18"/>
                <w:szCs w:val="18"/>
                <w:lang w:val="fr-CH"/>
              </w:rPr>
            </w:pPr>
          </w:p>
        </w:tc>
        <w:tc>
          <w:tcPr>
            <w:tcW w:w="18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20XX</w:t>
            </w:r>
          </w:p>
        </w:tc>
        <w:tc>
          <w:tcPr>
            <w:tcW w:w="543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F4602" w:rsidRDefault="00D74354">
            <w:pPr>
              <w:pStyle w:val="Fliesstext"/>
              <w:ind w:left="0"/>
              <w:jc w:val="center"/>
              <w:rPr>
                <w:b/>
                <w:sz w:val="18"/>
                <w:szCs w:val="18"/>
              </w:rPr>
            </w:pPr>
            <w:proofErr w:type="spellStart"/>
            <w:r>
              <w:rPr>
                <w:b/>
                <w:sz w:val="18"/>
                <w:szCs w:val="18"/>
              </w:rPr>
              <w:t>Horizon</w:t>
            </w:r>
            <w:proofErr w:type="spellEnd"/>
            <w:r>
              <w:rPr>
                <w:b/>
                <w:sz w:val="18"/>
                <w:szCs w:val="18"/>
              </w:rPr>
              <w:t xml:space="preserve"> de </w:t>
            </w:r>
            <w:proofErr w:type="spellStart"/>
            <w:r>
              <w:rPr>
                <w:b/>
                <w:sz w:val="18"/>
                <w:szCs w:val="18"/>
              </w:rPr>
              <w:t>planification</w:t>
            </w:r>
            <w:proofErr w:type="spellEnd"/>
            <w:r w:rsidR="009D0A3B" w:rsidRPr="00BF4602">
              <w:rPr>
                <w:b/>
                <w:sz w:val="18"/>
                <w:szCs w:val="18"/>
              </w:rPr>
              <w:t xml:space="preserve"> 2030</w:t>
            </w:r>
          </w:p>
        </w:tc>
      </w:tr>
      <w:tr w:rsidR="008C023F" w:rsidRPr="00366DB6"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D74354" w:rsidRDefault="00D74354">
            <w:pPr>
              <w:pStyle w:val="Fliesstext"/>
              <w:ind w:left="0"/>
              <w:jc w:val="center"/>
              <w:rPr>
                <w:b/>
                <w:sz w:val="18"/>
                <w:szCs w:val="18"/>
                <w:lang w:val="fr-CH"/>
              </w:rPr>
            </w:pPr>
            <w:r w:rsidRPr="00D74354">
              <w:rPr>
                <w:b/>
                <w:sz w:val="18"/>
                <w:szCs w:val="18"/>
                <w:lang w:val="fr-CH"/>
              </w:rPr>
              <w:t>Etat initial</w:t>
            </w:r>
          </w:p>
          <w:p w:rsidR="008C023F" w:rsidRPr="00D74354" w:rsidRDefault="00D74354" w:rsidP="00D74354">
            <w:pPr>
              <w:pStyle w:val="Fliesstext"/>
              <w:ind w:left="0"/>
              <w:jc w:val="center"/>
              <w:rPr>
                <w:i/>
                <w:sz w:val="18"/>
                <w:szCs w:val="18"/>
                <w:lang w:val="fr-CH"/>
              </w:rPr>
            </w:pPr>
            <w:r w:rsidRPr="00D74354">
              <w:rPr>
                <w:i/>
                <w:sz w:val="18"/>
                <w:szCs w:val="18"/>
                <w:lang w:val="fr-CH"/>
              </w:rPr>
              <w:t xml:space="preserve">avec mesures </w:t>
            </w:r>
            <w:r>
              <w:rPr>
                <w:i/>
                <w:sz w:val="18"/>
                <w:szCs w:val="18"/>
                <w:lang w:val="fr-CH"/>
              </w:rPr>
              <w:t xml:space="preserve">    </w:t>
            </w:r>
            <w:r w:rsidRPr="00D74354">
              <w:rPr>
                <w:i/>
                <w:sz w:val="18"/>
                <w:szCs w:val="18"/>
                <w:lang w:val="fr-CH"/>
              </w:rPr>
              <w:t>antibruit existantes</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D74354" w:rsidRDefault="00D74354">
            <w:pPr>
              <w:pStyle w:val="Fliesstext"/>
              <w:ind w:left="0"/>
              <w:jc w:val="center"/>
              <w:rPr>
                <w:b/>
                <w:i/>
                <w:sz w:val="18"/>
                <w:szCs w:val="18"/>
                <w:lang w:val="fr-CH"/>
              </w:rPr>
            </w:pPr>
            <w:r w:rsidRPr="00D74354">
              <w:rPr>
                <w:b/>
                <w:i/>
                <w:sz w:val="18"/>
                <w:szCs w:val="18"/>
                <w:lang w:val="fr-CH"/>
              </w:rPr>
              <w:t>Etat fictif</w:t>
            </w:r>
          </w:p>
          <w:p w:rsidR="008C023F" w:rsidRPr="00D74354" w:rsidRDefault="00D74354" w:rsidP="00D74354">
            <w:pPr>
              <w:pStyle w:val="Fliesstext"/>
              <w:ind w:left="0"/>
              <w:jc w:val="center"/>
              <w:rPr>
                <w:i/>
                <w:sz w:val="18"/>
                <w:szCs w:val="18"/>
                <w:lang w:val="fr-CH"/>
              </w:rPr>
            </w:pPr>
            <w:r w:rsidRPr="00D74354">
              <w:rPr>
                <w:i/>
                <w:sz w:val="18"/>
                <w:szCs w:val="18"/>
                <w:lang w:val="fr-CH"/>
              </w:rPr>
              <w:t xml:space="preserve">sans mesures </w:t>
            </w:r>
            <w:r>
              <w:rPr>
                <w:i/>
                <w:sz w:val="18"/>
                <w:szCs w:val="18"/>
                <w:lang w:val="fr-CH"/>
              </w:rPr>
              <w:t xml:space="preserve">    </w:t>
            </w:r>
            <w:r w:rsidRPr="00D74354">
              <w:rPr>
                <w:i/>
                <w:sz w:val="18"/>
                <w:szCs w:val="18"/>
                <w:lang w:val="fr-CH"/>
              </w:rPr>
              <w:t>antibruit</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D74354" w:rsidRDefault="00D74354">
            <w:pPr>
              <w:pStyle w:val="Fliesstext"/>
              <w:ind w:left="0"/>
              <w:jc w:val="center"/>
              <w:rPr>
                <w:lang w:val="fr-CH"/>
              </w:rPr>
            </w:pPr>
            <w:r>
              <w:rPr>
                <w:b/>
                <w:sz w:val="18"/>
                <w:szCs w:val="18"/>
                <w:lang w:val="fr-CH"/>
              </w:rPr>
              <w:t>Vérification normes</w:t>
            </w:r>
            <w:r w:rsidR="009D0A3B" w:rsidRPr="00D74354">
              <w:rPr>
                <w:sz w:val="18"/>
                <w:szCs w:val="18"/>
                <w:lang w:val="fr-CH"/>
              </w:rPr>
              <w:t xml:space="preserve"> </w:t>
            </w:r>
          </w:p>
          <w:p w:rsidR="008C023F" w:rsidRPr="00D74354" w:rsidRDefault="00D74354" w:rsidP="00D74354">
            <w:pPr>
              <w:pStyle w:val="Fliesstext"/>
              <w:ind w:left="0"/>
              <w:jc w:val="center"/>
              <w:rPr>
                <w:i/>
                <w:sz w:val="18"/>
                <w:szCs w:val="18"/>
                <w:lang w:val="fr-CH"/>
              </w:rPr>
            </w:pPr>
            <w:r w:rsidRPr="00D74354">
              <w:rPr>
                <w:i/>
                <w:sz w:val="18"/>
                <w:szCs w:val="18"/>
                <w:lang w:val="fr-CH"/>
              </w:rPr>
              <w:t>avec mesures     antibruit existantes</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D74354" w:rsidRDefault="00D74354">
            <w:pPr>
              <w:pStyle w:val="Fliesstext"/>
              <w:ind w:left="0"/>
              <w:jc w:val="center"/>
              <w:rPr>
                <w:lang w:val="fr-CH"/>
              </w:rPr>
            </w:pPr>
            <w:r w:rsidRPr="00D74354">
              <w:rPr>
                <w:b/>
                <w:sz w:val="18"/>
                <w:szCs w:val="18"/>
                <w:lang w:val="fr-CH"/>
              </w:rPr>
              <w:t>LSP</w:t>
            </w:r>
          </w:p>
          <w:p w:rsidR="008C023F" w:rsidRPr="00D74354" w:rsidRDefault="00D74354" w:rsidP="00D74354">
            <w:pPr>
              <w:pStyle w:val="Fliesstext"/>
              <w:ind w:left="0"/>
              <w:jc w:val="center"/>
              <w:rPr>
                <w:lang w:val="fr-CH"/>
              </w:rPr>
            </w:pPr>
            <w:r w:rsidRPr="00D74354">
              <w:rPr>
                <w:sz w:val="18"/>
                <w:szCs w:val="18"/>
                <w:lang w:val="fr-CH"/>
              </w:rPr>
              <w:t>avec mesures ant</w:t>
            </w:r>
            <w:r w:rsidRPr="00D74354">
              <w:rPr>
                <w:sz w:val="18"/>
                <w:szCs w:val="18"/>
                <w:lang w:val="fr-CH"/>
              </w:rPr>
              <w:t>i</w:t>
            </w:r>
            <w:r w:rsidRPr="00D74354">
              <w:rPr>
                <w:sz w:val="18"/>
                <w:szCs w:val="18"/>
                <w:lang w:val="fr-CH"/>
              </w:rPr>
              <w:t>bruit</w:t>
            </w:r>
            <w:r w:rsidR="009D0A3B" w:rsidRPr="00D74354">
              <w:rPr>
                <w:sz w:val="18"/>
                <w:szCs w:val="18"/>
                <w:lang w:val="fr-CH"/>
              </w:rPr>
              <w:t xml:space="preserve"> </w:t>
            </w:r>
            <w:r w:rsidRPr="00D74354">
              <w:rPr>
                <w:i/>
                <w:sz w:val="18"/>
                <w:szCs w:val="18"/>
                <w:lang w:val="fr-CH"/>
              </w:rPr>
              <w:t>supplémentaires</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D74354" w:rsidRDefault="008C023F">
            <w:pPr>
              <w:pStyle w:val="Fliesstext"/>
              <w:ind w:left="0"/>
              <w:rPr>
                <w:sz w:val="18"/>
                <w:szCs w:val="18"/>
                <w:lang w:val="fr-CH"/>
              </w:rPr>
            </w:pP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&gt;</w:t>
            </w:r>
            <w:r w:rsidR="008365A3">
              <w:rPr>
                <w:sz w:val="18"/>
                <w:szCs w:val="18"/>
              </w:rPr>
              <w:t>VLI</w:t>
            </w:r>
            <w:r w:rsidRPr="00BF4602">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D74354">
            <w:pPr>
              <w:pStyle w:val="Fliesstext"/>
              <w:ind w:left="0"/>
              <w:jc w:val="center"/>
              <w:rPr>
                <w:sz w:val="18"/>
                <w:szCs w:val="18"/>
              </w:rPr>
            </w:pPr>
            <w:proofErr w:type="spellStart"/>
            <w:r>
              <w:rPr>
                <w:sz w:val="18"/>
                <w:szCs w:val="18"/>
              </w:rPr>
              <w:t>dont</w:t>
            </w:r>
            <w:proofErr w:type="spellEnd"/>
            <w:r>
              <w:rPr>
                <w:sz w:val="18"/>
                <w:szCs w:val="18"/>
              </w:rPr>
              <w:t xml:space="preserve">    &gt;VA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&gt;</w:t>
            </w:r>
            <w:r w:rsidR="008365A3">
              <w:rPr>
                <w:sz w:val="18"/>
                <w:szCs w:val="18"/>
              </w:rPr>
              <w:t>VLI</w:t>
            </w:r>
            <w:r w:rsidRPr="00BF4602">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D74354">
            <w:pPr>
              <w:pStyle w:val="Fliesstext"/>
              <w:ind w:left="0"/>
              <w:jc w:val="center"/>
              <w:rPr>
                <w:sz w:val="18"/>
                <w:szCs w:val="18"/>
              </w:rPr>
            </w:pPr>
            <w:proofErr w:type="spellStart"/>
            <w:r>
              <w:rPr>
                <w:sz w:val="18"/>
                <w:szCs w:val="18"/>
              </w:rPr>
              <w:t>dont</w:t>
            </w:r>
            <w:proofErr w:type="spellEnd"/>
            <w:r>
              <w:rPr>
                <w:sz w:val="18"/>
                <w:szCs w:val="18"/>
              </w:rPr>
              <w:t xml:space="preserve">    &gt;VA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&gt;</w:t>
            </w:r>
            <w:r w:rsidR="008365A3">
              <w:rPr>
                <w:sz w:val="18"/>
                <w:szCs w:val="18"/>
              </w:rPr>
              <w:t>VLI</w:t>
            </w:r>
            <w:r w:rsidRPr="00BF4602">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D74354">
            <w:pPr>
              <w:pStyle w:val="Fliesstext"/>
              <w:ind w:left="0"/>
              <w:jc w:val="center"/>
              <w:rPr>
                <w:sz w:val="18"/>
                <w:szCs w:val="18"/>
              </w:rPr>
            </w:pPr>
            <w:proofErr w:type="spellStart"/>
            <w:r>
              <w:rPr>
                <w:sz w:val="18"/>
                <w:szCs w:val="18"/>
              </w:rPr>
              <w:t>dont</w:t>
            </w:r>
            <w:proofErr w:type="spellEnd"/>
            <w:r>
              <w:rPr>
                <w:sz w:val="18"/>
                <w:szCs w:val="18"/>
              </w:rPr>
              <w:t xml:space="preserve">    &gt;VA</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&gt;</w:t>
            </w:r>
            <w:r w:rsidR="008365A3">
              <w:rPr>
                <w:sz w:val="18"/>
                <w:szCs w:val="18"/>
              </w:rPr>
              <w:t>VLI</w:t>
            </w:r>
            <w:r w:rsidRPr="00BF4602">
              <w:rPr>
                <w:sz w:val="18"/>
                <w:szCs w:val="18"/>
              </w:rPr>
              <w:t xml:space="preserve">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D74354">
            <w:pPr>
              <w:pStyle w:val="Fliesstext"/>
              <w:ind w:left="0"/>
              <w:jc w:val="center"/>
              <w:rPr>
                <w:sz w:val="18"/>
                <w:szCs w:val="18"/>
              </w:rPr>
            </w:pPr>
            <w:proofErr w:type="spellStart"/>
            <w:r>
              <w:rPr>
                <w:sz w:val="18"/>
                <w:szCs w:val="18"/>
              </w:rPr>
              <w:t>dont</w:t>
            </w:r>
            <w:proofErr w:type="spellEnd"/>
            <w:r w:rsidR="009D0A3B" w:rsidRPr="00BF4602">
              <w:rPr>
                <w:sz w:val="18"/>
                <w:szCs w:val="18"/>
              </w:rPr>
              <w:t xml:space="preserve"> </w:t>
            </w:r>
            <w:r>
              <w:rPr>
                <w:sz w:val="18"/>
                <w:szCs w:val="18"/>
              </w:rPr>
              <w:t xml:space="preserve">   &gt;VA</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D74354">
            <w:pPr>
              <w:spacing w:line="280" w:lineRule="exact"/>
              <w:rPr>
                <w:i/>
                <w:sz w:val="18"/>
                <w:szCs w:val="18"/>
              </w:rPr>
            </w:pPr>
            <w:proofErr w:type="spellStart"/>
            <w:r>
              <w:rPr>
                <w:i/>
                <w:sz w:val="18"/>
                <w:szCs w:val="18"/>
              </w:rPr>
              <w:t>Secteur</w:t>
            </w:r>
            <w:proofErr w:type="spellEnd"/>
            <w:r w:rsidR="009D0A3B">
              <w:rPr>
                <w:i/>
                <w:sz w:val="18"/>
                <w:szCs w:val="18"/>
              </w:rPr>
              <w:t xml:space="preserve"> A</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10 (+3</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2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15 (+4</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3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5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0 (+0</w:t>
            </w:r>
            <w:r w:rsidR="009D0A3B"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74354">
            <w:pPr>
              <w:spacing w:line="280" w:lineRule="exact"/>
              <w:rPr>
                <w:i/>
                <w:sz w:val="18"/>
                <w:szCs w:val="18"/>
              </w:rPr>
            </w:pPr>
            <w:proofErr w:type="spellStart"/>
            <w:r>
              <w:rPr>
                <w:i/>
                <w:sz w:val="18"/>
                <w:szCs w:val="18"/>
              </w:rPr>
              <w:t>Secteur</w:t>
            </w:r>
            <w:proofErr w:type="spellEnd"/>
            <w:r w:rsidR="00DF5152">
              <w:rPr>
                <w:i/>
                <w:sz w:val="18"/>
                <w:szCs w:val="18"/>
              </w:rPr>
              <w:t xml:space="preserve"> 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0 (+0</w:t>
            </w:r>
            <w:r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74354">
            <w:pPr>
              <w:spacing w:line="280" w:lineRule="exact"/>
              <w:rPr>
                <w:i/>
                <w:sz w:val="18"/>
                <w:szCs w:val="18"/>
              </w:rPr>
            </w:pPr>
            <w:proofErr w:type="spellStart"/>
            <w:r>
              <w:rPr>
                <w:i/>
                <w:sz w:val="18"/>
                <w:szCs w:val="18"/>
              </w:rPr>
              <w:t>Secteur</w:t>
            </w:r>
            <w:proofErr w:type="spellEnd"/>
            <w:r w:rsidR="00DF5152">
              <w:rPr>
                <w:i/>
                <w:sz w:val="18"/>
                <w:szCs w:val="18"/>
              </w:rPr>
              <w:t xml:space="preserve"> C</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 xml:space="preserve">0 </w:t>
            </w:r>
            <w:r>
              <w:rPr>
                <w:i/>
                <w:sz w:val="18"/>
                <w:szCs w:val="18"/>
              </w:rPr>
              <w:t>(+0</w:t>
            </w:r>
            <w:r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74354">
            <w:pPr>
              <w:spacing w:line="280" w:lineRule="exact"/>
              <w:rPr>
                <w:i/>
                <w:sz w:val="18"/>
                <w:szCs w:val="18"/>
              </w:rPr>
            </w:pPr>
            <w:proofErr w:type="spellStart"/>
            <w:r>
              <w:rPr>
                <w:i/>
                <w:sz w:val="18"/>
                <w:szCs w:val="18"/>
              </w:rPr>
              <w:t>Secteur</w:t>
            </w:r>
            <w:proofErr w:type="spellEnd"/>
            <w:r w:rsidR="00DF515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0 (+0</w:t>
            </w:r>
            <w:r w:rsidRPr="00BF4602">
              <w:rPr>
                <w:i/>
                <w:sz w:val="18"/>
                <w:szCs w:val="18"/>
              </w:rPr>
              <w:t>)</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rPr>
                <w:b/>
                <w:sz w:val="18"/>
                <w:szCs w:val="18"/>
              </w:rPr>
            </w:pPr>
            <w:r>
              <w:rPr>
                <w:b/>
                <w:sz w:val="18"/>
                <w:szCs w:val="18"/>
              </w:rPr>
              <w:t>Total</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40</w:t>
            </w:r>
            <w:r w:rsidRPr="00BF4602">
              <w:rPr>
                <w:i/>
                <w:sz w:val="18"/>
                <w:szCs w:val="18"/>
              </w:rPr>
              <w:t xml:space="preserve"> (+</w:t>
            </w:r>
            <w:r w:rsidR="00DF5152">
              <w:rPr>
                <w:i/>
                <w:sz w:val="18"/>
                <w:szCs w:val="18"/>
              </w:rPr>
              <w:t>12</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8</w:t>
            </w:r>
            <w:r w:rsidRPr="00BF4602">
              <w:rPr>
                <w:i/>
                <w:sz w:val="18"/>
                <w:szCs w:val="18"/>
              </w:rPr>
              <w:t xml:space="preserve"> (+</w:t>
            </w:r>
            <w:r w:rsidR="00DF5152">
              <w:rPr>
                <w:i/>
                <w:sz w:val="18"/>
                <w:szCs w:val="18"/>
              </w:rPr>
              <w:t>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80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16</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60</w:t>
            </w:r>
            <w:r w:rsidRPr="00BF4602">
              <w:rPr>
                <w:i/>
                <w:sz w:val="18"/>
                <w:szCs w:val="18"/>
              </w:rPr>
              <w:t xml:space="preserve"> (+</w:t>
            </w:r>
            <w:r w:rsidR="00DF5152">
              <w:rPr>
                <w:i/>
                <w:sz w:val="18"/>
                <w:szCs w:val="18"/>
              </w:rPr>
              <w:t>16</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12</w:t>
            </w:r>
            <w:r w:rsidRPr="00BF4602">
              <w:rPr>
                <w:i/>
                <w:sz w:val="18"/>
                <w:szCs w:val="18"/>
              </w:rPr>
              <w:t xml:space="preserve"> (+</w:t>
            </w:r>
            <w:r w:rsidR="00DF5152">
              <w:rPr>
                <w:i/>
                <w:sz w:val="18"/>
                <w:szCs w:val="18"/>
              </w:rPr>
              <w:t>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pPr>
            <w:r w:rsidRPr="00BF4602">
              <w:rPr>
                <w:b/>
                <w:i/>
                <w:sz w:val="18"/>
                <w:szCs w:val="18"/>
              </w:rPr>
              <w:t>20</w:t>
            </w:r>
            <w:r w:rsidR="00DF5152">
              <w:rPr>
                <w:i/>
                <w:sz w:val="18"/>
                <w:szCs w:val="18"/>
              </w:rPr>
              <w:t xml:space="preserve">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tabs>
                <w:tab w:val="center" w:pos="459"/>
              </w:tabs>
              <w:ind w:left="0"/>
              <w:jc w:val="center"/>
            </w:pPr>
            <w:r w:rsidRPr="00BF4602">
              <w:rPr>
                <w:b/>
                <w:i/>
                <w:sz w:val="18"/>
                <w:szCs w:val="18"/>
              </w:rPr>
              <w:t>0</w:t>
            </w:r>
            <w:r w:rsidR="00DF5152">
              <w:rPr>
                <w:i/>
                <w:sz w:val="18"/>
                <w:szCs w:val="18"/>
              </w:rPr>
              <w:t xml:space="preserve"> (+0</w:t>
            </w:r>
            <w:r w:rsidRPr="00BF4602">
              <w:rPr>
                <w:i/>
                <w:sz w:val="18"/>
                <w:szCs w:val="18"/>
              </w:rPr>
              <w:t>)</w:t>
            </w:r>
          </w:p>
        </w:tc>
      </w:tr>
    </w:tbl>
    <w:p w:rsidR="008C023F" w:rsidRPr="00D74354" w:rsidRDefault="00D74354">
      <w:pPr>
        <w:spacing w:before="120" w:line="240" w:lineRule="exact"/>
        <w:ind w:left="142" w:hanging="142"/>
        <w:jc w:val="both"/>
        <w:rPr>
          <w:sz w:val="16"/>
          <w:szCs w:val="16"/>
          <w:lang w:val="fr-CH"/>
        </w:rPr>
      </w:pPr>
      <w:r w:rsidRPr="00D74354">
        <w:rPr>
          <w:sz w:val="16"/>
          <w:szCs w:val="16"/>
          <w:lang w:val="fr-CH"/>
        </w:rPr>
        <w:t>*</w:t>
      </w:r>
      <w:r w:rsidRPr="00D74354">
        <w:rPr>
          <w:sz w:val="16"/>
          <w:szCs w:val="16"/>
          <w:lang w:val="fr-CH"/>
        </w:rPr>
        <w:tab/>
        <w:t>Dépassements des valeurs limites</w:t>
      </w:r>
      <w:r w:rsidR="009D0A3B" w:rsidRPr="00D74354">
        <w:rPr>
          <w:sz w:val="16"/>
          <w:szCs w:val="16"/>
          <w:lang w:val="fr-CH"/>
        </w:rPr>
        <w:t xml:space="preserve">: </w:t>
      </w:r>
      <w:r w:rsidRPr="004B16CD">
        <w:rPr>
          <w:sz w:val="16"/>
          <w:szCs w:val="16"/>
          <w:lang w:val="fr-CH"/>
        </w:rPr>
        <w:t>Le premier nombre indique le nombre de b</w:t>
      </w:r>
      <w:r>
        <w:rPr>
          <w:sz w:val="16"/>
          <w:szCs w:val="16"/>
          <w:lang w:val="fr-CH"/>
        </w:rPr>
        <w:t>âtiments avec un dépassement et le deuxième nombre entre parenthèses avec le symbole</w:t>
      </w:r>
      <w:r w:rsidRPr="004B16CD">
        <w:rPr>
          <w:sz w:val="16"/>
          <w:szCs w:val="16"/>
          <w:lang w:val="fr-CH"/>
        </w:rPr>
        <w:t xml:space="preserve"> „+“ indique le nombre supplémentaire de parcelles non bâ</w:t>
      </w:r>
      <w:r>
        <w:rPr>
          <w:sz w:val="16"/>
          <w:szCs w:val="16"/>
          <w:lang w:val="fr-CH"/>
        </w:rPr>
        <w:t>ties avec un</w:t>
      </w:r>
      <w:r w:rsidRPr="004B16CD">
        <w:rPr>
          <w:sz w:val="16"/>
          <w:szCs w:val="16"/>
          <w:lang w:val="fr-CH"/>
        </w:rPr>
        <w:t xml:space="preserve"> dépass</w:t>
      </w:r>
      <w:r w:rsidRPr="004B16CD">
        <w:rPr>
          <w:sz w:val="16"/>
          <w:szCs w:val="16"/>
          <w:lang w:val="fr-CH"/>
        </w:rPr>
        <w:t>e</w:t>
      </w:r>
      <w:r>
        <w:rPr>
          <w:sz w:val="16"/>
          <w:szCs w:val="16"/>
          <w:lang w:val="fr-CH"/>
        </w:rPr>
        <w:t>ment</w:t>
      </w:r>
      <w:r w:rsidRPr="004B16CD">
        <w:rPr>
          <w:sz w:val="16"/>
          <w:szCs w:val="16"/>
          <w:lang w:val="fr-CH"/>
        </w:rPr>
        <w:t>. Exemple 10 (+3) signifie 10 b</w:t>
      </w:r>
      <w:r>
        <w:rPr>
          <w:sz w:val="16"/>
          <w:szCs w:val="16"/>
          <w:lang w:val="fr-CH"/>
        </w:rPr>
        <w:t xml:space="preserve">âtiments et </w:t>
      </w:r>
      <w:r w:rsidRPr="004B16CD">
        <w:rPr>
          <w:sz w:val="16"/>
          <w:szCs w:val="16"/>
          <w:lang w:val="fr-CH"/>
        </w:rPr>
        <w:t>en plus 3 parcelles non b</w:t>
      </w:r>
      <w:r>
        <w:rPr>
          <w:sz w:val="16"/>
          <w:szCs w:val="16"/>
          <w:lang w:val="fr-CH"/>
        </w:rPr>
        <w:t>âties avec un dépassement</w:t>
      </w:r>
      <w:r w:rsidR="009D0A3B" w:rsidRPr="00D74354">
        <w:rPr>
          <w:sz w:val="16"/>
          <w:szCs w:val="16"/>
          <w:lang w:val="fr-CH"/>
        </w:rPr>
        <w:t>.</w:t>
      </w:r>
    </w:p>
    <w:p w:rsidR="00BF4602" w:rsidRPr="00D74354" w:rsidRDefault="00BF4602" w:rsidP="00BF4602">
      <w:pPr>
        <w:spacing w:line="280" w:lineRule="exact"/>
        <w:jc w:val="both"/>
        <w:rPr>
          <w:b/>
          <w:i/>
          <w:color w:val="0064C8"/>
          <w:lang w:val="fr-CH"/>
        </w:rPr>
      </w:pPr>
    </w:p>
    <w:p w:rsidR="00BF4602" w:rsidRPr="00AA5027" w:rsidRDefault="00D74354" w:rsidP="00BF4602">
      <w:pPr>
        <w:spacing w:line="280" w:lineRule="exact"/>
        <w:jc w:val="both"/>
        <w:rPr>
          <w:i/>
          <w:color w:val="0064C8"/>
          <w:lang w:val="fr-CH"/>
        </w:rPr>
      </w:pPr>
      <w:r w:rsidRPr="00AA5027">
        <w:rPr>
          <w:b/>
          <w:i/>
          <w:color w:val="0064C8"/>
          <w:lang w:val="fr-CH"/>
        </w:rPr>
        <w:t>Remarque</w:t>
      </w:r>
      <w:r w:rsidR="009D0A3B" w:rsidRPr="00AA5027">
        <w:rPr>
          <w:i/>
          <w:color w:val="0064C8"/>
          <w:lang w:val="fr-CH"/>
        </w:rPr>
        <w:t xml:space="preserve"> </w:t>
      </w:r>
    </w:p>
    <w:p w:rsidR="008C023F" w:rsidRPr="00906D74" w:rsidRDefault="001A1430" w:rsidP="00BF4602">
      <w:pPr>
        <w:spacing w:line="280" w:lineRule="exact"/>
        <w:jc w:val="both"/>
        <w:rPr>
          <w:lang w:val="fr-CH"/>
        </w:rPr>
      </w:pPr>
      <w:r>
        <w:rPr>
          <w:i/>
          <w:color w:val="0064C8"/>
          <w:lang w:val="fr-CH"/>
        </w:rPr>
        <w:t>L'état</w:t>
      </w:r>
      <w:r w:rsidR="00F945D5" w:rsidRPr="00F945D5">
        <w:rPr>
          <w:i/>
          <w:color w:val="0064C8"/>
          <w:lang w:val="fr-CH"/>
        </w:rPr>
        <w:t xml:space="preserve"> 2030 sans les mesures déjà réalisées est un état </w:t>
      </w:r>
      <w:r w:rsidR="00AB21A6" w:rsidRPr="00AB21A6">
        <w:rPr>
          <w:i/>
          <w:color w:val="0064C8"/>
          <w:lang w:val="fr-CH"/>
        </w:rPr>
        <w:t>"fictif"</w:t>
      </w:r>
      <w:r w:rsidR="00AB21A6">
        <w:rPr>
          <w:i/>
          <w:color w:val="0064C8"/>
          <w:lang w:val="fr-CH"/>
        </w:rPr>
        <w:t>,</w:t>
      </w:r>
      <w:r w:rsidR="00F945D5" w:rsidRPr="00F945D5">
        <w:rPr>
          <w:i/>
          <w:color w:val="0064C8"/>
          <w:lang w:val="fr-CH"/>
        </w:rPr>
        <w:t xml:space="preserve"> pour lequel il n’est pas exigé d’effectuer des calculs de bruit aussi précis que pour l’état initial ou l’état pour la vérification des normes. </w:t>
      </w:r>
      <w:r w:rsidR="00F945D5" w:rsidRPr="00AB21A6">
        <w:rPr>
          <w:i/>
          <w:color w:val="0064C8"/>
          <w:lang w:val="fr-CH"/>
        </w:rPr>
        <w:t xml:space="preserve">Le but est de fournir pour cet état une estimation plausible du nombre de bâtiments </w:t>
      </w:r>
      <w:r w:rsidR="00AB21A6">
        <w:rPr>
          <w:i/>
          <w:color w:val="0064C8"/>
          <w:lang w:val="fr-CH"/>
        </w:rPr>
        <w:t>qui auraient</w:t>
      </w:r>
      <w:r w:rsidR="00AB21A6" w:rsidRPr="00AB21A6">
        <w:rPr>
          <w:i/>
          <w:color w:val="0064C8"/>
          <w:lang w:val="fr-CH"/>
        </w:rPr>
        <w:t xml:space="preserve"> </w:t>
      </w:r>
      <w:r w:rsidR="00AB21A6">
        <w:rPr>
          <w:i/>
          <w:color w:val="0064C8"/>
          <w:lang w:val="fr-CH"/>
        </w:rPr>
        <w:t xml:space="preserve">un </w:t>
      </w:r>
      <w:r w:rsidR="00AB21A6" w:rsidRPr="00AB21A6">
        <w:rPr>
          <w:i/>
          <w:color w:val="0064C8"/>
          <w:lang w:val="fr-CH"/>
        </w:rPr>
        <w:t xml:space="preserve">niveau </w:t>
      </w:r>
      <w:r w:rsidR="00AB21A6">
        <w:rPr>
          <w:i/>
          <w:color w:val="0064C8"/>
          <w:lang w:val="fr-CH"/>
        </w:rPr>
        <w:t xml:space="preserve">de bruit </w:t>
      </w:r>
      <w:proofErr w:type="spellStart"/>
      <w:r w:rsidR="009D0A3B" w:rsidRPr="00AB21A6">
        <w:rPr>
          <w:i/>
          <w:color w:val="0064C8"/>
          <w:lang w:val="fr-CH"/>
        </w:rPr>
        <w:t>Lr</w:t>
      </w:r>
      <w:proofErr w:type="spellEnd"/>
      <w:r w:rsidR="009D0A3B" w:rsidRPr="00AB21A6">
        <w:rPr>
          <w:i/>
          <w:color w:val="0064C8"/>
          <w:lang w:val="fr-CH"/>
        </w:rPr>
        <w:t xml:space="preserve"> &gt;</w:t>
      </w:r>
      <w:r w:rsidR="008365A3" w:rsidRPr="00AB21A6">
        <w:rPr>
          <w:i/>
          <w:color w:val="0064C8"/>
          <w:lang w:val="fr-CH"/>
        </w:rPr>
        <w:t>VLI</w:t>
      </w:r>
      <w:r w:rsidR="00AB21A6">
        <w:rPr>
          <w:i/>
          <w:color w:val="0064C8"/>
          <w:lang w:val="fr-CH"/>
        </w:rPr>
        <w:t xml:space="preserve"> avec le trafic attendu en 2030</w:t>
      </w:r>
      <w:r w:rsidR="009D0A3B" w:rsidRPr="00AB21A6">
        <w:rPr>
          <w:i/>
          <w:color w:val="0064C8"/>
          <w:lang w:val="fr-CH"/>
        </w:rPr>
        <w:t xml:space="preserve">, </w:t>
      </w:r>
      <w:r w:rsidR="00AB21A6">
        <w:rPr>
          <w:i/>
          <w:color w:val="0064C8"/>
          <w:lang w:val="fr-CH"/>
        </w:rPr>
        <w:t>si les mesures déjà réalisées n’existaient pas</w:t>
      </w:r>
      <w:r w:rsidR="009D0A3B" w:rsidRPr="00AB21A6">
        <w:rPr>
          <w:i/>
          <w:color w:val="0064C8"/>
          <w:lang w:val="fr-CH"/>
        </w:rPr>
        <w:t xml:space="preserve">. </w:t>
      </w:r>
      <w:r w:rsidR="00AB21A6" w:rsidRPr="00AB21A6">
        <w:rPr>
          <w:i/>
          <w:color w:val="0064C8"/>
          <w:lang w:val="fr-CH"/>
        </w:rPr>
        <w:t>Fondame</w:t>
      </w:r>
      <w:r w:rsidR="00AB21A6" w:rsidRPr="00AB21A6">
        <w:rPr>
          <w:i/>
          <w:color w:val="0064C8"/>
          <w:lang w:val="fr-CH"/>
        </w:rPr>
        <w:t>n</w:t>
      </w:r>
      <w:r w:rsidR="00AB21A6" w:rsidRPr="00AB21A6">
        <w:rPr>
          <w:i/>
          <w:color w:val="0064C8"/>
          <w:lang w:val="fr-CH"/>
        </w:rPr>
        <w:t xml:space="preserve">talement, pour cet état "fictif", l’effet acoustique de toutes les mesures réalisées doit être </w:t>
      </w:r>
      <w:r w:rsidR="00AB21A6">
        <w:rPr>
          <w:i/>
          <w:color w:val="0064C8"/>
          <w:lang w:val="fr-CH"/>
        </w:rPr>
        <w:t>"supprimé</w:t>
      </w:r>
      <w:r w:rsidR="00AB21A6" w:rsidRPr="00AB21A6">
        <w:rPr>
          <w:i/>
          <w:color w:val="0064C8"/>
          <w:lang w:val="fr-CH"/>
        </w:rPr>
        <w:t>"</w:t>
      </w:r>
      <w:r w:rsidR="00AB21A6">
        <w:rPr>
          <w:i/>
          <w:color w:val="0064C8"/>
          <w:lang w:val="fr-CH"/>
        </w:rPr>
        <w:t xml:space="preserve">. </w:t>
      </w:r>
      <w:r w:rsidR="00AB21A6" w:rsidRPr="00AB21A6">
        <w:rPr>
          <w:i/>
          <w:color w:val="0064C8"/>
          <w:lang w:val="fr-CH"/>
        </w:rPr>
        <w:t>Ceci est valable aussi b</w:t>
      </w:r>
      <w:r w:rsidR="00AB21A6">
        <w:rPr>
          <w:i/>
          <w:color w:val="0064C8"/>
          <w:lang w:val="fr-CH"/>
        </w:rPr>
        <w:t xml:space="preserve">ien </w:t>
      </w:r>
      <w:r w:rsidR="00AB21A6" w:rsidRPr="00AB21A6">
        <w:rPr>
          <w:i/>
          <w:color w:val="0064C8"/>
          <w:lang w:val="fr-CH"/>
        </w:rPr>
        <w:t>pour les mesures telles que les couvertures</w:t>
      </w:r>
      <w:r w:rsidR="00AB21A6">
        <w:rPr>
          <w:i/>
          <w:color w:val="0064C8"/>
          <w:lang w:val="fr-CH"/>
        </w:rPr>
        <w:t>, galeries, parois et buttes ant</w:t>
      </w:r>
      <w:r w:rsidR="00AB21A6">
        <w:rPr>
          <w:i/>
          <w:color w:val="0064C8"/>
          <w:lang w:val="fr-CH"/>
        </w:rPr>
        <w:t>i</w:t>
      </w:r>
      <w:r w:rsidR="00AB21A6">
        <w:rPr>
          <w:i/>
          <w:color w:val="0064C8"/>
          <w:lang w:val="fr-CH"/>
        </w:rPr>
        <w:t>bruit que pour les revêtements de route peu bruyants (comme le revêtement poreux drainant PA et le revêtement semi-dense SDA 8 c</w:t>
      </w:r>
      <w:r w:rsidR="009D0A3B" w:rsidRPr="00AB21A6">
        <w:rPr>
          <w:i/>
          <w:color w:val="0064C8"/>
          <w:lang w:val="fr-CH"/>
        </w:rPr>
        <w:t xml:space="preserve">lasse A). </w:t>
      </w:r>
      <w:r w:rsidR="00AB21A6" w:rsidRPr="00906D74">
        <w:rPr>
          <w:i/>
          <w:color w:val="0064C8"/>
          <w:lang w:val="fr-CH"/>
        </w:rPr>
        <w:t xml:space="preserve">Si </w:t>
      </w:r>
      <w:r w:rsidR="00906D74" w:rsidRPr="00906D74">
        <w:rPr>
          <w:i/>
          <w:color w:val="0064C8"/>
          <w:lang w:val="fr-CH"/>
        </w:rPr>
        <w:t>sur un tronçon avec un revêtement déjà assaini</w:t>
      </w:r>
      <w:r w:rsidR="00906D74">
        <w:rPr>
          <w:i/>
          <w:color w:val="0064C8"/>
          <w:lang w:val="fr-CH"/>
        </w:rPr>
        <w:t>,</w:t>
      </w:r>
      <w:r w:rsidR="00906D74" w:rsidRPr="00906D74">
        <w:rPr>
          <w:i/>
          <w:color w:val="0064C8"/>
          <w:lang w:val="fr-CH"/>
        </w:rPr>
        <w:t xml:space="preserve"> </w:t>
      </w:r>
      <w:r w:rsidR="00AB21A6" w:rsidRPr="00906D74">
        <w:rPr>
          <w:i/>
          <w:color w:val="0064C8"/>
          <w:lang w:val="fr-CH"/>
        </w:rPr>
        <w:t>la valeur caractéristique du revêtement initial n’est pas connu</w:t>
      </w:r>
      <w:r w:rsidR="00906D74" w:rsidRPr="00906D74">
        <w:rPr>
          <w:i/>
          <w:color w:val="0064C8"/>
          <w:lang w:val="fr-CH"/>
        </w:rPr>
        <w:t xml:space="preserve">e, le calcul du nombre de bâtiments avec </w:t>
      </w:r>
      <w:proofErr w:type="spellStart"/>
      <w:r w:rsidR="00906D74" w:rsidRPr="00906D74">
        <w:rPr>
          <w:i/>
          <w:color w:val="0064C8"/>
          <w:lang w:val="fr-CH"/>
        </w:rPr>
        <w:t>Lr</w:t>
      </w:r>
      <w:proofErr w:type="spellEnd"/>
      <w:r w:rsidR="00906D74" w:rsidRPr="00906D74">
        <w:rPr>
          <w:i/>
          <w:color w:val="0064C8"/>
          <w:lang w:val="fr-CH"/>
        </w:rPr>
        <w:t xml:space="preserve"> &gt;VLI </w:t>
      </w:r>
      <w:r w:rsidR="00906D74">
        <w:rPr>
          <w:i/>
          <w:color w:val="0064C8"/>
          <w:lang w:val="fr-CH"/>
        </w:rPr>
        <w:t xml:space="preserve">dans l’état 2030 sans mesures réalisées </w:t>
      </w:r>
      <w:r w:rsidR="00906D74" w:rsidRPr="00906D74">
        <w:rPr>
          <w:i/>
          <w:color w:val="0064C8"/>
          <w:lang w:val="fr-CH"/>
        </w:rPr>
        <w:t xml:space="preserve">s’effectue en admettant une valeur caractéristique </w:t>
      </w:r>
      <w:r w:rsidR="00906D74">
        <w:rPr>
          <w:i/>
          <w:color w:val="0064C8"/>
          <w:lang w:val="fr-CH"/>
        </w:rPr>
        <w:t>de</w:t>
      </w:r>
      <w:r w:rsidR="00906D74" w:rsidRPr="00906D74">
        <w:rPr>
          <w:i/>
          <w:color w:val="0064C8"/>
          <w:lang w:val="fr-CH"/>
        </w:rPr>
        <w:t xml:space="preserve"> +2 dB(A) </w:t>
      </w:r>
      <w:r w:rsidR="00906D74">
        <w:rPr>
          <w:i/>
          <w:color w:val="0064C8"/>
          <w:lang w:val="fr-CH"/>
        </w:rPr>
        <w:t>pour l’ancienne surface</w:t>
      </w:r>
      <w:r w:rsidR="006A7F31" w:rsidRPr="00906D74">
        <w:rPr>
          <w:i/>
          <w:color w:val="0064C8"/>
          <w:lang w:val="fr-CH"/>
        </w:rPr>
        <w:t xml:space="preserve">. </w:t>
      </w:r>
      <w:r w:rsidR="00A24519">
        <w:rPr>
          <w:i/>
          <w:color w:val="0064C8"/>
          <w:lang w:val="fr-CH"/>
        </w:rPr>
        <w:t>L</w:t>
      </w:r>
      <w:r w:rsidR="00A24519" w:rsidRPr="00906D74">
        <w:rPr>
          <w:i/>
          <w:color w:val="0064C8"/>
          <w:lang w:val="fr-CH"/>
        </w:rPr>
        <w:t xml:space="preserve">es remarques correspondantes </w:t>
      </w:r>
      <w:r w:rsidR="00A24519">
        <w:rPr>
          <w:i/>
          <w:color w:val="0064C8"/>
          <w:lang w:val="fr-CH"/>
        </w:rPr>
        <w:t xml:space="preserve">contenues </w:t>
      </w:r>
      <w:r w:rsidR="00A24519" w:rsidRPr="00906D74">
        <w:rPr>
          <w:i/>
          <w:color w:val="0064C8"/>
          <w:lang w:val="fr-CH"/>
        </w:rPr>
        <w:t xml:space="preserve">dans la fiche </w:t>
      </w:r>
      <w:r w:rsidR="00A24519">
        <w:rPr>
          <w:i/>
          <w:color w:val="0064C8"/>
          <w:lang w:val="fr-CH"/>
        </w:rPr>
        <w:t xml:space="preserve">technique </w:t>
      </w:r>
      <w:r w:rsidR="00A24519" w:rsidRPr="00906D74">
        <w:rPr>
          <w:i/>
          <w:color w:val="0064C8"/>
          <w:lang w:val="fr-CH"/>
        </w:rPr>
        <w:t xml:space="preserve">FHB T/U 21 001-21007 </w:t>
      </w:r>
      <w:r w:rsidR="00A24519">
        <w:rPr>
          <w:i/>
          <w:color w:val="0064C8"/>
          <w:lang w:val="fr-CH"/>
        </w:rPr>
        <w:t>Programme partiel protection contre le bruit sont à consulter</w:t>
      </w:r>
      <w:r w:rsidR="00906D74" w:rsidRPr="00906D74">
        <w:rPr>
          <w:i/>
          <w:color w:val="0064C8"/>
          <w:lang w:val="fr-CH"/>
        </w:rPr>
        <w:t xml:space="preserve"> </w:t>
      </w:r>
      <w:r w:rsidR="00A24519">
        <w:rPr>
          <w:i/>
          <w:color w:val="0064C8"/>
          <w:lang w:val="fr-CH"/>
        </w:rPr>
        <w:t>impérativement</w:t>
      </w:r>
      <w:r w:rsidR="009D0A3B" w:rsidRPr="00906D74">
        <w:rPr>
          <w:i/>
          <w:color w:val="0064C8"/>
          <w:lang w:val="fr-CH"/>
        </w:rPr>
        <w:t>.</w:t>
      </w:r>
    </w:p>
    <w:p w:rsidR="008C023F" w:rsidRDefault="008C023F" w:rsidP="00BF4602">
      <w:pPr>
        <w:pStyle w:val="Fliesstext"/>
        <w:ind w:left="0"/>
        <w:rPr>
          <w:sz w:val="20"/>
          <w:lang w:val="fr-CH"/>
        </w:rPr>
      </w:pPr>
    </w:p>
    <w:p w:rsidR="001A1430" w:rsidRPr="00906D74" w:rsidRDefault="001A1430" w:rsidP="00BF4602">
      <w:pPr>
        <w:pStyle w:val="Fliesstext"/>
        <w:ind w:left="0"/>
        <w:rPr>
          <w:sz w:val="20"/>
          <w:lang w:val="fr-CH"/>
        </w:rPr>
      </w:pPr>
    </w:p>
    <w:p w:rsidR="008C023F" w:rsidRPr="0065681D" w:rsidRDefault="00A35160" w:rsidP="00BF4602">
      <w:pPr>
        <w:spacing w:line="280" w:lineRule="exact"/>
        <w:jc w:val="both"/>
        <w:rPr>
          <w:i/>
          <w:color w:val="0064C8"/>
          <w:lang w:val="fr-CH"/>
        </w:rPr>
      </w:pPr>
      <w:r>
        <w:rPr>
          <w:lang w:val="fr-CH"/>
        </w:rPr>
        <w:lastRenderedPageBreak/>
        <w:t>A l’horizon de planification 2</w:t>
      </w:r>
      <w:r w:rsidR="00083EE6">
        <w:rPr>
          <w:lang w:val="fr-CH"/>
        </w:rPr>
        <w:t xml:space="preserve">030 </w:t>
      </w:r>
      <w:r>
        <w:rPr>
          <w:lang w:val="fr-CH"/>
        </w:rPr>
        <w:t>s</w:t>
      </w:r>
      <w:r w:rsidR="00026894" w:rsidRPr="00A35160">
        <w:rPr>
          <w:lang w:val="fr-CH"/>
        </w:rPr>
        <w:t xml:space="preserve">ans les mesures de protection contre le bruit </w:t>
      </w:r>
      <w:r w:rsidR="00026894" w:rsidRPr="00A35160">
        <w:rPr>
          <w:i/>
          <w:color w:val="808080" w:themeColor="background1" w:themeShade="80"/>
          <w:lang w:val="fr-CH"/>
        </w:rPr>
        <w:t>déjà existantes</w:t>
      </w:r>
      <w:r w:rsidR="00677D22" w:rsidRPr="00A35160">
        <w:rPr>
          <w:i/>
          <w:lang w:val="fr-CH"/>
        </w:rPr>
        <w:t xml:space="preserve">, </w:t>
      </w:r>
      <w:r w:rsidR="00677D22" w:rsidRPr="00A35160">
        <w:rPr>
          <w:lang w:val="fr-CH"/>
        </w:rPr>
        <w:t xml:space="preserve">les valeurs limites </w:t>
      </w:r>
      <w:r w:rsidR="004179CD">
        <w:rPr>
          <w:lang w:val="fr-CH"/>
        </w:rPr>
        <w:t>sont</w:t>
      </w:r>
      <w:r w:rsidRPr="00A35160">
        <w:rPr>
          <w:lang w:val="fr-CH"/>
        </w:rPr>
        <w:t xml:space="preserve"> dépassées </w:t>
      </w:r>
      <w:r>
        <w:rPr>
          <w:lang w:val="fr-CH"/>
        </w:rPr>
        <w:t>à</w:t>
      </w:r>
      <w:r w:rsidRPr="00A35160">
        <w:rPr>
          <w:lang w:val="fr-CH"/>
        </w:rPr>
        <w:t xml:space="preserve"> </w:t>
      </w:r>
      <w:r w:rsidR="009D0A3B" w:rsidRPr="00A35160">
        <w:rPr>
          <w:b/>
          <w:i/>
          <w:color w:val="808080" w:themeColor="background1" w:themeShade="80"/>
          <w:lang w:val="fr-CH"/>
        </w:rPr>
        <w:t>XXX</w:t>
      </w:r>
      <w:r>
        <w:rPr>
          <w:i/>
          <w:color w:val="808080" w:themeColor="background1" w:themeShade="80"/>
          <w:lang w:val="fr-CH"/>
        </w:rPr>
        <w:t xml:space="preserve"> b</w:t>
      </w:r>
      <w:r w:rsidR="00AE1A0F">
        <w:rPr>
          <w:i/>
          <w:color w:val="808080" w:themeColor="background1" w:themeShade="80"/>
          <w:lang w:val="fr-CH"/>
        </w:rPr>
        <w:t>â</w:t>
      </w:r>
      <w:r>
        <w:rPr>
          <w:i/>
          <w:color w:val="808080" w:themeColor="background1" w:themeShade="80"/>
          <w:lang w:val="fr-CH"/>
        </w:rPr>
        <w:t>timents</w:t>
      </w:r>
      <w:r w:rsidR="009D0A3B" w:rsidRPr="00A35160">
        <w:rPr>
          <w:i/>
          <w:color w:val="808080" w:themeColor="background1" w:themeShade="80"/>
          <w:lang w:val="fr-CH"/>
        </w:rPr>
        <w:t xml:space="preserve"> (</w:t>
      </w:r>
      <w:r>
        <w:rPr>
          <w:i/>
          <w:color w:val="808080" w:themeColor="background1" w:themeShade="80"/>
          <w:lang w:val="fr-CH"/>
        </w:rPr>
        <w:t>et en plus X parcelles non bâties</w:t>
      </w:r>
      <w:r w:rsidR="00AE1A0F">
        <w:rPr>
          <w:i/>
          <w:color w:val="808080" w:themeColor="background1" w:themeShade="80"/>
          <w:lang w:val="fr-CH"/>
        </w:rPr>
        <w:t>)</w:t>
      </w:r>
      <w:r w:rsidR="00AE1A0F" w:rsidRPr="00AE1A0F">
        <w:rPr>
          <w:lang w:val="fr-CH"/>
        </w:rPr>
        <w:t xml:space="preserve"> </w:t>
      </w:r>
      <w:r w:rsidR="00AE1A0F">
        <w:rPr>
          <w:lang w:val="fr-CH"/>
        </w:rPr>
        <w:t>en raison des immissions de la route nationale</w:t>
      </w:r>
      <w:r>
        <w:rPr>
          <w:i/>
          <w:lang w:val="fr-CH"/>
        </w:rPr>
        <w:t xml:space="preserve">. </w:t>
      </w:r>
      <w:r w:rsidR="00083EE6" w:rsidRPr="00083EE6">
        <w:rPr>
          <w:i/>
          <w:color w:val="808080" w:themeColor="background1" w:themeShade="80"/>
          <w:lang w:val="fr-CH"/>
        </w:rPr>
        <w:t>A l’</w:t>
      </w:r>
      <w:r w:rsidR="00284FB2">
        <w:rPr>
          <w:i/>
          <w:color w:val="808080" w:themeColor="background1" w:themeShade="80"/>
          <w:lang w:val="fr-CH"/>
        </w:rPr>
        <w:t>hori</w:t>
      </w:r>
      <w:r w:rsidR="00083EE6" w:rsidRPr="00083EE6">
        <w:rPr>
          <w:i/>
          <w:color w:val="808080" w:themeColor="background1" w:themeShade="80"/>
          <w:lang w:val="fr-CH"/>
        </w:rPr>
        <w:t>zon de planification 2030 avec les mesures de protection contre le bruit déjà existantes</w:t>
      </w:r>
      <w:r w:rsidR="009D0A3B" w:rsidRPr="00083EE6">
        <w:rPr>
          <w:color w:val="808080" w:themeColor="background1" w:themeShade="80"/>
          <w:lang w:val="fr-CH"/>
        </w:rPr>
        <w:t xml:space="preserve"> </w:t>
      </w:r>
      <w:r w:rsidR="00083EE6" w:rsidRPr="00083EE6">
        <w:rPr>
          <w:i/>
          <w:color w:val="0064C8"/>
          <w:lang w:val="fr-CH"/>
        </w:rPr>
        <w:t>(si des mesures antibruit existent déjà</w:t>
      </w:r>
      <w:r w:rsidR="009D0A3B" w:rsidRPr="00083EE6">
        <w:rPr>
          <w:i/>
          <w:color w:val="0064C8"/>
          <w:lang w:val="fr-CH"/>
        </w:rPr>
        <w:t>)</w:t>
      </w:r>
      <w:r w:rsidR="00083EE6" w:rsidRPr="00083EE6">
        <w:rPr>
          <w:i/>
          <w:color w:val="808080" w:themeColor="background1" w:themeShade="80"/>
          <w:lang w:val="fr-CH"/>
        </w:rPr>
        <w:t xml:space="preserve">, les valeurs limites </w:t>
      </w:r>
      <w:r w:rsidR="004179CD">
        <w:rPr>
          <w:i/>
          <w:color w:val="808080" w:themeColor="background1" w:themeShade="80"/>
          <w:lang w:val="fr-CH"/>
        </w:rPr>
        <w:t xml:space="preserve">sont </w:t>
      </w:r>
      <w:r w:rsidR="00641041">
        <w:rPr>
          <w:i/>
          <w:color w:val="808080" w:themeColor="background1" w:themeShade="80"/>
          <w:lang w:val="fr-CH"/>
        </w:rPr>
        <w:t>dé</w:t>
      </w:r>
      <w:r w:rsidR="00AE1A0F">
        <w:rPr>
          <w:i/>
          <w:color w:val="808080" w:themeColor="background1" w:themeShade="80"/>
          <w:lang w:val="fr-CH"/>
        </w:rPr>
        <w:t>pa</w:t>
      </w:r>
      <w:r w:rsidR="00AE1A0F">
        <w:rPr>
          <w:i/>
          <w:color w:val="808080" w:themeColor="background1" w:themeShade="80"/>
          <w:lang w:val="fr-CH"/>
        </w:rPr>
        <w:t>s</w:t>
      </w:r>
      <w:r w:rsidR="00AE1A0F">
        <w:rPr>
          <w:i/>
          <w:color w:val="808080" w:themeColor="background1" w:themeShade="80"/>
          <w:lang w:val="fr-CH"/>
        </w:rPr>
        <w:t xml:space="preserve">sées </w:t>
      </w:r>
      <w:r w:rsidR="00641041">
        <w:rPr>
          <w:i/>
          <w:color w:val="808080" w:themeColor="background1" w:themeShade="80"/>
          <w:lang w:val="fr-CH"/>
        </w:rPr>
        <w:t xml:space="preserve">à </w:t>
      </w:r>
      <w:r w:rsidR="009D0A3B" w:rsidRPr="00083EE6">
        <w:rPr>
          <w:b/>
          <w:i/>
          <w:color w:val="808080" w:themeColor="background1" w:themeShade="80"/>
          <w:lang w:val="fr-CH"/>
        </w:rPr>
        <w:t>XXX</w:t>
      </w:r>
      <w:r w:rsidR="009D0A3B" w:rsidRPr="00083EE6">
        <w:rPr>
          <w:i/>
          <w:color w:val="808080" w:themeColor="background1" w:themeShade="80"/>
          <w:lang w:val="fr-CH"/>
        </w:rPr>
        <w:t xml:space="preserve"> </w:t>
      </w:r>
      <w:r w:rsidR="00641041">
        <w:rPr>
          <w:i/>
          <w:color w:val="808080" w:themeColor="background1" w:themeShade="80"/>
          <w:lang w:val="fr-CH"/>
        </w:rPr>
        <w:t>bâtiments</w:t>
      </w:r>
      <w:r w:rsidR="009D0A3B" w:rsidRPr="00083EE6">
        <w:rPr>
          <w:i/>
          <w:color w:val="808080" w:themeColor="background1" w:themeShade="80"/>
          <w:lang w:val="fr-CH"/>
        </w:rPr>
        <w:t xml:space="preserve"> (</w:t>
      </w:r>
      <w:r w:rsidR="00641041">
        <w:rPr>
          <w:i/>
          <w:color w:val="808080" w:themeColor="background1" w:themeShade="80"/>
          <w:lang w:val="fr-CH"/>
        </w:rPr>
        <w:t>et en plus X parcelles non bâties</w:t>
      </w:r>
      <w:r w:rsidR="00AE1A0F">
        <w:rPr>
          <w:i/>
          <w:color w:val="808080" w:themeColor="background1" w:themeShade="80"/>
          <w:lang w:val="fr-CH"/>
        </w:rPr>
        <w:t>)</w:t>
      </w:r>
      <w:r w:rsidR="00AE1A0F" w:rsidRPr="00AE1A0F">
        <w:rPr>
          <w:i/>
          <w:color w:val="808080" w:themeColor="background1" w:themeShade="80"/>
          <w:lang w:val="fr-CH"/>
        </w:rPr>
        <w:t xml:space="preserve"> </w:t>
      </w:r>
      <w:r w:rsidR="00AE1A0F">
        <w:rPr>
          <w:i/>
          <w:color w:val="808080" w:themeColor="background1" w:themeShade="80"/>
          <w:lang w:val="fr-CH"/>
        </w:rPr>
        <w:t>en raison des immissions de la route nati</w:t>
      </w:r>
      <w:r w:rsidR="00AE1A0F">
        <w:rPr>
          <w:i/>
          <w:color w:val="808080" w:themeColor="background1" w:themeShade="80"/>
          <w:lang w:val="fr-CH"/>
        </w:rPr>
        <w:t>o</w:t>
      </w:r>
      <w:r w:rsidR="00AE1A0F">
        <w:rPr>
          <w:i/>
          <w:color w:val="808080" w:themeColor="background1" w:themeShade="80"/>
          <w:lang w:val="fr-CH"/>
        </w:rPr>
        <w:t>nale</w:t>
      </w:r>
      <w:r w:rsidR="009D0A3B" w:rsidRPr="00083EE6">
        <w:rPr>
          <w:i/>
          <w:color w:val="808080" w:themeColor="background1" w:themeShade="80"/>
          <w:lang w:val="fr-CH"/>
        </w:rPr>
        <w:t>.</w:t>
      </w:r>
      <w:r w:rsidR="009D0A3B" w:rsidRPr="00083EE6">
        <w:rPr>
          <w:lang w:val="fr-CH"/>
        </w:rPr>
        <w:t xml:space="preserve"> </w:t>
      </w:r>
      <w:r w:rsidR="00AE1A0F" w:rsidRPr="00AE1A0F">
        <w:rPr>
          <w:lang w:val="fr-CH"/>
        </w:rPr>
        <w:t xml:space="preserve">Avec les mesures de protection contre le bruit </w:t>
      </w:r>
      <w:r w:rsidR="00AE1A0F" w:rsidRPr="00AE1A0F">
        <w:rPr>
          <w:i/>
          <w:color w:val="808080" w:themeColor="background1" w:themeShade="80"/>
          <w:lang w:val="fr-CH"/>
        </w:rPr>
        <w:t>supplémentaires</w:t>
      </w:r>
      <w:r w:rsidR="00AE1A0F" w:rsidRPr="00AE1A0F">
        <w:rPr>
          <w:lang w:val="fr-CH"/>
        </w:rPr>
        <w:t xml:space="preserve"> prévues dans le présent AP, </w:t>
      </w:r>
      <w:r w:rsidR="00AE1A0F">
        <w:rPr>
          <w:lang w:val="fr-CH"/>
        </w:rPr>
        <w:t xml:space="preserve">les valeurs limites </w:t>
      </w:r>
      <w:r w:rsidR="004179CD">
        <w:rPr>
          <w:lang w:val="fr-CH"/>
        </w:rPr>
        <w:t>sont</w:t>
      </w:r>
      <w:r w:rsidR="00AE1A0F" w:rsidRPr="00AE1A0F">
        <w:rPr>
          <w:lang w:val="fr-CH"/>
        </w:rPr>
        <w:t xml:space="preserve"> encore dépassées </w:t>
      </w:r>
      <w:r w:rsidR="00AE1A0F">
        <w:rPr>
          <w:i/>
          <w:color w:val="808080" w:themeColor="background1" w:themeShade="80"/>
          <w:lang w:val="fr-CH"/>
        </w:rPr>
        <w:t xml:space="preserve">à </w:t>
      </w:r>
      <w:r w:rsidR="00AE1A0F" w:rsidRPr="00083EE6">
        <w:rPr>
          <w:b/>
          <w:i/>
          <w:color w:val="808080" w:themeColor="background1" w:themeShade="80"/>
          <w:lang w:val="fr-CH"/>
        </w:rPr>
        <w:t>XXX</w:t>
      </w:r>
      <w:r w:rsidR="00AE1A0F" w:rsidRPr="00083EE6">
        <w:rPr>
          <w:i/>
          <w:color w:val="808080" w:themeColor="background1" w:themeShade="80"/>
          <w:lang w:val="fr-CH"/>
        </w:rPr>
        <w:t xml:space="preserve"> </w:t>
      </w:r>
      <w:r w:rsidR="00AE1A0F">
        <w:rPr>
          <w:i/>
          <w:color w:val="808080" w:themeColor="background1" w:themeShade="80"/>
          <w:lang w:val="fr-CH"/>
        </w:rPr>
        <w:t>bâtiments</w:t>
      </w:r>
      <w:r w:rsidR="00AE1A0F" w:rsidRPr="00083EE6">
        <w:rPr>
          <w:i/>
          <w:color w:val="808080" w:themeColor="background1" w:themeShade="80"/>
          <w:lang w:val="fr-CH"/>
        </w:rPr>
        <w:t xml:space="preserve"> (</w:t>
      </w:r>
      <w:r w:rsidR="00AE1A0F">
        <w:rPr>
          <w:i/>
          <w:color w:val="808080" w:themeColor="background1" w:themeShade="80"/>
          <w:lang w:val="fr-CH"/>
        </w:rPr>
        <w:t xml:space="preserve">et en plus X parcelles non bâties) </w:t>
      </w:r>
      <w:r w:rsidR="00AE1A0F" w:rsidRPr="00AE1A0F">
        <w:rPr>
          <w:lang w:val="fr-CH"/>
        </w:rPr>
        <w:t>en raison des immissions de la route nationale.</w:t>
      </w:r>
      <w:r w:rsidR="009D0A3B" w:rsidRPr="00AE1A0F">
        <w:rPr>
          <w:lang w:val="fr-CH"/>
        </w:rPr>
        <w:t xml:space="preserve"> </w:t>
      </w:r>
      <w:r w:rsidR="0065681D" w:rsidRPr="0065681D">
        <w:rPr>
          <w:lang w:val="fr-CH"/>
        </w:rPr>
        <w:t xml:space="preserve">Vis-à-vis des immissions de la route nationale, </w:t>
      </w:r>
      <w:r w:rsidR="0065681D">
        <w:rPr>
          <w:lang w:val="fr-CH"/>
        </w:rPr>
        <w:t>l</w:t>
      </w:r>
      <w:r w:rsidR="0065681D" w:rsidRPr="0065681D">
        <w:rPr>
          <w:lang w:val="fr-CH"/>
        </w:rPr>
        <w:t xml:space="preserve">'efficacité de toutes les mesures de protection contre le bruit s'élève </w:t>
      </w:r>
      <w:r w:rsidR="00027519">
        <w:rPr>
          <w:lang w:val="fr-CH"/>
        </w:rPr>
        <w:t xml:space="preserve">ainsi </w:t>
      </w:r>
      <w:r w:rsidR="0065681D" w:rsidRPr="0065681D">
        <w:rPr>
          <w:lang w:val="fr-CH"/>
        </w:rPr>
        <w:t>à</w:t>
      </w:r>
      <w:r w:rsidR="0065681D" w:rsidRPr="0065681D">
        <w:rPr>
          <w:i/>
          <w:color w:val="0064C8"/>
          <w:lang w:val="fr-CH"/>
        </w:rPr>
        <w:t xml:space="preserve"> </w:t>
      </w:r>
      <w:r w:rsidR="0065681D" w:rsidRPr="0065681D">
        <w:rPr>
          <w:b/>
          <w:i/>
          <w:color w:val="808080" w:themeColor="background1" w:themeShade="80"/>
          <w:lang w:val="fr-CH"/>
        </w:rPr>
        <w:t>XX</w:t>
      </w:r>
      <w:r w:rsidR="0065681D" w:rsidRPr="0065681D">
        <w:rPr>
          <w:i/>
          <w:lang w:val="fr-CH"/>
        </w:rPr>
        <w:t>%</w:t>
      </w:r>
      <w:r w:rsidR="0065681D" w:rsidRPr="0065681D">
        <w:rPr>
          <w:i/>
          <w:color w:val="0064C8"/>
          <w:lang w:val="fr-CH"/>
        </w:rPr>
        <w:t>. (L'efficacité s'obtient en comp</w:t>
      </w:r>
      <w:r w:rsidR="0065681D" w:rsidRPr="0065681D">
        <w:rPr>
          <w:i/>
          <w:color w:val="0064C8"/>
          <w:lang w:val="fr-CH"/>
        </w:rPr>
        <w:t>a</w:t>
      </w:r>
      <w:r w:rsidR="0065681D" w:rsidRPr="0065681D">
        <w:rPr>
          <w:i/>
          <w:color w:val="0064C8"/>
          <w:lang w:val="fr-CH"/>
        </w:rPr>
        <w:t xml:space="preserve">rant le nombre de dépassements aux bâtiments sensibles au bruit dans l'état fictif 2030 sans mesures avec </w:t>
      </w:r>
      <w:r w:rsidR="004179CD">
        <w:rPr>
          <w:i/>
          <w:color w:val="0064C8"/>
          <w:lang w:val="fr-CH"/>
        </w:rPr>
        <w:t xml:space="preserve">le nombre de dépassements </w:t>
      </w:r>
      <w:r w:rsidR="0065681D" w:rsidRPr="0065681D">
        <w:rPr>
          <w:i/>
          <w:color w:val="0064C8"/>
          <w:lang w:val="fr-CH"/>
        </w:rPr>
        <w:t>dans l'état 2030 avec LSP).</w:t>
      </w:r>
    </w:p>
    <w:p w:rsidR="00BF4602" w:rsidRPr="0065681D" w:rsidRDefault="00BF4602" w:rsidP="00BF4602">
      <w:pPr>
        <w:spacing w:line="280" w:lineRule="exact"/>
        <w:jc w:val="both"/>
        <w:rPr>
          <w:lang w:val="fr-CH"/>
        </w:rPr>
      </w:pPr>
    </w:p>
    <w:p w:rsidR="008C023F" w:rsidRPr="00903B53" w:rsidRDefault="00027519" w:rsidP="00BF4602">
      <w:pPr>
        <w:spacing w:line="280" w:lineRule="exact"/>
        <w:jc w:val="both"/>
        <w:rPr>
          <w:b/>
          <w:i/>
          <w:color w:val="0064C8"/>
          <w:lang w:val="fr-CH"/>
        </w:rPr>
      </w:pPr>
      <w:r w:rsidRPr="00903B53">
        <w:rPr>
          <w:b/>
          <w:i/>
          <w:color w:val="0064C8"/>
          <w:lang w:val="fr-CH"/>
        </w:rPr>
        <w:t>Remarque</w:t>
      </w:r>
    </w:p>
    <w:p w:rsidR="008C023F" w:rsidRPr="00903B53" w:rsidRDefault="00903B53">
      <w:pPr>
        <w:spacing w:line="280" w:lineRule="exact"/>
        <w:jc w:val="both"/>
        <w:rPr>
          <w:i/>
          <w:color w:val="0064C8"/>
          <w:lang w:val="fr-CH"/>
        </w:rPr>
      </w:pPr>
      <w:r w:rsidRPr="00FE70CE">
        <w:rPr>
          <w:i/>
          <w:color w:val="0064C8"/>
          <w:lang w:val="fr-CH"/>
        </w:rPr>
        <w:t>Lorsque</w:t>
      </w:r>
      <w:r w:rsidRPr="005B6958">
        <w:rPr>
          <w:i/>
          <w:color w:val="0064C8"/>
          <w:lang w:val="fr-CH"/>
        </w:rPr>
        <w:t xml:space="preserve"> les mesures ont également un effet sur le bruit routier global, l'efficacité acoustique doit être décrite v</w:t>
      </w:r>
      <w:r>
        <w:rPr>
          <w:i/>
          <w:color w:val="0064C8"/>
          <w:lang w:val="fr-CH"/>
        </w:rPr>
        <w:t xml:space="preserve">erbalement </w:t>
      </w:r>
      <w:r w:rsidRPr="005B6958">
        <w:rPr>
          <w:i/>
          <w:color w:val="0064C8"/>
          <w:lang w:val="fr-CH"/>
        </w:rPr>
        <w:t xml:space="preserve">comme </w:t>
      </w:r>
      <w:r>
        <w:rPr>
          <w:i/>
          <w:color w:val="0064C8"/>
          <w:lang w:val="fr-CH"/>
        </w:rPr>
        <w:t xml:space="preserve">montré ci-après (pour autant que ce soit approprié au cas </w:t>
      </w:r>
      <w:r w:rsidR="004179CD">
        <w:rPr>
          <w:i/>
          <w:color w:val="0064C8"/>
          <w:lang w:val="fr-CH"/>
        </w:rPr>
        <w:t>traité</w:t>
      </w:r>
      <w:r>
        <w:rPr>
          <w:i/>
          <w:color w:val="0064C8"/>
          <w:lang w:val="fr-CH"/>
        </w:rPr>
        <w:t>)</w:t>
      </w:r>
      <w:r w:rsidR="009D0A3B" w:rsidRPr="00903B53">
        <w:rPr>
          <w:i/>
          <w:color w:val="0064C8"/>
          <w:lang w:val="fr-CH"/>
        </w:rPr>
        <w:t>.</w:t>
      </w:r>
    </w:p>
    <w:p w:rsidR="008C023F" w:rsidRPr="009534C4" w:rsidRDefault="00903B53">
      <w:pPr>
        <w:spacing w:before="120" w:line="280" w:lineRule="exact"/>
        <w:jc w:val="both"/>
        <w:rPr>
          <w:lang w:val="fr-CH"/>
        </w:rPr>
      </w:pPr>
      <w:r w:rsidRPr="003B272B">
        <w:rPr>
          <w:lang w:val="fr-CH"/>
        </w:rPr>
        <w:t>Les mesures ont également un effet sur le bruit routier global</w:t>
      </w:r>
      <w:r w:rsidR="009D0A3B" w:rsidRPr="009534C4">
        <w:rPr>
          <w:lang w:val="fr-CH"/>
        </w:rPr>
        <w:t xml:space="preserve">. </w:t>
      </w:r>
    </w:p>
    <w:p w:rsidR="00837443" w:rsidRPr="00D72098" w:rsidRDefault="00837443" w:rsidP="009B3FE8">
      <w:pPr>
        <w:spacing w:before="120" w:line="280" w:lineRule="exact"/>
        <w:jc w:val="both"/>
        <w:rPr>
          <w:lang w:val="fr-CH"/>
        </w:rPr>
      </w:pPr>
      <w:r w:rsidRPr="00D72098">
        <w:rPr>
          <w:lang w:val="fr-CH"/>
        </w:rPr>
        <w:t>A l'horizon de planification 2030, dans l'état pour la</w:t>
      </w:r>
      <w:r w:rsidR="00D72098" w:rsidRPr="00D72098">
        <w:rPr>
          <w:lang w:val="fr-CH"/>
        </w:rPr>
        <w:t xml:space="preserve"> vérification des normes, l</w:t>
      </w:r>
      <w:r w:rsidRPr="00D72098">
        <w:rPr>
          <w:lang w:val="fr-CH"/>
        </w:rPr>
        <w:t xml:space="preserve">es </w:t>
      </w:r>
      <w:r w:rsidR="00D72098" w:rsidRPr="00D72098">
        <w:rPr>
          <w:lang w:val="fr-CH"/>
        </w:rPr>
        <w:t xml:space="preserve">VLI </w:t>
      </w:r>
      <w:r w:rsidR="004179CD">
        <w:rPr>
          <w:lang w:val="fr-CH"/>
        </w:rPr>
        <w:t>sont</w:t>
      </w:r>
      <w:r w:rsidRPr="00D72098">
        <w:rPr>
          <w:lang w:val="fr-CH"/>
        </w:rPr>
        <w:t xml:space="preserve"> dépassées </w:t>
      </w:r>
      <w:r w:rsidRPr="00D72098">
        <w:rPr>
          <w:i/>
          <w:lang w:val="fr-CH"/>
        </w:rPr>
        <w:t xml:space="preserve">à </w:t>
      </w:r>
      <w:r w:rsidRPr="00D72098">
        <w:rPr>
          <w:i/>
          <w:color w:val="808080" w:themeColor="background1" w:themeShade="80"/>
          <w:lang w:val="fr-CH"/>
        </w:rPr>
        <w:t xml:space="preserve">XXX bâtiments </w:t>
      </w:r>
      <w:r w:rsidR="00D72098" w:rsidRPr="00D72098">
        <w:rPr>
          <w:i/>
          <w:color w:val="808080" w:themeColor="background1" w:themeShade="80"/>
          <w:lang w:val="fr-CH"/>
        </w:rPr>
        <w:t>(et en plus X parcelles non bâties)</w:t>
      </w:r>
      <w:r w:rsidR="00D72098" w:rsidRPr="00D72098">
        <w:rPr>
          <w:lang w:val="fr-CH"/>
        </w:rPr>
        <w:t xml:space="preserve"> </w:t>
      </w:r>
      <w:r w:rsidRPr="00D72098">
        <w:rPr>
          <w:lang w:val="fr-CH"/>
        </w:rPr>
        <w:t xml:space="preserve">en raison </w:t>
      </w:r>
      <w:r w:rsidR="008D3FB6">
        <w:rPr>
          <w:lang w:val="fr-CH"/>
        </w:rPr>
        <w:t>de la combinaison du bruit issu</w:t>
      </w:r>
      <w:r w:rsidRPr="00D72098">
        <w:rPr>
          <w:lang w:val="fr-CH"/>
        </w:rPr>
        <w:t xml:space="preserve"> de la ro</w:t>
      </w:r>
      <w:r w:rsidRPr="00D72098">
        <w:rPr>
          <w:lang w:val="fr-CH"/>
        </w:rPr>
        <w:t>u</w:t>
      </w:r>
      <w:r w:rsidRPr="00D72098">
        <w:rPr>
          <w:lang w:val="fr-CH"/>
        </w:rPr>
        <w:t>te nationale et des autres routes, alors que les valeurs limites sont respectées pour chacune des sources de bruit considérée isolément (</w:t>
      </w:r>
      <w:proofErr w:type="spellStart"/>
      <w:r w:rsidRPr="00D72098">
        <w:rPr>
          <w:lang w:val="fr-CH"/>
        </w:rPr>
        <w:t>Lr</w:t>
      </w:r>
      <w:proofErr w:type="spellEnd"/>
      <w:r w:rsidRPr="00D72098">
        <w:rPr>
          <w:lang w:val="fr-CH"/>
        </w:rPr>
        <w:t xml:space="preserve"> route nationale</w:t>
      </w:r>
      <w:r w:rsidR="00D72098">
        <w:rPr>
          <w:lang w:val="fr-CH"/>
        </w:rPr>
        <w:t xml:space="preserve"> ≤</w:t>
      </w:r>
      <w:r w:rsidRPr="00D72098">
        <w:rPr>
          <w:lang w:val="fr-CH"/>
        </w:rPr>
        <w:t xml:space="preserve">VLI, </w:t>
      </w:r>
      <w:proofErr w:type="spellStart"/>
      <w:r w:rsidRPr="00D72098">
        <w:rPr>
          <w:lang w:val="fr-CH"/>
        </w:rPr>
        <w:t>Lr</w:t>
      </w:r>
      <w:proofErr w:type="spellEnd"/>
      <w:r w:rsidRPr="00D72098">
        <w:rPr>
          <w:lang w:val="fr-CH"/>
        </w:rPr>
        <w:t xml:space="preserve"> route cantonale</w:t>
      </w:r>
      <w:r w:rsidR="00D72098">
        <w:rPr>
          <w:lang w:val="fr-CH"/>
        </w:rPr>
        <w:t xml:space="preserve"> ≤</w:t>
      </w:r>
      <w:r w:rsidRPr="00D72098">
        <w:rPr>
          <w:lang w:val="fr-CH"/>
        </w:rPr>
        <w:t xml:space="preserve">VLI, </w:t>
      </w:r>
      <w:proofErr w:type="spellStart"/>
      <w:r w:rsidRPr="00D72098">
        <w:rPr>
          <w:lang w:val="fr-CH"/>
        </w:rPr>
        <w:t>Lr</w:t>
      </w:r>
      <w:proofErr w:type="spellEnd"/>
      <w:r w:rsidRPr="00D72098">
        <w:rPr>
          <w:lang w:val="fr-CH"/>
        </w:rPr>
        <w:t xml:space="preserve"> bruit routier global &gt;VLI). A l'horizon de planification </w:t>
      </w:r>
      <w:r w:rsidR="00D72098" w:rsidRPr="00D72098">
        <w:rPr>
          <w:lang w:val="fr-CH"/>
        </w:rPr>
        <w:t xml:space="preserve">2030 </w:t>
      </w:r>
      <w:r w:rsidRPr="00D72098">
        <w:rPr>
          <w:lang w:val="fr-CH"/>
        </w:rPr>
        <w:t xml:space="preserve">avec </w:t>
      </w:r>
      <w:r w:rsidR="00D72098" w:rsidRPr="00D72098">
        <w:rPr>
          <w:lang w:val="fr-CH"/>
        </w:rPr>
        <w:t>le projet de protection contre le bruit</w:t>
      </w:r>
      <w:r w:rsidRPr="00D72098">
        <w:rPr>
          <w:lang w:val="fr-CH"/>
        </w:rPr>
        <w:t>, les VLI re</w:t>
      </w:r>
      <w:r w:rsidRPr="00D72098">
        <w:rPr>
          <w:lang w:val="fr-CH"/>
        </w:rPr>
        <w:t>s</w:t>
      </w:r>
      <w:r w:rsidRPr="00D72098">
        <w:rPr>
          <w:lang w:val="fr-CH"/>
        </w:rPr>
        <w:t xml:space="preserve">tent dépassées à </w:t>
      </w:r>
      <w:r w:rsidRPr="00D72098">
        <w:rPr>
          <w:i/>
          <w:color w:val="808080" w:themeColor="background1" w:themeShade="80"/>
          <w:lang w:val="fr-CH"/>
        </w:rPr>
        <w:t>XXX</w:t>
      </w:r>
      <w:r w:rsidRPr="00D72098">
        <w:rPr>
          <w:lang w:val="fr-CH"/>
        </w:rPr>
        <w:t xml:space="preserve"> de ces bâtiments.</w:t>
      </w:r>
      <w:r w:rsidRPr="00D72098">
        <w:rPr>
          <w:i/>
          <w:lang w:val="fr-CH"/>
        </w:rPr>
        <w:t xml:space="preserve"> </w:t>
      </w:r>
    </w:p>
    <w:p w:rsidR="008C023F" w:rsidRPr="009534C4" w:rsidRDefault="009534C4">
      <w:pPr>
        <w:spacing w:before="120" w:line="280" w:lineRule="exact"/>
        <w:jc w:val="both"/>
        <w:rPr>
          <w:i/>
          <w:color w:val="808080" w:themeColor="background1" w:themeShade="80"/>
          <w:lang w:val="fr-CH"/>
        </w:rPr>
      </w:pPr>
      <w:r w:rsidRPr="00555DCA">
        <w:rPr>
          <w:i/>
          <w:color w:val="808080" w:themeColor="background1" w:themeShade="80"/>
          <w:lang w:val="fr-CH"/>
        </w:rPr>
        <w:t>L'efficacité réelle du projet de protection contre le bruit est encore meilleure en considérant le bruit routier global qu'en considérant uniquement le bruit de la route nationale</w:t>
      </w:r>
      <w:r>
        <w:rPr>
          <w:i/>
          <w:color w:val="808080" w:themeColor="background1" w:themeShade="80"/>
          <w:lang w:val="fr-CH"/>
        </w:rPr>
        <w:t>, car les mesures prévues, en plus de réduire le bruit de la route nationale, contribuent en même temps dans certains secteurs à réduire le bruit des routes cantonales et communales présentes</w:t>
      </w:r>
      <w:r w:rsidR="009D0A3B" w:rsidRPr="009534C4">
        <w:rPr>
          <w:i/>
          <w:color w:val="808080" w:themeColor="background1" w:themeShade="80"/>
          <w:lang w:val="fr-CH"/>
        </w:rPr>
        <w:t>.</w:t>
      </w:r>
    </w:p>
    <w:p w:rsidR="00212F45" w:rsidRPr="009534C4" w:rsidRDefault="00212F45">
      <w:pPr>
        <w:spacing w:line="240" w:lineRule="auto"/>
        <w:rPr>
          <w:rFonts w:cs="Times New Roman"/>
          <w:b/>
          <w:bCs/>
          <w:kern w:val="3"/>
          <w:sz w:val="28"/>
          <w:szCs w:val="28"/>
          <w:lang w:val="fr-CH"/>
        </w:rPr>
      </w:pPr>
      <w:r w:rsidRPr="009534C4">
        <w:rPr>
          <w:lang w:val="fr-CH"/>
        </w:rPr>
        <w:br w:type="page"/>
      </w:r>
    </w:p>
    <w:p w:rsidR="008C023F" w:rsidRDefault="000D115A" w:rsidP="008C023F">
      <w:pPr>
        <w:pStyle w:val="Titre1"/>
      </w:pPr>
      <w:bookmarkStart w:id="116" w:name="_Toc389733296"/>
      <w:r>
        <w:lastRenderedPageBreak/>
        <w:t>Allègements (a</w:t>
      </w:r>
      <w:r w:rsidR="009D0A3B">
        <w:t xml:space="preserve">rt. 14 </w:t>
      </w:r>
      <w:r>
        <w:t>OPB</w:t>
      </w:r>
      <w:r w:rsidR="009D0A3B">
        <w:t>)</w:t>
      </w:r>
      <w:bookmarkEnd w:id="116"/>
    </w:p>
    <w:p w:rsidR="006A7F31" w:rsidRPr="00FA473D" w:rsidRDefault="005D5215" w:rsidP="006A7F31">
      <w:pPr>
        <w:spacing w:before="120" w:line="280" w:lineRule="exact"/>
        <w:jc w:val="both"/>
        <w:rPr>
          <w:b/>
          <w:i/>
          <w:color w:val="0064C8"/>
          <w:lang w:val="fr-CH"/>
        </w:rPr>
      </w:pPr>
      <w:r w:rsidRPr="00FA473D">
        <w:rPr>
          <w:b/>
          <w:i/>
          <w:color w:val="0064C8"/>
          <w:lang w:val="fr-CH"/>
        </w:rPr>
        <w:t>Remarque</w:t>
      </w:r>
    </w:p>
    <w:p w:rsidR="006A7F31" w:rsidRPr="00381EEC" w:rsidRDefault="005D5215" w:rsidP="006A7F31">
      <w:pPr>
        <w:spacing w:after="120" w:line="280" w:lineRule="exact"/>
        <w:jc w:val="both"/>
        <w:rPr>
          <w:i/>
          <w:color w:val="0064C8"/>
          <w:lang w:val="fr-CH"/>
        </w:rPr>
      </w:pPr>
      <w:r w:rsidRPr="00381EEC">
        <w:rPr>
          <w:i/>
          <w:color w:val="0064C8"/>
          <w:lang w:val="fr-CH"/>
        </w:rPr>
        <w:t xml:space="preserve">Les propriétaires fonciers concernés par des allègements pour la route nationale </w:t>
      </w:r>
      <w:r w:rsidR="00381EEC" w:rsidRPr="00381EEC">
        <w:rPr>
          <w:i/>
          <w:color w:val="0064C8"/>
          <w:lang w:val="fr-CH"/>
        </w:rPr>
        <w:t xml:space="preserve">en </w:t>
      </w:r>
      <w:r w:rsidRPr="00381EEC">
        <w:rPr>
          <w:i/>
          <w:color w:val="0064C8"/>
          <w:lang w:val="fr-CH"/>
        </w:rPr>
        <w:t xml:space="preserve">sont </w:t>
      </w:r>
      <w:r w:rsidR="00381EEC" w:rsidRPr="00381EEC">
        <w:rPr>
          <w:i/>
          <w:color w:val="0064C8"/>
          <w:lang w:val="fr-CH"/>
        </w:rPr>
        <w:t xml:space="preserve">informés </w:t>
      </w:r>
      <w:r w:rsidRPr="00381EEC">
        <w:rPr>
          <w:i/>
          <w:color w:val="0064C8"/>
          <w:lang w:val="fr-CH"/>
        </w:rPr>
        <w:t xml:space="preserve">personnellement </w:t>
      </w:r>
      <w:r w:rsidR="00381EEC" w:rsidRPr="00381EEC">
        <w:rPr>
          <w:i/>
          <w:color w:val="0064C8"/>
          <w:lang w:val="fr-CH"/>
        </w:rPr>
        <w:t>par cou</w:t>
      </w:r>
      <w:r w:rsidR="00381EEC">
        <w:rPr>
          <w:i/>
          <w:color w:val="0064C8"/>
          <w:lang w:val="fr-CH"/>
        </w:rPr>
        <w:t>r</w:t>
      </w:r>
      <w:r w:rsidR="00381EEC" w:rsidRPr="00381EEC">
        <w:rPr>
          <w:i/>
          <w:color w:val="0064C8"/>
          <w:lang w:val="fr-CH"/>
        </w:rPr>
        <w:t xml:space="preserve">rier. </w:t>
      </w:r>
      <w:r w:rsidRPr="00381EEC">
        <w:rPr>
          <w:i/>
          <w:color w:val="0064C8"/>
          <w:lang w:val="fr-CH"/>
        </w:rPr>
        <w:t>Un modèle de lettre correspondant se trouve à l’annexe 0.4</w:t>
      </w:r>
      <w:r w:rsidR="006A7F31" w:rsidRPr="00381EEC">
        <w:rPr>
          <w:i/>
          <w:color w:val="0064C8"/>
          <w:lang w:val="fr-CH"/>
        </w:rPr>
        <w:t>.</w:t>
      </w:r>
    </w:p>
    <w:p w:rsidR="008C023F" w:rsidRPr="00014646" w:rsidRDefault="00014646" w:rsidP="00014646">
      <w:pPr>
        <w:spacing w:after="120" w:line="280" w:lineRule="exact"/>
        <w:jc w:val="both"/>
        <w:rPr>
          <w:lang w:val="fr-CH"/>
        </w:rPr>
      </w:pPr>
      <w:r w:rsidRPr="00014646">
        <w:rPr>
          <w:lang w:val="fr-CH"/>
        </w:rPr>
        <w:t>Selon l’art. 13 OPB, les installations qui contribuent de manière notable au dépassement des valeurs limites d’</w:t>
      </w:r>
      <w:proofErr w:type="spellStart"/>
      <w:r w:rsidRPr="00014646">
        <w:rPr>
          <w:lang w:val="fr-CH"/>
        </w:rPr>
        <w:t>immission</w:t>
      </w:r>
      <w:proofErr w:type="spellEnd"/>
      <w:r w:rsidRPr="00014646">
        <w:rPr>
          <w:lang w:val="fr-CH"/>
        </w:rPr>
        <w:t xml:space="preserve"> sont à assainir, dans la mesure où cela est réalisable sur le plan de la technique et de l’exploitation et économiquement supportable, et de telle façon que les valeurs limites d’</w:t>
      </w:r>
      <w:proofErr w:type="spellStart"/>
      <w:r w:rsidRPr="00014646">
        <w:rPr>
          <w:lang w:val="fr-CH"/>
        </w:rPr>
        <w:t>immission</w:t>
      </w:r>
      <w:proofErr w:type="spellEnd"/>
      <w:r w:rsidRPr="00014646">
        <w:rPr>
          <w:lang w:val="fr-CH"/>
        </w:rPr>
        <w:t xml:space="preserve"> ne soient plus dépassées.</w:t>
      </w:r>
    </w:p>
    <w:p w:rsidR="008C023F" w:rsidRPr="00FF3EBB" w:rsidRDefault="00FF3EBB" w:rsidP="00FF3EBB">
      <w:pPr>
        <w:spacing w:line="280" w:lineRule="exact"/>
        <w:jc w:val="both"/>
        <w:rPr>
          <w:color w:val="FF0000"/>
          <w:lang w:val="fr-CH"/>
        </w:rPr>
      </w:pPr>
      <w:r w:rsidRPr="00FF3EBB">
        <w:rPr>
          <w:lang w:val="fr-CH"/>
        </w:rPr>
        <w:t>Selon l’art. 14 OPB, l’autor</w:t>
      </w:r>
      <w:r w:rsidR="00FA473D">
        <w:rPr>
          <w:lang w:val="fr-CH"/>
        </w:rPr>
        <w:t>ité d’exécution accorde des allè</w:t>
      </w:r>
      <w:r w:rsidRPr="00FF3EBB">
        <w:rPr>
          <w:lang w:val="fr-CH"/>
        </w:rPr>
        <w:t>gements dans le cadre des assainiss</w:t>
      </w:r>
      <w:r w:rsidRPr="00FF3EBB">
        <w:rPr>
          <w:lang w:val="fr-CH"/>
        </w:rPr>
        <w:t>e</w:t>
      </w:r>
      <w:r w:rsidRPr="00FF3EBB">
        <w:rPr>
          <w:lang w:val="fr-CH"/>
        </w:rPr>
        <w:t>ments, dans la mesure où l’assainissement entraverait de manière excessive l’exploitation ou entra</w:t>
      </w:r>
      <w:r w:rsidRPr="00FF3EBB">
        <w:rPr>
          <w:lang w:val="fr-CH"/>
        </w:rPr>
        <w:t>î</w:t>
      </w:r>
      <w:r w:rsidRPr="00FF3EBB">
        <w:rPr>
          <w:lang w:val="fr-CH"/>
        </w:rPr>
        <w:t>nerait des frais disproportionnés, ou si des intérêts prépondérants, notamment dans les domaines de la protection des sites, de la nature et du paysage, de la sécurité de la circulation et de l’exploitation ainsi que de la défense générale s’opposent à l’assainissement.</w:t>
      </w:r>
    </w:p>
    <w:p w:rsidR="008C023F" w:rsidRPr="009E2FB9" w:rsidRDefault="009E2FB9">
      <w:pPr>
        <w:spacing w:before="120" w:line="280" w:lineRule="exact"/>
        <w:jc w:val="both"/>
        <w:rPr>
          <w:lang w:val="fr-CH"/>
        </w:rPr>
      </w:pPr>
      <w:r w:rsidRPr="009E2FB9">
        <w:rPr>
          <w:lang w:val="fr-CH"/>
        </w:rPr>
        <w:t>Le SG DETEC est responsable pour l'octroi des allègements dans le cas des routes nationales. Les allègements</w:t>
      </w:r>
      <w:r>
        <w:rPr>
          <w:lang w:val="fr-CH"/>
        </w:rPr>
        <w:t xml:space="preserve">, </w:t>
      </w:r>
      <w:r w:rsidRPr="009E2FB9">
        <w:rPr>
          <w:lang w:val="fr-CH"/>
        </w:rPr>
        <w:t xml:space="preserve">qui </w:t>
      </w:r>
      <w:r>
        <w:rPr>
          <w:lang w:val="fr-CH"/>
        </w:rPr>
        <w:t>équivalent à</w:t>
      </w:r>
      <w:r w:rsidRPr="009E2FB9">
        <w:rPr>
          <w:lang w:val="fr-CH"/>
        </w:rPr>
        <w:t xml:space="preserve"> un renoncement aux mesures de protection contre le bruit, doivent être justifiés et documentés séparément et spécifiquement pour chaque lieu et chaque objet concerné </w:t>
      </w:r>
      <w:r w:rsidR="009D0A3B" w:rsidRPr="009E2FB9">
        <w:rPr>
          <w:lang w:val="fr-CH"/>
        </w:rPr>
        <w:t>(</w:t>
      </w:r>
      <w:r>
        <w:rPr>
          <w:lang w:val="fr-CH"/>
        </w:rPr>
        <w:t xml:space="preserve">cf. </w:t>
      </w:r>
      <w:r w:rsidR="00DB3784">
        <w:rPr>
          <w:lang w:val="fr-CH"/>
        </w:rPr>
        <w:t>document</w:t>
      </w:r>
      <w:r>
        <w:rPr>
          <w:lang w:val="fr-CH"/>
        </w:rPr>
        <w:t xml:space="preserve"> m7 „Allègements selon l’OPB</w:t>
      </w:r>
      <w:r w:rsidRPr="009E2FB9">
        <w:rPr>
          <w:lang w:val="fr-CH"/>
        </w:rPr>
        <w:t>“</w:t>
      </w:r>
      <w:r>
        <w:rPr>
          <w:lang w:val="fr-CH"/>
        </w:rPr>
        <w:t xml:space="preserve"> du p</w:t>
      </w:r>
      <w:r w:rsidR="008365A3" w:rsidRPr="009E2FB9">
        <w:rPr>
          <w:lang w:val="fr-CH"/>
        </w:rPr>
        <w:t>rojet définitif</w:t>
      </w:r>
      <w:r w:rsidR="009D0A3B" w:rsidRPr="009E2FB9">
        <w:rPr>
          <w:lang w:val="fr-CH"/>
        </w:rPr>
        <w:t>).</w:t>
      </w:r>
    </w:p>
    <w:p w:rsidR="008C023F" w:rsidRPr="000F7783" w:rsidRDefault="00FF3EBB">
      <w:pPr>
        <w:spacing w:before="120" w:after="120" w:line="280" w:lineRule="exact"/>
        <w:jc w:val="both"/>
        <w:rPr>
          <w:lang w:val="fr-CH"/>
        </w:rPr>
      </w:pPr>
      <w:r>
        <w:rPr>
          <w:lang w:val="fr-CH"/>
        </w:rPr>
        <w:t xml:space="preserve">Malgré les mesures de protection contre le bruit prévues, </w:t>
      </w:r>
      <w:r w:rsidR="000F7783">
        <w:rPr>
          <w:lang w:val="fr-CH"/>
        </w:rPr>
        <w:t xml:space="preserve">il subsiste des </w:t>
      </w:r>
      <w:r>
        <w:rPr>
          <w:lang w:val="fr-CH"/>
        </w:rPr>
        <w:t>dépassements des valeurs limites d’</w:t>
      </w:r>
      <w:proofErr w:type="spellStart"/>
      <w:r w:rsidR="000F7783">
        <w:rPr>
          <w:lang w:val="fr-CH"/>
        </w:rPr>
        <w:t>immission</w:t>
      </w:r>
      <w:proofErr w:type="spellEnd"/>
      <w:r>
        <w:rPr>
          <w:lang w:val="fr-CH"/>
        </w:rPr>
        <w:t xml:space="preserve"> </w:t>
      </w:r>
      <w:r w:rsidR="000F7783">
        <w:rPr>
          <w:lang w:val="fr-CH"/>
        </w:rPr>
        <w:t>à plusieurs objets dans le périmètre d’étude</w:t>
      </w:r>
      <w:r w:rsidR="009D0A3B" w:rsidRPr="00FF3EBB">
        <w:rPr>
          <w:lang w:val="fr-CH"/>
        </w:rPr>
        <w:t xml:space="preserve"> </w:t>
      </w:r>
      <w:r w:rsidR="000F7783">
        <w:rPr>
          <w:lang w:val="fr-CH"/>
        </w:rPr>
        <w:t>Les allègements nécessaires sont récapitulés ci-après</w:t>
      </w:r>
      <w:r w:rsidR="009D0A3B" w:rsidRPr="000F7783">
        <w:rPr>
          <w:lang w:val="fr-CH"/>
        </w:rPr>
        <w:t>:</w:t>
      </w:r>
    </w:p>
    <w:p w:rsidR="008C023F" w:rsidRPr="00296723" w:rsidRDefault="00624495">
      <w:pPr>
        <w:numPr>
          <w:ilvl w:val="0"/>
          <w:numId w:val="31"/>
        </w:numPr>
        <w:spacing w:before="120" w:line="280" w:lineRule="exact"/>
        <w:ind w:left="284" w:hanging="284"/>
        <w:rPr>
          <w:lang w:val="fr-CH"/>
        </w:rPr>
      </w:pPr>
      <w:r w:rsidRPr="00296723">
        <w:rPr>
          <w:lang w:val="fr-CH"/>
        </w:rPr>
        <w:t>A</w:t>
      </w:r>
      <w:r w:rsidR="009D0A3B" w:rsidRPr="00296723">
        <w:rPr>
          <w:lang w:val="fr-CH"/>
        </w:rPr>
        <w:t xml:space="preserve"> </w:t>
      </w:r>
      <w:r w:rsidR="009D0A3B" w:rsidRPr="00296723">
        <w:rPr>
          <w:b/>
          <w:i/>
          <w:color w:val="808080" w:themeColor="background1" w:themeShade="80"/>
          <w:lang w:val="fr-CH"/>
        </w:rPr>
        <w:t>20</w:t>
      </w:r>
      <w:r w:rsidRPr="00296723">
        <w:rPr>
          <w:lang w:val="fr-CH"/>
        </w:rPr>
        <w:t xml:space="preserve"> bâtiments et en plus </w:t>
      </w:r>
      <w:r w:rsidR="009D0A3B" w:rsidRPr="00296723">
        <w:rPr>
          <w:b/>
          <w:i/>
          <w:color w:val="808080" w:themeColor="background1" w:themeShade="80"/>
          <w:lang w:val="fr-CH"/>
        </w:rPr>
        <w:t>ZZ</w:t>
      </w:r>
      <w:r w:rsidR="009D0A3B" w:rsidRPr="00296723">
        <w:rPr>
          <w:i/>
          <w:lang w:val="fr-CH"/>
        </w:rPr>
        <w:t xml:space="preserve"> </w:t>
      </w:r>
      <w:r w:rsidRPr="00296723">
        <w:rPr>
          <w:lang w:val="fr-CH"/>
        </w:rPr>
        <w:t xml:space="preserve">parcelles non bâties, la route nationale </w:t>
      </w:r>
      <w:r w:rsidR="00296723" w:rsidRPr="00296723">
        <w:rPr>
          <w:lang w:val="fr-CH"/>
        </w:rPr>
        <w:t xml:space="preserve">conduit déjà individuellement sans effet conjugué avec les autres routes </w:t>
      </w:r>
      <w:r w:rsidR="00296723">
        <w:rPr>
          <w:lang w:val="fr-CH"/>
        </w:rPr>
        <w:t>à un dépassement des valeurs limites (cf. tableau</w:t>
      </w:r>
      <w:r w:rsidR="009D0A3B" w:rsidRPr="00296723">
        <w:rPr>
          <w:lang w:val="fr-CH"/>
        </w:rPr>
        <w:t xml:space="preserve"> 7.1):</w:t>
      </w:r>
    </w:p>
    <w:p w:rsidR="008C023F" w:rsidRPr="00296723" w:rsidRDefault="00296723">
      <w:pPr>
        <w:numPr>
          <w:ilvl w:val="0"/>
          <w:numId w:val="32"/>
        </w:numPr>
        <w:spacing w:before="120" w:after="120" w:line="280" w:lineRule="exact"/>
        <w:jc w:val="both"/>
        <w:rPr>
          <w:lang w:val="fr-CH"/>
        </w:rPr>
      </w:pPr>
      <w:r w:rsidRPr="00296723">
        <w:rPr>
          <w:lang w:val="fr-CH"/>
        </w:rPr>
        <w:t>A</w:t>
      </w:r>
      <w:r w:rsidR="009D0A3B" w:rsidRPr="00296723">
        <w:rPr>
          <w:lang w:val="fr-CH"/>
        </w:rPr>
        <w:t xml:space="preserve"> </w:t>
      </w:r>
      <w:r w:rsidR="009D0A3B" w:rsidRPr="00296723">
        <w:rPr>
          <w:b/>
          <w:i/>
          <w:color w:val="808080" w:themeColor="background1" w:themeShade="80"/>
          <w:lang w:val="fr-CH"/>
        </w:rPr>
        <w:t>15</w:t>
      </w:r>
      <w:r w:rsidR="009D0A3B" w:rsidRPr="00296723">
        <w:rPr>
          <w:b/>
          <w:i/>
          <w:lang w:val="fr-CH"/>
        </w:rPr>
        <w:t xml:space="preserve"> </w:t>
      </w:r>
      <w:r w:rsidRPr="00296723">
        <w:rPr>
          <w:lang w:val="fr-CH"/>
        </w:rPr>
        <w:t>de ces</w:t>
      </w:r>
      <w:r w:rsidR="009D0A3B" w:rsidRPr="00296723">
        <w:rPr>
          <w:lang w:val="fr-CH"/>
        </w:rPr>
        <w:t xml:space="preserve"> </w:t>
      </w:r>
      <w:r w:rsidR="009D0A3B" w:rsidRPr="00296723">
        <w:rPr>
          <w:b/>
          <w:i/>
          <w:color w:val="808080" w:themeColor="background1" w:themeShade="80"/>
          <w:lang w:val="fr-CH"/>
        </w:rPr>
        <w:t>20</w:t>
      </w:r>
      <w:r w:rsidR="009D0A3B" w:rsidRPr="00296723">
        <w:rPr>
          <w:lang w:val="fr-CH"/>
        </w:rPr>
        <w:t xml:space="preserve"> </w:t>
      </w:r>
      <w:r w:rsidRPr="00296723">
        <w:rPr>
          <w:lang w:val="fr-CH"/>
        </w:rPr>
        <w:t>bâtiments</w:t>
      </w:r>
      <w:r w:rsidR="009D0A3B" w:rsidRPr="00296723">
        <w:rPr>
          <w:lang w:val="fr-CH"/>
        </w:rPr>
        <w:t xml:space="preserve"> plus </w:t>
      </w:r>
      <w:r w:rsidR="009D0A3B" w:rsidRPr="00296723">
        <w:rPr>
          <w:b/>
          <w:i/>
          <w:color w:val="808080" w:themeColor="background1" w:themeShade="80"/>
          <w:lang w:val="fr-CH"/>
        </w:rPr>
        <w:t>YY</w:t>
      </w:r>
      <w:r w:rsidR="009D0A3B" w:rsidRPr="00296723">
        <w:rPr>
          <w:lang w:val="fr-CH"/>
        </w:rPr>
        <w:t xml:space="preserve"> </w:t>
      </w:r>
      <w:r w:rsidRPr="00296723">
        <w:rPr>
          <w:lang w:val="fr-CH"/>
        </w:rPr>
        <w:t>de ces</w:t>
      </w:r>
      <w:r w:rsidR="009D0A3B" w:rsidRPr="00296723">
        <w:rPr>
          <w:lang w:val="fr-CH"/>
        </w:rPr>
        <w:t xml:space="preserve"> </w:t>
      </w:r>
      <w:r w:rsidR="009D0A3B" w:rsidRPr="00296723">
        <w:rPr>
          <w:b/>
          <w:i/>
          <w:color w:val="808080" w:themeColor="background1" w:themeShade="80"/>
          <w:lang w:val="fr-CH"/>
        </w:rPr>
        <w:t>ZZ</w:t>
      </w:r>
      <w:r w:rsidR="009D0A3B" w:rsidRPr="00296723">
        <w:rPr>
          <w:color w:val="808080" w:themeColor="background1" w:themeShade="80"/>
          <w:lang w:val="fr-CH"/>
        </w:rPr>
        <w:t xml:space="preserve"> </w:t>
      </w:r>
      <w:r w:rsidRPr="00296723">
        <w:rPr>
          <w:lang w:val="fr-CH"/>
        </w:rPr>
        <w:t xml:space="preserve">parcelles non bâties, aucun allègement n’a été octroyé jusqu’à présent </w:t>
      </w:r>
      <w:r>
        <w:rPr>
          <w:lang w:val="fr-CH"/>
        </w:rPr>
        <w:t xml:space="preserve">pour la route nationale </w:t>
      </w:r>
      <w:r w:rsidRPr="00296723">
        <w:rPr>
          <w:lang w:val="fr-CH"/>
        </w:rPr>
        <w:t>dans le cadre d’un assainissement antérieur.</w:t>
      </w:r>
      <w:r>
        <w:rPr>
          <w:lang w:val="fr-CH"/>
        </w:rPr>
        <w:t xml:space="preserve"> </w:t>
      </w:r>
      <w:r w:rsidRPr="00296723">
        <w:rPr>
          <w:lang w:val="fr-CH"/>
        </w:rPr>
        <w:t xml:space="preserve">Ainsi, l’OFROU demande des allègements vis-à-vis de ces </w:t>
      </w:r>
      <w:r w:rsidR="009D0A3B" w:rsidRPr="00296723">
        <w:rPr>
          <w:b/>
          <w:i/>
          <w:color w:val="808080" w:themeColor="background1" w:themeShade="80"/>
          <w:lang w:val="fr-CH"/>
        </w:rPr>
        <w:t>15</w:t>
      </w:r>
      <w:r w:rsidR="009D0A3B" w:rsidRPr="00296723">
        <w:rPr>
          <w:color w:val="808080" w:themeColor="background1" w:themeShade="80"/>
          <w:lang w:val="fr-CH"/>
        </w:rPr>
        <w:t xml:space="preserve"> </w:t>
      </w:r>
      <w:r>
        <w:rPr>
          <w:lang w:val="fr-CH"/>
        </w:rPr>
        <w:t>bâtiments et en plus vis-à-vis de ces</w:t>
      </w:r>
      <w:r w:rsidR="009D0A3B" w:rsidRPr="00296723">
        <w:rPr>
          <w:lang w:val="fr-CH"/>
        </w:rPr>
        <w:t xml:space="preserve"> </w:t>
      </w:r>
      <w:r w:rsidR="009D0A3B" w:rsidRPr="00296723">
        <w:rPr>
          <w:b/>
          <w:i/>
          <w:color w:val="808080" w:themeColor="background1" w:themeShade="80"/>
          <w:lang w:val="fr-CH"/>
        </w:rPr>
        <w:t>YY</w:t>
      </w:r>
      <w:r w:rsidR="009D0A3B" w:rsidRPr="00296723">
        <w:rPr>
          <w:lang w:val="fr-CH"/>
        </w:rPr>
        <w:t xml:space="preserve"> </w:t>
      </w:r>
      <w:r>
        <w:rPr>
          <w:lang w:val="fr-CH"/>
        </w:rPr>
        <w:t>parcelles non bâties</w:t>
      </w:r>
      <w:r w:rsidR="009D0A3B" w:rsidRPr="00296723">
        <w:rPr>
          <w:lang w:val="fr-CH"/>
        </w:rPr>
        <w:t>.</w:t>
      </w:r>
    </w:p>
    <w:p w:rsidR="008C023F" w:rsidRPr="00296723" w:rsidRDefault="00296723">
      <w:pPr>
        <w:numPr>
          <w:ilvl w:val="0"/>
          <w:numId w:val="32"/>
        </w:numPr>
        <w:spacing w:before="120" w:after="120" w:line="280" w:lineRule="exact"/>
        <w:jc w:val="both"/>
        <w:rPr>
          <w:lang w:val="fr-CH"/>
        </w:rPr>
      </w:pPr>
      <w:r w:rsidRPr="00296723">
        <w:rPr>
          <w:lang w:val="fr-CH"/>
        </w:rPr>
        <w:t>A</w:t>
      </w:r>
      <w:r w:rsidR="009D0A3B" w:rsidRPr="00296723">
        <w:rPr>
          <w:lang w:val="fr-CH"/>
        </w:rPr>
        <w:t xml:space="preserve"> </w:t>
      </w:r>
      <w:r w:rsidR="009D0A3B" w:rsidRPr="00296723">
        <w:rPr>
          <w:b/>
          <w:i/>
          <w:color w:val="808080" w:themeColor="background1" w:themeShade="80"/>
          <w:lang w:val="fr-CH"/>
        </w:rPr>
        <w:t>5</w:t>
      </w:r>
      <w:r w:rsidR="009D0A3B" w:rsidRPr="00296723">
        <w:rPr>
          <w:color w:val="808080" w:themeColor="background1" w:themeShade="80"/>
          <w:lang w:val="fr-CH"/>
        </w:rPr>
        <w:t xml:space="preserve"> </w:t>
      </w:r>
      <w:r w:rsidRPr="00296723">
        <w:rPr>
          <w:lang w:val="fr-CH"/>
        </w:rPr>
        <w:t xml:space="preserve">de ces </w:t>
      </w:r>
      <w:r w:rsidR="009D0A3B" w:rsidRPr="00296723">
        <w:rPr>
          <w:b/>
          <w:i/>
          <w:color w:val="808080" w:themeColor="background1" w:themeShade="80"/>
          <w:lang w:val="fr-CH"/>
        </w:rPr>
        <w:t>20</w:t>
      </w:r>
      <w:r w:rsidRPr="00296723">
        <w:rPr>
          <w:lang w:val="fr-CH"/>
        </w:rPr>
        <w:t xml:space="preserve"> bâtiments</w:t>
      </w:r>
      <w:r w:rsidR="009D0A3B" w:rsidRPr="00296723">
        <w:rPr>
          <w:lang w:val="fr-CH"/>
        </w:rPr>
        <w:t xml:space="preserve"> plus </w:t>
      </w:r>
      <w:r w:rsidR="009D0A3B" w:rsidRPr="00296723">
        <w:rPr>
          <w:b/>
          <w:i/>
          <w:color w:val="808080" w:themeColor="background1" w:themeShade="80"/>
          <w:lang w:val="fr-CH"/>
        </w:rPr>
        <w:t>XX</w:t>
      </w:r>
      <w:r w:rsidR="009D0A3B" w:rsidRPr="00296723">
        <w:rPr>
          <w:lang w:val="fr-CH"/>
        </w:rPr>
        <w:t xml:space="preserve"> </w:t>
      </w:r>
      <w:r w:rsidRPr="00296723">
        <w:rPr>
          <w:lang w:val="fr-CH"/>
        </w:rPr>
        <w:t xml:space="preserve">de ces </w:t>
      </w:r>
      <w:r w:rsidR="009D0A3B" w:rsidRPr="00296723">
        <w:rPr>
          <w:b/>
          <w:i/>
          <w:color w:val="808080" w:themeColor="background1" w:themeShade="80"/>
          <w:lang w:val="fr-CH"/>
        </w:rPr>
        <w:t>YY</w:t>
      </w:r>
      <w:r w:rsidR="009D0A3B" w:rsidRPr="00296723">
        <w:rPr>
          <w:lang w:val="fr-CH"/>
        </w:rPr>
        <w:t xml:space="preserve"> </w:t>
      </w:r>
      <w:r w:rsidRPr="00296723">
        <w:rPr>
          <w:lang w:val="fr-CH"/>
        </w:rPr>
        <w:t xml:space="preserve">parcelles non bâties, des allègements </w:t>
      </w:r>
      <w:r>
        <w:rPr>
          <w:lang w:val="fr-CH"/>
        </w:rPr>
        <w:t xml:space="preserve">ont déjà été </w:t>
      </w:r>
      <w:r w:rsidRPr="00296723">
        <w:rPr>
          <w:lang w:val="fr-CH"/>
        </w:rPr>
        <w:t>octroyé</w:t>
      </w:r>
      <w:r>
        <w:rPr>
          <w:lang w:val="fr-CH"/>
        </w:rPr>
        <w:t>s</w:t>
      </w:r>
      <w:r w:rsidRPr="00296723">
        <w:rPr>
          <w:lang w:val="fr-CH"/>
        </w:rPr>
        <w:t xml:space="preserve"> </w:t>
      </w:r>
      <w:r>
        <w:rPr>
          <w:lang w:val="fr-CH"/>
        </w:rPr>
        <w:t xml:space="preserve">pour la route nationale </w:t>
      </w:r>
      <w:r w:rsidRPr="00296723">
        <w:rPr>
          <w:lang w:val="fr-CH"/>
        </w:rPr>
        <w:t>dans le cadre d’un assainissement antérieur</w:t>
      </w:r>
      <w:r>
        <w:rPr>
          <w:lang w:val="fr-CH"/>
        </w:rPr>
        <w:t xml:space="preserve"> et</w:t>
      </w:r>
      <w:r w:rsidR="009D0A3B" w:rsidRPr="00296723">
        <w:rPr>
          <w:lang w:val="fr-CH"/>
        </w:rPr>
        <w:t xml:space="preserve"> </w:t>
      </w:r>
      <w:r>
        <w:rPr>
          <w:lang w:val="fr-CH"/>
        </w:rPr>
        <w:t>des i</w:t>
      </w:r>
      <w:r>
        <w:rPr>
          <w:lang w:val="fr-CH"/>
        </w:rPr>
        <w:t>m</w:t>
      </w:r>
      <w:r>
        <w:rPr>
          <w:lang w:val="fr-CH"/>
        </w:rPr>
        <w:t>missions de bruit maximales admissibles ont été définies. Une liste détaillée de ces objets est présentée à l’annexe 6.1</w:t>
      </w:r>
      <w:r w:rsidR="009D0A3B" w:rsidRPr="00296723">
        <w:rPr>
          <w:lang w:val="fr-CH"/>
        </w:rPr>
        <w:t>.</w:t>
      </w:r>
    </w:p>
    <w:p w:rsidR="008C023F" w:rsidRPr="00235FC2" w:rsidRDefault="00C8338E">
      <w:pPr>
        <w:numPr>
          <w:ilvl w:val="0"/>
          <w:numId w:val="33"/>
        </w:numPr>
        <w:spacing w:before="120" w:after="120" w:line="280" w:lineRule="exact"/>
        <w:jc w:val="both"/>
        <w:rPr>
          <w:lang w:val="fr-CH"/>
        </w:rPr>
      </w:pPr>
      <w:r w:rsidRPr="00235FC2">
        <w:rPr>
          <w:lang w:val="fr-CH"/>
        </w:rPr>
        <w:t>A</w:t>
      </w:r>
      <w:r w:rsidR="009D0A3B" w:rsidRPr="00235FC2">
        <w:rPr>
          <w:lang w:val="fr-CH"/>
        </w:rPr>
        <w:t xml:space="preserve"> </w:t>
      </w:r>
      <w:r w:rsidR="009D0A3B" w:rsidRPr="00235FC2">
        <w:rPr>
          <w:b/>
          <w:i/>
          <w:color w:val="808080" w:themeColor="background1" w:themeShade="80"/>
          <w:lang w:val="fr-CH"/>
        </w:rPr>
        <w:t>3</w:t>
      </w:r>
      <w:r w:rsidR="009D0A3B" w:rsidRPr="00235FC2">
        <w:rPr>
          <w:color w:val="808080" w:themeColor="background1" w:themeShade="80"/>
          <w:lang w:val="fr-CH"/>
        </w:rPr>
        <w:t xml:space="preserve"> </w:t>
      </w:r>
      <w:r w:rsidRPr="00235FC2">
        <w:rPr>
          <w:lang w:val="fr-CH"/>
        </w:rPr>
        <w:t>de ces</w:t>
      </w:r>
      <w:r w:rsidR="009D0A3B" w:rsidRPr="00235FC2">
        <w:rPr>
          <w:lang w:val="fr-CH"/>
        </w:rPr>
        <w:t xml:space="preserve"> </w:t>
      </w:r>
      <w:r w:rsidR="009D0A3B" w:rsidRPr="00235FC2">
        <w:rPr>
          <w:b/>
          <w:i/>
          <w:color w:val="808080" w:themeColor="background1" w:themeShade="80"/>
          <w:lang w:val="fr-CH"/>
        </w:rPr>
        <w:t>5</w:t>
      </w:r>
      <w:r w:rsidR="009D0A3B" w:rsidRPr="00235FC2">
        <w:rPr>
          <w:b/>
          <w:lang w:val="fr-CH"/>
        </w:rPr>
        <w:t xml:space="preserve"> </w:t>
      </w:r>
      <w:r w:rsidRPr="00235FC2">
        <w:rPr>
          <w:lang w:val="fr-CH"/>
        </w:rPr>
        <w:t>bâtiments</w:t>
      </w:r>
      <w:r w:rsidR="009D0A3B" w:rsidRPr="00235FC2">
        <w:rPr>
          <w:lang w:val="fr-CH"/>
        </w:rPr>
        <w:t xml:space="preserve"> plus </w:t>
      </w:r>
      <w:r w:rsidR="009D0A3B" w:rsidRPr="00235FC2">
        <w:rPr>
          <w:b/>
          <w:i/>
          <w:color w:val="808080" w:themeColor="background1" w:themeShade="80"/>
          <w:lang w:val="fr-CH"/>
        </w:rPr>
        <w:t>WW</w:t>
      </w:r>
      <w:r w:rsidR="009D0A3B" w:rsidRPr="00235FC2">
        <w:rPr>
          <w:lang w:val="fr-CH"/>
        </w:rPr>
        <w:t xml:space="preserve"> </w:t>
      </w:r>
      <w:r w:rsidRPr="00235FC2">
        <w:rPr>
          <w:lang w:val="fr-CH"/>
        </w:rPr>
        <w:t>de ces</w:t>
      </w:r>
      <w:r w:rsidR="009D0A3B" w:rsidRPr="00235FC2">
        <w:rPr>
          <w:lang w:val="fr-CH"/>
        </w:rPr>
        <w:t xml:space="preserve"> </w:t>
      </w:r>
      <w:r w:rsidR="009D0A3B" w:rsidRPr="00235FC2">
        <w:rPr>
          <w:b/>
          <w:i/>
          <w:color w:val="808080" w:themeColor="background1" w:themeShade="80"/>
          <w:lang w:val="fr-CH"/>
        </w:rPr>
        <w:t>XX</w:t>
      </w:r>
      <w:r w:rsidR="009D0A3B" w:rsidRPr="00235FC2">
        <w:rPr>
          <w:lang w:val="fr-CH"/>
        </w:rPr>
        <w:t xml:space="preserve"> </w:t>
      </w:r>
      <w:r w:rsidR="00235FC2" w:rsidRPr="00235FC2">
        <w:rPr>
          <w:lang w:val="fr-CH"/>
        </w:rPr>
        <w:t>parcelles non bâties avec des immissions de bruit maximales admissibles (</w:t>
      </w:r>
      <w:proofErr w:type="spellStart"/>
      <w:r w:rsidR="00235FC2" w:rsidRPr="00235FC2">
        <w:rPr>
          <w:lang w:val="fr-CH"/>
        </w:rPr>
        <w:t>Max.Bel</w:t>
      </w:r>
      <w:proofErr w:type="spellEnd"/>
      <w:r w:rsidR="00235FC2" w:rsidRPr="00235FC2">
        <w:rPr>
          <w:lang w:val="fr-CH"/>
        </w:rPr>
        <w:t xml:space="preserve">.) définies, lesdites </w:t>
      </w:r>
      <w:proofErr w:type="spellStart"/>
      <w:r w:rsidR="00235FC2" w:rsidRPr="00235FC2">
        <w:rPr>
          <w:lang w:val="fr-CH"/>
        </w:rPr>
        <w:t>Max.Bel</w:t>
      </w:r>
      <w:proofErr w:type="spellEnd"/>
      <w:r w:rsidR="00235FC2" w:rsidRPr="00235FC2">
        <w:rPr>
          <w:lang w:val="fr-CH"/>
        </w:rPr>
        <w:t>. ne sont pas dépa</w:t>
      </w:r>
      <w:r w:rsidR="00235FC2" w:rsidRPr="00235FC2">
        <w:rPr>
          <w:lang w:val="fr-CH"/>
        </w:rPr>
        <w:t>s</w:t>
      </w:r>
      <w:r w:rsidR="00366716">
        <w:rPr>
          <w:lang w:val="fr-CH"/>
        </w:rPr>
        <w:t xml:space="preserve">sées. Par conséquent, </w:t>
      </w:r>
      <w:r w:rsidR="00235FC2" w:rsidRPr="00235FC2">
        <w:rPr>
          <w:lang w:val="fr-CH"/>
        </w:rPr>
        <w:t xml:space="preserve">aucune </w:t>
      </w:r>
      <w:r w:rsidR="00235FC2">
        <w:rPr>
          <w:lang w:val="fr-CH"/>
        </w:rPr>
        <w:t xml:space="preserve">nouvelle </w:t>
      </w:r>
      <w:r w:rsidR="00235FC2" w:rsidRPr="00235FC2">
        <w:rPr>
          <w:lang w:val="fr-CH"/>
        </w:rPr>
        <w:t xml:space="preserve">demande d’allègements n’est nécessaire vis-à-vis de ces </w:t>
      </w:r>
      <w:r w:rsidR="00235FC2">
        <w:rPr>
          <w:lang w:val="fr-CH"/>
        </w:rPr>
        <w:t>bâtiments et parcelles non bâties</w:t>
      </w:r>
      <w:r w:rsidR="009D0A3B" w:rsidRPr="00235FC2">
        <w:rPr>
          <w:lang w:val="fr-CH"/>
        </w:rPr>
        <w:t>.</w:t>
      </w:r>
    </w:p>
    <w:p w:rsidR="008C023F" w:rsidRPr="00235FC2" w:rsidRDefault="00235FC2">
      <w:pPr>
        <w:numPr>
          <w:ilvl w:val="0"/>
          <w:numId w:val="33"/>
        </w:numPr>
        <w:spacing w:before="120" w:after="120" w:line="280" w:lineRule="exact"/>
        <w:jc w:val="both"/>
        <w:rPr>
          <w:lang w:val="fr-CH"/>
        </w:rPr>
      </w:pPr>
      <w:r w:rsidRPr="00235FC2">
        <w:rPr>
          <w:lang w:val="fr-CH"/>
        </w:rPr>
        <w:t>A</w:t>
      </w:r>
      <w:r w:rsidR="009D0A3B" w:rsidRPr="00235FC2">
        <w:rPr>
          <w:lang w:val="fr-CH"/>
        </w:rPr>
        <w:t xml:space="preserve"> </w:t>
      </w:r>
      <w:r w:rsidR="009D0A3B" w:rsidRPr="00235FC2">
        <w:rPr>
          <w:b/>
          <w:i/>
          <w:color w:val="808080" w:themeColor="background1" w:themeShade="80"/>
          <w:lang w:val="fr-CH"/>
        </w:rPr>
        <w:t>2</w:t>
      </w:r>
      <w:r w:rsidRPr="00235FC2">
        <w:rPr>
          <w:lang w:val="fr-CH"/>
        </w:rPr>
        <w:t xml:space="preserve"> de ces</w:t>
      </w:r>
      <w:r w:rsidR="009D0A3B" w:rsidRPr="00235FC2">
        <w:rPr>
          <w:lang w:val="fr-CH"/>
        </w:rPr>
        <w:t xml:space="preserve"> </w:t>
      </w:r>
      <w:r w:rsidR="009D0A3B" w:rsidRPr="00235FC2">
        <w:rPr>
          <w:b/>
          <w:i/>
          <w:color w:val="808080" w:themeColor="background1" w:themeShade="80"/>
          <w:lang w:val="fr-CH"/>
        </w:rPr>
        <w:t>5</w:t>
      </w:r>
      <w:r w:rsidR="009D0A3B" w:rsidRPr="00235FC2">
        <w:rPr>
          <w:color w:val="808080" w:themeColor="background1" w:themeShade="80"/>
          <w:lang w:val="fr-CH"/>
        </w:rPr>
        <w:t xml:space="preserve"> </w:t>
      </w:r>
      <w:r w:rsidRPr="00235FC2">
        <w:rPr>
          <w:lang w:val="fr-CH"/>
        </w:rPr>
        <w:t>bâtiments plus</w:t>
      </w:r>
      <w:r w:rsidR="009D0A3B" w:rsidRPr="00235FC2">
        <w:rPr>
          <w:lang w:val="fr-CH"/>
        </w:rPr>
        <w:t xml:space="preserve"> </w:t>
      </w:r>
      <w:r w:rsidR="009D0A3B" w:rsidRPr="00235FC2">
        <w:rPr>
          <w:b/>
          <w:i/>
          <w:color w:val="808080" w:themeColor="background1" w:themeShade="80"/>
          <w:lang w:val="fr-CH"/>
        </w:rPr>
        <w:t>VV</w:t>
      </w:r>
      <w:r w:rsidR="009D0A3B" w:rsidRPr="00235FC2">
        <w:rPr>
          <w:lang w:val="fr-CH"/>
        </w:rPr>
        <w:t xml:space="preserve"> </w:t>
      </w:r>
      <w:r w:rsidRPr="00235FC2">
        <w:rPr>
          <w:lang w:val="fr-CH"/>
        </w:rPr>
        <w:t>de ces</w:t>
      </w:r>
      <w:r w:rsidR="009D0A3B" w:rsidRPr="00235FC2">
        <w:rPr>
          <w:lang w:val="fr-CH"/>
        </w:rPr>
        <w:t xml:space="preserve"> </w:t>
      </w:r>
      <w:r w:rsidR="009D0A3B" w:rsidRPr="00235FC2">
        <w:rPr>
          <w:b/>
          <w:i/>
          <w:color w:val="808080" w:themeColor="background1" w:themeShade="80"/>
          <w:lang w:val="fr-CH"/>
        </w:rPr>
        <w:t>XX</w:t>
      </w:r>
      <w:r w:rsidR="009D0A3B" w:rsidRPr="00235FC2">
        <w:rPr>
          <w:color w:val="808080" w:themeColor="background1" w:themeShade="80"/>
          <w:lang w:val="fr-CH"/>
        </w:rPr>
        <w:t xml:space="preserve"> </w:t>
      </w:r>
      <w:r w:rsidRPr="00235FC2">
        <w:rPr>
          <w:lang w:val="fr-CH"/>
        </w:rPr>
        <w:t>parcelles non bâties avec des immissions de bruit maximales admissibles (</w:t>
      </w:r>
      <w:proofErr w:type="spellStart"/>
      <w:r w:rsidRPr="00235FC2">
        <w:rPr>
          <w:lang w:val="fr-CH"/>
        </w:rPr>
        <w:t>Max.Bel</w:t>
      </w:r>
      <w:proofErr w:type="spellEnd"/>
      <w:r w:rsidRPr="00235FC2">
        <w:rPr>
          <w:lang w:val="fr-CH"/>
        </w:rPr>
        <w:t xml:space="preserve">.) définies, lesdites </w:t>
      </w:r>
      <w:proofErr w:type="spellStart"/>
      <w:r w:rsidR="009D0A3B" w:rsidRPr="00235FC2">
        <w:rPr>
          <w:lang w:val="fr-CH"/>
        </w:rPr>
        <w:t>Max.Bel</w:t>
      </w:r>
      <w:proofErr w:type="spellEnd"/>
      <w:r w:rsidR="009D0A3B" w:rsidRPr="00235FC2">
        <w:rPr>
          <w:lang w:val="fr-CH"/>
        </w:rPr>
        <w:t xml:space="preserve">. </w:t>
      </w:r>
      <w:r>
        <w:rPr>
          <w:lang w:val="fr-CH"/>
        </w:rPr>
        <w:t>sont dépassées</w:t>
      </w:r>
      <w:r w:rsidR="00366716">
        <w:rPr>
          <w:lang w:val="fr-CH"/>
        </w:rPr>
        <w:t>. Par conséquent,</w:t>
      </w:r>
      <w:r>
        <w:rPr>
          <w:lang w:val="fr-CH"/>
        </w:rPr>
        <w:t xml:space="preserve"> l’OFROU demande de nouveaux allègements </w:t>
      </w:r>
      <w:r w:rsidRPr="00235FC2">
        <w:rPr>
          <w:lang w:val="fr-CH"/>
        </w:rPr>
        <w:t xml:space="preserve">vis-à-vis de ces </w:t>
      </w:r>
      <w:r>
        <w:rPr>
          <w:lang w:val="fr-CH"/>
        </w:rPr>
        <w:t>bâtiments et parcelles non bâties</w:t>
      </w:r>
      <w:r w:rsidR="009D0A3B" w:rsidRPr="00235FC2">
        <w:rPr>
          <w:lang w:val="fr-CH"/>
        </w:rPr>
        <w:t>.</w:t>
      </w:r>
    </w:p>
    <w:p w:rsidR="00060290" w:rsidRPr="00DC715A" w:rsidRDefault="009C2132" w:rsidP="00060290">
      <w:pPr>
        <w:numPr>
          <w:ilvl w:val="0"/>
          <w:numId w:val="31"/>
        </w:numPr>
        <w:spacing w:line="280" w:lineRule="exact"/>
        <w:ind w:left="284" w:hanging="284"/>
        <w:jc w:val="both"/>
        <w:rPr>
          <w:lang w:val="fr-CH"/>
        </w:rPr>
      </w:pPr>
      <w:r w:rsidRPr="00060290">
        <w:rPr>
          <w:lang w:val="fr-CH"/>
        </w:rPr>
        <w:t xml:space="preserve">A </w:t>
      </w:r>
      <w:r w:rsidR="009D0A3B" w:rsidRPr="00060290">
        <w:rPr>
          <w:b/>
          <w:i/>
          <w:color w:val="808080" w:themeColor="background1" w:themeShade="80"/>
          <w:lang w:val="fr-CH"/>
        </w:rPr>
        <w:t>8</w:t>
      </w:r>
      <w:r w:rsidR="009D0A3B" w:rsidRPr="00060290">
        <w:rPr>
          <w:b/>
          <w:i/>
          <w:lang w:val="fr-CH"/>
        </w:rPr>
        <w:t xml:space="preserve"> </w:t>
      </w:r>
      <w:r w:rsidRPr="00060290">
        <w:rPr>
          <w:lang w:val="fr-CH"/>
        </w:rPr>
        <w:t>bâtiments</w:t>
      </w:r>
      <w:r w:rsidR="00D67DC4" w:rsidRPr="00060290">
        <w:rPr>
          <w:lang w:val="fr-CH"/>
        </w:rPr>
        <w:t xml:space="preserve"> </w:t>
      </w:r>
      <w:r w:rsidRPr="00060290">
        <w:rPr>
          <w:lang w:val="fr-CH"/>
        </w:rPr>
        <w:t>et en plus</w:t>
      </w:r>
      <w:r w:rsidR="009D0A3B" w:rsidRPr="00060290">
        <w:rPr>
          <w:lang w:val="fr-CH"/>
        </w:rPr>
        <w:t xml:space="preserve"> </w:t>
      </w:r>
      <w:r w:rsidR="00D86191" w:rsidRPr="00060290">
        <w:rPr>
          <w:b/>
          <w:color w:val="808080" w:themeColor="background1" w:themeShade="80"/>
          <w:lang w:val="fr-CH"/>
        </w:rPr>
        <w:t>AA</w:t>
      </w:r>
      <w:r w:rsidR="009D0A3B" w:rsidRPr="00060290">
        <w:rPr>
          <w:lang w:val="fr-CH"/>
        </w:rPr>
        <w:t xml:space="preserve"> </w:t>
      </w:r>
      <w:r w:rsidRPr="00060290">
        <w:rPr>
          <w:lang w:val="fr-CH"/>
        </w:rPr>
        <w:t>parcelles non bâties</w:t>
      </w:r>
      <w:r w:rsidR="00D67DC4" w:rsidRPr="00060290">
        <w:rPr>
          <w:lang w:val="fr-CH"/>
        </w:rPr>
        <w:t xml:space="preserve">, </w:t>
      </w:r>
      <w:r w:rsidR="00195237" w:rsidRPr="00060290">
        <w:rPr>
          <w:lang w:val="fr-CH"/>
        </w:rPr>
        <w:t xml:space="preserve">les VLI sont dépassées </w:t>
      </w:r>
      <w:r w:rsidR="00060290" w:rsidRPr="00060290">
        <w:rPr>
          <w:lang w:val="fr-CH"/>
        </w:rPr>
        <w:t>en raison de la comb</w:t>
      </w:r>
      <w:r w:rsidR="00060290" w:rsidRPr="00060290">
        <w:rPr>
          <w:lang w:val="fr-CH"/>
        </w:rPr>
        <w:t>i</w:t>
      </w:r>
      <w:r w:rsidR="004A3DCC">
        <w:rPr>
          <w:lang w:val="fr-CH"/>
        </w:rPr>
        <w:t>naison du bruit issu</w:t>
      </w:r>
      <w:r w:rsidR="00060290" w:rsidRPr="00060290">
        <w:rPr>
          <w:lang w:val="fr-CH"/>
        </w:rPr>
        <w:t xml:space="preserve"> de la route nationale et des autres routes, alors que les valeurs limites sont respectées pour chacune des sources de bruit considérée isolément (</w:t>
      </w:r>
      <w:proofErr w:type="spellStart"/>
      <w:r w:rsidR="00060290" w:rsidRPr="00060290">
        <w:rPr>
          <w:lang w:val="fr-CH"/>
        </w:rPr>
        <w:t>Lr</w:t>
      </w:r>
      <w:proofErr w:type="spellEnd"/>
      <w:r w:rsidR="00060290" w:rsidRPr="00060290">
        <w:rPr>
          <w:lang w:val="fr-CH"/>
        </w:rPr>
        <w:t xml:space="preserve"> route nationale ≤ VLI, </w:t>
      </w:r>
      <w:proofErr w:type="spellStart"/>
      <w:r w:rsidR="00060290" w:rsidRPr="00060290">
        <w:rPr>
          <w:lang w:val="fr-CH"/>
        </w:rPr>
        <w:t>Lr</w:t>
      </w:r>
      <w:proofErr w:type="spellEnd"/>
      <w:r w:rsidR="00060290" w:rsidRPr="00060290">
        <w:rPr>
          <w:lang w:val="fr-CH"/>
        </w:rPr>
        <w:t xml:space="preserve"> route cantonale ≤ VLI, </w:t>
      </w:r>
      <w:proofErr w:type="spellStart"/>
      <w:r w:rsidR="00060290" w:rsidRPr="00060290">
        <w:rPr>
          <w:lang w:val="fr-CH"/>
        </w:rPr>
        <w:t>Lr</w:t>
      </w:r>
      <w:proofErr w:type="spellEnd"/>
      <w:r w:rsidR="00060290" w:rsidRPr="00060290">
        <w:rPr>
          <w:lang w:val="fr-CH"/>
        </w:rPr>
        <w:t xml:space="preserve"> bruit routier global &gt;VLI)</w:t>
      </w:r>
      <w:r w:rsidR="00060290">
        <w:rPr>
          <w:lang w:val="fr-CH"/>
        </w:rPr>
        <w:t xml:space="preserve">. </w:t>
      </w:r>
      <w:r w:rsidR="00060290" w:rsidRPr="00060290">
        <w:rPr>
          <w:lang w:val="fr-CH"/>
        </w:rPr>
        <w:t>Au niveau de ces bâtiments et parcelles non b</w:t>
      </w:r>
      <w:r w:rsidR="00060290" w:rsidRPr="00060290">
        <w:rPr>
          <w:lang w:val="fr-CH"/>
        </w:rPr>
        <w:t>â</w:t>
      </w:r>
      <w:r w:rsidR="00060290" w:rsidRPr="00060290">
        <w:rPr>
          <w:lang w:val="fr-CH"/>
        </w:rPr>
        <w:t xml:space="preserve">ties, la route nationale et les autres routes (canton/commune) contribuent </w:t>
      </w:r>
      <w:r w:rsidR="00060290">
        <w:rPr>
          <w:lang w:val="fr-CH"/>
        </w:rPr>
        <w:t>chacune</w:t>
      </w:r>
      <w:r w:rsidR="00060290" w:rsidRPr="00060290">
        <w:rPr>
          <w:lang w:val="fr-CH"/>
        </w:rPr>
        <w:t xml:space="preserve"> </w:t>
      </w:r>
      <w:r w:rsidR="00060290">
        <w:rPr>
          <w:lang w:val="fr-CH"/>
        </w:rPr>
        <w:t>de manière n</w:t>
      </w:r>
      <w:r w:rsidR="00060290">
        <w:rPr>
          <w:lang w:val="fr-CH"/>
        </w:rPr>
        <w:t>o</w:t>
      </w:r>
      <w:r w:rsidR="00060290">
        <w:rPr>
          <w:lang w:val="fr-CH"/>
        </w:rPr>
        <w:t xml:space="preserve">table au dépassement des valeurs limites. </w:t>
      </w:r>
      <w:r w:rsidR="00060290" w:rsidRPr="00DC715A">
        <w:rPr>
          <w:lang w:val="fr-CH"/>
        </w:rPr>
        <w:t xml:space="preserve">L’OFROU demande des allègements </w:t>
      </w:r>
      <w:r w:rsidR="00DC715A" w:rsidRPr="00DC715A">
        <w:rPr>
          <w:lang w:val="fr-CH"/>
        </w:rPr>
        <w:t xml:space="preserve">pour la part </w:t>
      </w:r>
      <w:r w:rsidR="00DC715A">
        <w:rPr>
          <w:lang w:val="fr-CH"/>
        </w:rPr>
        <w:t>de bruit de la route nationale.</w:t>
      </w:r>
    </w:p>
    <w:p w:rsidR="00060290" w:rsidRPr="00DC715A" w:rsidRDefault="00060290">
      <w:pPr>
        <w:spacing w:after="120" w:line="280" w:lineRule="exact"/>
        <w:jc w:val="both"/>
        <w:rPr>
          <w:lang w:val="fr-CH"/>
        </w:rPr>
      </w:pPr>
    </w:p>
    <w:p w:rsidR="008C023F" w:rsidRPr="00900CD9" w:rsidRDefault="004871DC">
      <w:pPr>
        <w:spacing w:after="120" w:line="280" w:lineRule="exact"/>
        <w:jc w:val="both"/>
        <w:rPr>
          <w:lang w:val="fr-CH"/>
        </w:rPr>
      </w:pPr>
      <w:r w:rsidRPr="004871DC">
        <w:rPr>
          <w:lang w:val="fr-CH"/>
        </w:rPr>
        <w:t>Au total, d</w:t>
      </w:r>
      <w:r>
        <w:rPr>
          <w:lang w:val="fr-CH"/>
        </w:rPr>
        <w:t xml:space="preserve">ans le présent projet définitif, </w:t>
      </w:r>
      <w:r w:rsidRPr="004871DC">
        <w:rPr>
          <w:lang w:val="fr-CH"/>
        </w:rPr>
        <w:t xml:space="preserve">l’OFROU demande des allègements </w:t>
      </w:r>
      <w:r>
        <w:rPr>
          <w:lang w:val="fr-CH"/>
        </w:rPr>
        <w:t xml:space="preserve">vis-à-vis de </w:t>
      </w:r>
      <w:r w:rsidR="009D0A3B" w:rsidRPr="004871DC">
        <w:rPr>
          <w:b/>
          <w:i/>
          <w:color w:val="808080" w:themeColor="background1" w:themeShade="80"/>
          <w:lang w:val="fr-CH"/>
        </w:rPr>
        <w:t>25</w:t>
      </w:r>
      <w:r w:rsidRPr="004871DC">
        <w:rPr>
          <w:lang w:val="fr-CH"/>
        </w:rPr>
        <w:t xml:space="preserve"> bâtiments</w:t>
      </w:r>
      <w:r w:rsidR="009D0A3B" w:rsidRPr="004871DC">
        <w:rPr>
          <w:lang w:val="fr-CH"/>
        </w:rPr>
        <w:t xml:space="preserve"> </w:t>
      </w:r>
      <w:r w:rsidR="009D0A3B" w:rsidRPr="004871DC">
        <w:rPr>
          <w:i/>
          <w:color w:val="808080" w:themeColor="background1" w:themeShade="80"/>
          <w:lang w:val="fr-CH"/>
        </w:rPr>
        <w:t xml:space="preserve">(15+2+8) </w:t>
      </w:r>
      <w:r w:rsidRPr="004871DC">
        <w:rPr>
          <w:i/>
          <w:color w:val="808080" w:themeColor="background1" w:themeShade="80"/>
          <w:lang w:val="fr-CH"/>
        </w:rPr>
        <w:t>et en plus</w:t>
      </w:r>
      <w:r w:rsidR="009D0A3B" w:rsidRPr="004871DC">
        <w:rPr>
          <w:i/>
          <w:color w:val="808080" w:themeColor="background1" w:themeShade="80"/>
          <w:lang w:val="fr-CH"/>
        </w:rPr>
        <w:t xml:space="preserve"> </w:t>
      </w:r>
      <w:r w:rsidR="00DB509F" w:rsidRPr="004871DC">
        <w:rPr>
          <w:b/>
          <w:i/>
          <w:color w:val="808080" w:themeColor="background1" w:themeShade="80"/>
          <w:lang w:val="fr-CH"/>
        </w:rPr>
        <w:t>BB</w:t>
      </w:r>
      <w:r>
        <w:rPr>
          <w:i/>
          <w:color w:val="808080" w:themeColor="background1" w:themeShade="80"/>
          <w:lang w:val="fr-CH"/>
        </w:rPr>
        <w:t xml:space="preserve"> </w:t>
      </w:r>
      <w:r w:rsidRPr="004871DC">
        <w:rPr>
          <w:i/>
          <w:color w:val="808080" w:themeColor="background1" w:themeShade="80"/>
          <w:lang w:val="fr-CH"/>
        </w:rPr>
        <w:t>parcelles non bâties</w:t>
      </w:r>
      <w:r w:rsidR="00DB509F" w:rsidRPr="004871DC">
        <w:rPr>
          <w:i/>
          <w:color w:val="808080" w:themeColor="background1" w:themeShade="80"/>
          <w:lang w:val="fr-CH"/>
        </w:rPr>
        <w:t xml:space="preserve"> (YY+VV+AA)</w:t>
      </w:r>
      <w:r>
        <w:rPr>
          <w:color w:val="808080" w:themeColor="background1" w:themeShade="80"/>
          <w:lang w:val="fr-CH"/>
        </w:rPr>
        <w:t xml:space="preserve">. </w:t>
      </w:r>
      <w:r w:rsidR="005602C6" w:rsidRPr="005602C6">
        <w:rPr>
          <w:lang w:val="fr-CH"/>
        </w:rPr>
        <w:t>Les fiches d'objets contenant les dema</w:t>
      </w:r>
      <w:r w:rsidR="005602C6" w:rsidRPr="005602C6">
        <w:rPr>
          <w:lang w:val="fr-CH"/>
        </w:rPr>
        <w:t>n</w:t>
      </w:r>
      <w:r w:rsidR="005602C6" w:rsidRPr="005602C6">
        <w:rPr>
          <w:lang w:val="fr-CH"/>
        </w:rPr>
        <w:t xml:space="preserve">des d'allègements </w:t>
      </w:r>
      <w:r>
        <w:rPr>
          <w:lang w:val="fr-CH"/>
        </w:rPr>
        <w:t xml:space="preserve">avec les justifications </w:t>
      </w:r>
      <w:r w:rsidR="00366716">
        <w:rPr>
          <w:lang w:val="fr-CH"/>
        </w:rPr>
        <w:t xml:space="preserve">individuelles et </w:t>
      </w:r>
      <w:r>
        <w:rPr>
          <w:lang w:val="fr-CH"/>
        </w:rPr>
        <w:t xml:space="preserve">spécifiques </w:t>
      </w:r>
      <w:r w:rsidR="005602C6" w:rsidRPr="005602C6">
        <w:rPr>
          <w:lang w:val="fr-CH"/>
        </w:rPr>
        <w:t xml:space="preserve">se trouvent dans </w:t>
      </w:r>
      <w:r w:rsidR="00DB3784">
        <w:rPr>
          <w:lang w:val="fr-CH"/>
        </w:rPr>
        <w:t>le document</w:t>
      </w:r>
      <w:r w:rsidR="005602C6" w:rsidRPr="005602C6">
        <w:rPr>
          <w:lang w:val="fr-CH"/>
        </w:rPr>
        <w:t xml:space="preserve"> m7 „Allègements selon l'OPB“ du projet définitif. </w:t>
      </w:r>
      <w:r w:rsidR="005675EF" w:rsidRPr="00900CD9">
        <w:rPr>
          <w:lang w:val="fr-CH"/>
        </w:rPr>
        <w:t xml:space="preserve">L’annexe 4.3 offre un aperçu des objets </w:t>
      </w:r>
      <w:r w:rsidR="00900CD9" w:rsidRPr="00900CD9">
        <w:rPr>
          <w:lang w:val="fr-CH"/>
        </w:rPr>
        <w:t>concernés par les demandes d’</w:t>
      </w:r>
      <w:r w:rsidR="00900CD9">
        <w:rPr>
          <w:lang w:val="fr-CH"/>
        </w:rPr>
        <w:t>allègements</w:t>
      </w:r>
      <w:r w:rsidR="009D0A3B" w:rsidRPr="00900CD9">
        <w:rPr>
          <w:lang w:val="fr-CH"/>
        </w:rPr>
        <w:t>.</w:t>
      </w:r>
    </w:p>
    <w:p w:rsidR="00BA176C" w:rsidRPr="00900CD9" w:rsidRDefault="00BA176C">
      <w:pPr>
        <w:spacing w:line="240" w:lineRule="auto"/>
        <w:rPr>
          <w:rFonts w:cs="Times New Roman"/>
          <w:b/>
          <w:i/>
          <w:color w:val="0064C8"/>
          <w:lang w:val="fr-CH"/>
        </w:rPr>
      </w:pPr>
    </w:p>
    <w:p w:rsidR="008C023F" w:rsidRPr="001C3DCB" w:rsidRDefault="001C3DCB">
      <w:pPr>
        <w:pStyle w:val="Fliesstext"/>
        <w:ind w:left="0"/>
        <w:rPr>
          <w:b/>
          <w:i/>
          <w:color w:val="0064C8"/>
          <w:sz w:val="20"/>
          <w:lang w:val="fr-CH"/>
        </w:rPr>
      </w:pPr>
      <w:r w:rsidRPr="001C3DCB">
        <w:rPr>
          <w:b/>
          <w:i/>
          <w:color w:val="0064C8"/>
          <w:sz w:val="20"/>
          <w:lang w:val="fr-CH"/>
        </w:rPr>
        <w:t>Remarque</w:t>
      </w:r>
      <w:r w:rsidR="009D0A3B" w:rsidRPr="001C3DCB">
        <w:rPr>
          <w:b/>
          <w:i/>
          <w:color w:val="0064C8"/>
          <w:sz w:val="20"/>
          <w:lang w:val="fr-CH"/>
        </w:rPr>
        <w:t xml:space="preserve">: </w:t>
      </w:r>
      <w:r>
        <w:rPr>
          <w:b/>
          <w:i/>
          <w:color w:val="0064C8"/>
          <w:sz w:val="20"/>
          <w:lang w:val="fr-CH"/>
        </w:rPr>
        <w:t>T</w:t>
      </w:r>
      <w:r w:rsidRPr="001C3DCB">
        <w:rPr>
          <w:b/>
          <w:i/>
          <w:color w:val="0064C8"/>
          <w:sz w:val="20"/>
          <w:lang w:val="fr-CH"/>
        </w:rPr>
        <w:t>ableau d’aide à la décision pour les allègements et les immissions de bruit max</w:t>
      </w:r>
      <w:r w:rsidRPr="001C3DCB">
        <w:rPr>
          <w:b/>
          <w:i/>
          <w:color w:val="0064C8"/>
          <w:sz w:val="20"/>
          <w:lang w:val="fr-CH"/>
        </w:rPr>
        <w:t>i</w:t>
      </w:r>
      <w:r w:rsidRPr="001C3DCB">
        <w:rPr>
          <w:b/>
          <w:i/>
          <w:color w:val="0064C8"/>
          <w:sz w:val="20"/>
          <w:lang w:val="fr-CH"/>
        </w:rPr>
        <w:t>males admissibles</w:t>
      </w:r>
    </w:p>
    <w:p w:rsidR="008C023F" w:rsidRDefault="001C3DCB">
      <w:pPr>
        <w:pStyle w:val="Fliesstext"/>
        <w:spacing w:before="120"/>
        <w:ind w:left="0"/>
        <w:rPr>
          <w:i/>
          <w:color w:val="0064C8"/>
          <w:sz w:val="20"/>
        </w:rPr>
      </w:pPr>
      <w:r>
        <w:rPr>
          <w:i/>
          <w:color w:val="0064C8"/>
          <w:sz w:val="20"/>
          <w:lang w:val="fr-CH"/>
        </w:rPr>
        <w:t>Le tableau d’aide à la décision</w:t>
      </w:r>
      <w:r w:rsidRPr="001C3DCB">
        <w:rPr>
          <w:i/>
          <w:color w:val="0064C8"/>
          <w:sz w:val="20"/>
          <w:lang w:val="fr-CH"/>
        </w:rPr>
        <w:t xml:space="preserve"> 8.1</w:t>
      </w:r>
      <w:r>
        <w:rPr>
          <w:i/>
          <w:color w:val="0064C8"/>
          <w:sz w:val="20"/>
          <w:lang w:val="fr-CH"/>
        </w:rPr>
        <w:t xml:space="preserve"> ci-après illustre l</w:t>
      </w:r>
      <w:r w:rsidRPr="001C3DCB">
        <w:rPr>
          <w:i/>
          <w:color w:val="0064C8"/>
          <w:sz w:val="20"/>
          <w:lang w:val="fr-CH"/>
        </w:rPr>
        <w:t>a marche à suivre pour la détermination des all</w:t>
      </w:r>
      <w:r w:rsidRPr="001C3DCB">
        <w:rPr>
          <w:i/>
          <w:color w:val="0064C8"/>
          <w:sz w:val="20"/>
          <w:lang w:val="fr-CH"/>
        </w:rPr>
        <w:t>è</w:t>
      </w:r>
      <w:r w:rsidRPr="001C3DCB">
        <w:rPr>
          <w:i/>
          <w:color w:val="0064C8"/>
          <w:sz w:val="20"/>
          <w:lang w:val="fr-CH"/>
        </w:rPr>
        <w:t xml:space="preserve">gements nécessaires </w:t>
      </w:r>
      <w:r>
        <w:rPr>
          <w:i/>
          <w:color w:val="0064C8"/>
          <w:sz w:val="20"/>
          <w:lang w:val="fr-CH"/>
        </w:rPr>
        <w:t>et la fixation des</w:t>
      </w:r>
      <w:r w:rsidRPr="001C3DCB">
        <w:rPr>
          <w:i/>
          <w:color w:val="0064C8"/>
          <w:sz w:val="20"/>
          <w:lang w:val="fr-CH"/>
        </w:rPr>
        <w:t xml:space="preserve"> immissions de bruit maximales admissibles de la route natio</w:t>
      </w:r>
      <w:r>
        <w:rPr>
          <w:i/>
          <w:color w:val="0064C8"/>
          <w:sz w:val="20"/>
          <w:lang w:val="fr-CH"/>
        </w:rPr>
        <w:t>n</w:t>
      </w:r>
      <w:r>
        <w:rPr>
          <w:i/>
          <w:color w:val="0064C8"/>
          <w:sz w:val="20"/>
          <w:lang w:val="fr-CH"/>
        </w:rPr>
        <w:t>a</w:t>
      </w:r>
      <w:r>
        <w:rPr>
          <w:i/>
          <w:color w:val="0064C8"/>
          <w:sz w:val="20"/>
          <w:lang w:val="fr-CH"/>
        </w:rPr>
        <w:t>le. Le tableau différencie deux situations, à savoir</w:t>
      </w:r>
      <w:r w:rsidR="009D0A3B">
        <w:rPr>
          <w:i/>
          <w:color w:val="0064C8"/>
          <w:sz w:val="20"/>
        </w:rPr>
        <w:t>:</w:t>
      </w:r>
    </w:p>
    <w:p w:rsidR="008C023F" w:rsidRPr="001C3DCB" w:rsidRDefault="009D0A3B">
      <w:pPr>
        <w:pStyle w:val="Fliesstext"/>
        <w:numPr>
          <w:ilvl w:val="0"/>
          <w:numId w:val="34"/>
        </w:numPr>
        <w:spacing w:before="120"/>
        <w:ind w:left="284" w:hanging="284"/>
        <w:rPr>
          <w:i/>
          <w:color w:val="0064C8"/>
          <w:sz w:val="20"/>
          <w:lang w:val="fr-CH"/>
        </w:rPr>
      </w:pPr>
      <w:r w:rsidRPr="001C3DCB">
        <w:rPr>
          <w:i/>
          <w:color w:val="0064C8"/>
          <w:sz w:val="20"/>
          <w:lang w:val="fr-CH"/>
        </w:rPr>
        <w:t xml:space="preserve">Situation </w:t>
      </w:r>
      <w:r w:rsidR="001C3DCB" w:rsidRPr="001C3DCB">
        <w:rPr>
          <w:i/>
          <w:color w:val="0064C8"/>
          <w:sz w:val="20"/>
          <w:lang w:val="fr-CH"/>
        </w:rPr>
        <w:t>sans allègements ni immissions maximales admissibles existants</w:t>
      </w:r>
      <w:r w:rsidR="001C3DCB">
        <w:rPr>
          <w:i/>
          <w:color w:val="0064C8"/>
          <w:sz w:val="20"/>
          <w:lang w:val="fr-CH"/>
        </w:rPr>
        <w:t xml:space="preserve"> </w:t>
      </w:r>
    </w:p>
    <w:p w:rsidR="008C023F" w:rsidRPr="001C3DCB" w:rsidRDefault="009D0A3B">
      <w:pPr>
        <w:pStyle w:val="Fliesstext"/>
        <w:numPr>
          <w:ilvl w:val="0"/>
          <w:numId w:val="34"/>
        </w:numPr>
        <w:ind w:left="284" w:hanging="284"/>
        <w:rPr>
          <w:i/>
          <w:color w:val="0064C8"/>
          <w:sz w:val="20"/>
          <w:lang w:val="fr-CH"/>
        </w:rPr>
      </w:pPr>
      <w:r w:rsidRPr="001C3DCB">
        <w:rPr>
          <w:i/>
          <w:color w:val="0064C8"/>
          <w:sz w:val="20"/>
          <w:lang w:val="fr-CH"/>
        </w:rPr>
        <w:t xml:space="preserve">Situation </w:t>
      </w:r>
      <w:r w:rsidR="001C3DCB" w:rsidRPr="001C3DCB">
        <w:rPr>
          <w:i/>
          <w:color w:val="0064C8"/>
          <w:sz w:val="20"/>
          <w:lang w:val="fr-CH"/>
        </w:rPr>
        <w:t>avec allègements et immissions maximales admissibles existants</w:t>
      </w:r>
      <w:r w:rsidRPr="001C3DCB">
        <w:rPr>
          <w:i/>
          <w:color w:val="0064C8"/>
          <w:sz w:val="20"/>
          <w:lang w:val="fr-CH"/>
        </w:rPr>
        <w:t xml:space="preserve"> </w:t>
      </w:r>
    </w:p>
    <w:p w:rsidR="008C023F" w:rsidRPr="001C3DCB" w:rsidRDefault="008C023F">
      <w:pPr>
        <w:pStyle w:val="Fliesstext"/>
        <w:ind w:left="0"/>
        <w:rPr>
          <w:i/>
          <w:color w:val="0064C8"/>
          <w:sz w:val="20"/>
          <w:lang w:val="fr-CH"/>
        </w:rPr>
      </w:pPr>
    </w:p>
    <w:p w:rsidR="008C023F" w:rsidRPr="007310DC" w:rsidRDefault="007310DC">
      <w:pPr>
        <w:pStyle w:val="Fliesstext"/>
        <w:ind w:left="0"/>
        <w:rPr>
          <w:i/>
          <w:color w:val="0064C8"/>
          <w:sz w:val="20"/>
          <w:lang w:val="fr-CH"/>
        </w:rPr>
      </w:pPr>
      <w:r>
        <w:rPr>
          <w:i/>
          <w:color w:val="0064C8"/>
          <w:sz w:val="20"/>
          <w:lang w:val="fr-CH"/>
        </w:rPr>
        <w:t xml:space="preserve">Le tableau d’aide à la décision s’applique uniquement aux </w:t>
      </w:r>
      <w:r w:rsidR="00366716">
        <w:rPr>
          <w:i/>
          <w:color w:val="0064C8"/>
          <w:sz w:val="20"/>
          <w:lang w:val="fr-CH"/>
        </w:rPr>
        <w:t xml:space="preserve">objets </w:t>
      </w:r>
      <w:r w:rsidR="00834FE0" w:rsidRPr="00834FE0">
        <w:rPr>
          <w:i/>
          <w:color w:val="0064C8"/>
          <w:sz w:val="20"/>
          <w:lang w:val="fr-CH"/>
        </w:rPr>
        <w:t>vis-à-vis desquels il existe une obl</w:t>
      </w:r>
      <w:r w:rsidR="00834FE0" w:rsidRPr="00834FE0">
        <w:rPr>
          <w:i/>
          <w:color w:val="0064C8"/>
          <w:sz w:val="20"/>
          <w:lang w:val="fr-CH"/>
        </w:rPr>
        <w:t>i</w:t>
      </w:r>
      <w:r w:rsidR="00834FE0" w:rsidRPr="00834FE0">
        <w:rPr>
          <w:i/>
          <w:color w:val="0064C8"/>
          <w:sz w:val="20"/>
          <w:lang w:val="fr-CH"/>
        </w:rPr>
        <w:t xml:space="preserve">gation d'assainir selon la définition du manuel du </w:t>
      </w:r>
      <w:r w:rsidR="00834FE0">
        <w:rPr>
          <w:i/>
          <w:color w:val="0064C8"/>
          <w:sz w:val="20"/>
          <w:lang w:val="fr-CH"/>
        </w:rPr>
        <w:t>bruit routier (cf. tableau 2.2)</w:t>
      </w:r>
      <w:r w:rsidR="009D0A3B" w:rsidRPr="007310DC">
        <w:rPr>
          <w:i/>
          <w:color w:val="0064C8"/>
          <w:sz w:val="20"/>
          <w:lang w:val="fr-CH"/>
        </w:rPr>
        <w:t>.</w:t>
      </w:r>
    </w:p>
    <w:p w:rsidR="00547553" w:rsidRPr="007310DC" w:rsidRDefault="00547553">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Default="00A31BC8">
      <w:pPr>
        <w:pStyle w:val="Fliesstext"/>
        <w:ind w:left="0"/>
        <w:rPr>
          <w:b/>
          <w:i/>
          <w:color w:val="0064C8"/>
          <w:sz w:val="18"/>
          <w:szCs w:val="18"/>
          <w:lang w:val="fr-CH"/>
        </w:rPr>
      </w:pPr>
    </w:p>
    <w:p w:rsidR="00834FE0" w:rsidRDefault="00834FE0">
      <w:pPr>
        <w:pStyle w:val="Fliesstext"/>
        <w:ind w:left="0"/>
        <w:rPr>
          <w:b/>
          <w:i/>
          <w:color w:val="0064C8"/>
          <w:sz w:val="18"/>
          <w:szCs w:val="18"/>
          <w:lang w:val="fr-CH"/>
        </w:rPr>
      </w:pPr>
    </w:p>
    <w:p w:rsidR="00834FE0" w:rsidRDefault="00834FE0">
      <w:pPr>
        <w:pStyle w:val="Fliesstext"/>
        <w:ind w:left="0"/>
        <w:rPr>
          <w:b/>
          <w:i/>
          <w:color w:val="0064C8"/>
          <w:sz w:val="18"/>
          <w:szCs w:val="18"/>
          <w:lang w:val="fr-CH"/>
        </w:rPr>
      </w:pPr>
    </w:p>
    <w:p w:rsidR="00834FE0" w:rsidRDefault="00834FE0">
      <w:pPr>
        <w:pStyle w:val="Fliesstext"/>
        <w:ind w:left="0"/>
        <w:rPr>
          <w:b/>
          <w:i/>
          <w:color w:val="0064C8"/>
          <w:sz w:val="18"/>
          <w:szCs w:val="18"/>
          <w:lang w:val="fr-CH"/>
        </w:rPr>
      </w:pPr>
    </w:p>
    <w:p w:rsidR="00834FE0" w:rsidRDefault="00834FE0">
      <w:pPr>
        <w:pStyle w:val="Fliesstext"/>
        <w:ind w:left="0"/>
        <w:rPr>
          <w:b/>
          <w:i/>
          <w:color w:val="0064C8"/>
          <w:sz w:val="18"/>
          <w:szCs w:val="18"/>
          <w:lang w:val="fr-CH"/>
        </w:rPr>
      </w:pPr>
    </w:p>
    <w:p w:rsidR="00834FE0" w:rsidRPr="001C3DCB" w:rsidRDefault="00834FE0">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A31BC8" w:rsidRPr="001C3DCB" w:rsidRDefault="00A31BC8">
      <w:pPr>
        <w:pStyle w:val="Fliesstext"/>
        <w:ind w:left="0"/>
        <w:rPr>
          <w:b/>
          <w:i/>
          <w:color w:val="0064C8"/>
          <w:sz w:val="18"/>
          <w:szCs w:val="18"/>
          <w:lang w:val="fr-CH"/>
        </w:rPr>
      </w:pPr>
    </w:p>
    <w:p w:rsidR="00735941" w:rsidRPr="00183B79" w:rsidRDefault="005602C6" w:rsidP="00735941">
      <w:pPr>
        <w:pStyle w:val="Fliesstext"/>
        <w:spacing w:after="120"/>
        <w:ind w:left="0"/>
        <w:rPr>
          <w:i/>
          <w:color w:val="0064C8"/>
          <w:sz w:val="18"/>
          <w:szCs w:val="18"/>
          <w:lang w:val="fr-CH"/>
        </w:rPr>
      </w:pPr>
      <w:r w:rsidRPr="00735941">
        <w:rPr>
          <w:b/>
          <w:i/>
          <w:color w:val="0064C8"/>
          <w:sz w:val="18"/>
          <w:szCs w:val="18"/>
          <w:lang w:val="fr-CH"/>
        </w:rPr>
        <w:lastRenderedPageBreak/>
        <w:t>Tableau</w:t>
      </w:r>
      <w:r w:rsidR="009D0A3B" w:rsidRPr="00735941">
        <w:rPr>
          <w:b/>
          <w:i/>
          <w:color w:val="0064C8"/>
          <w:sz w:val="18"/>
          <w:szCs w:val="18"/>
          <w:lang w:val="fr-CH"/>
        </w:rPr>
        <w:t xml:space="preserve"> 8.1</w:t>
      </w:r>
      <w:r w:rsidR="00735941" w:rsidRPr="00735941">
        <w:rPr>
          <w:i/>
          <w:color w:val="0064C8"/>
          <w:sz w:val="18"/>
          <w:szCs w:val="18"/>
          <w:lang w:val="fr-CH"/>
        </w:rPr>
        <w:t xml:space="preserve">: </w:t>
      </w:r>
      <w:r w:rsidR="00735941" w:rsidRPr="00183B79">
        <w:rPr>
          <w:i/>
          <w:color w:val="0064C8"/>
          <w:sz w:val="18"/>
          <w:szCs w:val="18"/>
          <w:lang w:val="fr-CH"/>
        </w:rPr>
        <w:t>Tableau d’aide à la décision pour les allègements et les immissions de bruit maximales admissibles</w:t>
      </w:r>
    </w:p>
    <w:tbl>
      <w:tblPr>
        <w:tblW w:w="9559" w:type="dxa"/>
        <w:tblInd w:w="108" w:type="dxa"/>
        <w:tblLayout w:type="fixed"/>
        <w:tblCellMar>
          <w:left w:w="10" w:type="dxa"/>
          <w:right w:w="10" w:type="dxa"/>
        </w:tblCellMar>
        <w:tblLook w:val="0000"/>
      </w:tblPr>
      <w:tblGrid>
        <w:gridCol w:w="1338"/>
        <w:gridCol w:w="709"/>
        <w:gridCol w:w="850"/>
        <w:gridCol w:w="2126"/>
        <w:gridCol w:w="1134"/>
        <w:gridCol w:w="1985"/>
        <w:gridCol w:w="1417"/>
      </w:tblGrid>
      <w:tr w:rsidR="00892DE3" w:rsidRPr="00366DB6" w:rsidTr="00851496">
        <w:tc>
          <w:tcPr>
            <w:tcW w:w="9559" w:type="dxa"/>
            <w:gridSpan w:val="7"/>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tcPr>
          <w:p w:rsidR="00892DE3" w:rsidRPr="00892DE3" w:rsidRDefault="00892DE3" w:rsidP="002E50E6">
            <w:pPr>
              <w:spacing w:before="20" w:after="20"/>
              <w:jc w:val="center"/>
              <w:rPr>
                <w:b/>
                <w:i/>
                <w:color w:val="0070C0"/>
                <w:sz w:val="18"/>
                <w:szCs w:val="18"/>
                <w:lang w:val="fr-CH"/>
              </w:rPr>
            </w:pPr>
            <w:r w:rsidRPr="00892DE3">
              <w:rPr>
                <w:b/>
                <w:i/>
                <w:color w:val="0070C0"/>
                <w:sz w:val="18"/>
                <w:szCs w:val="18"/>
                <w:lang w:val="fr-CH"/>
              </w:rPr>
              <w:t xml:space="preserve">Situation sans allègements ni </w:t>
            </w:r>
            <w:proofErr w:type="spellStart"/>
            <w:r w:rsidRPr="00892DE3">
              <w:rPr>
                <w:b/>
                <w:i/>
                <w:color w:val="0070C0"/>
                <w:sz w:val="18"/>
                <w:szCs w:val="18"/>
                <w:lang w:val="fr-CH"/>
              </w:rPr>
              <w:t>immissions</w:t>
            </w:r>
            <w:proofErr w:type="spellEnd"/>
            <w:r w:rsidRPr="00892DE3">
              <w:rPr>
                <w:b/>
                <w:i/>
                <w:color w:val="0070C0"/>
                <w:sz w:val="18"/>
                <w:szCs w:val="18"/>
                <w:lang w:val="fr-CH"/>
              </w:rPr>
              <w:t xml:space="preserve"> maximales admissibles existants </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(Tenir compte des critères et résultats de gauche à droite dans l’ordre indiqué)</w:t>
            </w:r>
          </w:p>
        </w:tc>
      </w:tr>
      <w:tr w:rsidR="00892DE3" w:rsidRPr="00366DB6" w:rsidTr="007757D2">
        <w:tc>
          <w:tcPr>
            <w:tcW w:w="2897" w:type="dxa"/>
            <w:gridSpan w:val="3"/>
            <w:tcBorders>
              <w:top w:val="single" w:sz="4" w:space="0" w:color="0070C0"/>
              <w:left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Dépassement</w:t>
            </w:r>
            <w:proofErr w:type="spellEnd"/>
            <w:r w:rsidRPr="00892DE3">
              <w:rPr>
                <w:i/>
                <w:color w:val="0070C0"/>
                <w:sz w:val="18"/>
                <w:szCs w:val="18"/>
              </w:rPr>
              <w:t xml:space="preserve"> VLI</w:t>
            </w:r>
          </w:p>
        </w:tc>
        <w:tc>
          <w:tcPr>
            <w:tcW w:w="2126"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r w:rsidRPr="00892DE3">
              <w:rPr>
                <w:i/>
                <w:color w:val="0070C0"/>
                <w:sz w:val="18"/>
                <w:szCs w:val="18"/>
              </w:rPr>
              <w:t xml:space="preserve">Action </w:t>
            </w:r>
            <w:proofErr w:type="spellStart"/>
            <w:r w:rsidRPr="00892DE3">
              <w:rPr>
                <w:i/>
                <w:color w:val="0070C0"/>
                <w:sz w:val="18"/>
                <w:szCs w:val="18"/>
              </w:rPr>
              <w:t>nécessaire</w:t>
            </w:r>
            <w:proofErr w:type="spellEnd"/>
          </w:p>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pour</w:t>
            </w:r>
            <w:proofErr w:type="spellEnd"/>
            <w:r w:rsidRPr="00892DE3">
              <w:rPr>
                <w:i/>
                <w:color w:val="0070C0"/>
                <w:sz w:val="18"/>
                <w:szCs w:val="18"/>
              </w:rPr>
              <w:t xml:space="preserve"> </w:t>
            </w:r>
            <w:proofErr w:type="spellStart"/>
            <w:r w:rsidRPr="00892DE3">
              <w:rPr>
                <w:i/>
                <w:color w:val="0070C0"/>
                <w:sz w:val="18"/>
                <w:szCs w:val="18"/>
              </w:rPr>
              <w:t>allègements</w:t>
            </w:r>
            <w:proofErr w:type="spellEnd"/>
          </w:p>
        </w:tc>
        <w:tc>
          <w:tcPr>
            <w:tcW w:w="1134"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Critères</w:t>
            </w:r>
            <w:proofErr w:type="spellEnd"/>
            <w:r w:rsidRPr="00892DE3">
              <w:rPr>
                <w:i/>
                <w:color w:val="0070C0"/>
                <w:sz w:val="18"/>
                <w:szCs w:val="18"/>
              </w:rPr>
              <w:t xml:space="preserve"> </w:t>
            </w:r>
            <w:proofErr w:type="spellStart"/>
            <w:r w:rsidRPr="00892DE3">
              <w:rPr>
                <w:i/>
                <w:color w:val="0070C0"/>
                <w:sz w:val="18"/>
                <w:szCs w:val="18"/>
              </w:rPr>
              <w:t>supplém</w:t>
            </w:r>
            <w:proofErr w:type="spellEnd"/>
            <w:r w:rsidRPr="00892DE3">
              <w:rPr>
                <w:i/>
                <w:color w:val="0070C0"/>
                <w:sz w:val="18"/>
                <w:szCs w:val="18"/>
              </w:rPr>
              <w:t>.</w:t>
            </w:r>
          </w:p>
        </w:tc>
        <w:tc>
          <w:tcPr>
            <w:tcW w:w="1985"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Action nécessaire </w:t>
            </w:r>
          </w:p>
          <w:p w:rsidR="00892DE3" w:rsidRPr="00892DE3" w:rsidRDefault="00366DB6" w:rsidP="002E50E6">
            <w:pPr>
              <w:spacing w:before="20" w:after="20"/>
              <w:jc w:val="center"/>
              <w:rPr>
                <w:i/>
                <w:color w:val="0070C0"/>
                <w:sz w:val="18"/>
                <w:szCs w:val="18"/>
                <w:lang w:val="fr-CH"/>
              </w:rPr>
            </w:pPr>
            <w:r>
              <w:rPr>
                <w:i/>
                <w:color w:val="0070C0"/>
                <w:sz w:val="18"/>
                <w:szCs w:val="18"/>
                <w:lang w:val="fr-CH"/>
              </w:rPr>
              <w:t xml:space="preserve">pour </w:t>
            </w:r>
            <w:proofErr w:type="spellStart"/>
            <w:r>
              <w:rPr>
                <w:i/>
                <w:color w:val="0070C0"/>
                <w:sz w:val="18"/>
                <w:szCs w:val="18"/>
                <w:lang w:val="fr-CH"/>
              </w:rPr>
              <w:t>Max.</w:t>
            </w:r>
            <w:r w:rsidR="00892DE3" w:rsidRPr="00892DE3">
              <w:rPr>
                <w:i/>
                <w:color w:val="0070C0"/>
                <w:sz w:val="18"/>
                <w:szCs w:val="18"/>
                <w:lang w:val="fr-CH"/>
              </w:rPr>
              <w:t>Bel</w:t>
            </w:r>
            <w:proofErr w:type="spellEnd"/>
            <w:r w:rsidR="00892DE3" w:rsidRPr="00892DE3">
              <w:rPr>
                <w:i/>
                <w:color w:val="0070C0"/>
                <w:sz w:val="18"/>
                <w:szCs w:val="18"/>
                <w:lang w:val="fr-CH"/>
              </w:rPr>
              <w:t>. RN</w:t>
            </w:r>
          </w:p>
        </w:tc>
        <w:tc>
          <w:tcPr>
            <w:tcW w:w="1417"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366DB6" w:rsidP="002E50E6">
            <w:pPr>
              <w:spacing w:before="20" w:after="20"/>
              <w:jc w:val="center"/>
              <w:rPr>
                <w:i/>
                <w:color w:val="0070C0"/>
                <w:sz w:val="18"/>
                <w:szCs w:val="18"/>
                <w:lang w:val="fr-CH"/>
              </w:rPr>
            </w:pPr>
            <w:r>
              <w:rPr>
                <w:i/>
                <w:color w:val="0070C0"/>
                <w:sz w:val="18"/>
                <w:szCs w:val="18"/>
                <w:lang w:val="fr-CH"/>
              </w:rPr>
              <w:t>Fixation des Max.</w:t>
            </w:r>
            <w:r w:rsidR="00892DE3" w:rsidRPr="00892DE3">
              <w:rPr>
                <w:i/>
                <w:color w:val="0070C0"/>
                <w:sz w:val="18"/>
                <w:szCs w:val="18"/>
                <w:lang w:val="fr-CH"/>
              </w:rPr>
              <w:t>Bel. RN</w:t>
            </w:r>
          </w:p>
        </w:tc>
      </w:tr>
      <w:tr w:rsidR="00892DE3" w:rsidRPr="00892DE3" w:rsidTr="007757D2">
        <w:tc>
          <w:tcPr>
            <w:tcW w:w="1338" w:type="dxa"/>
            <w:tcBorders>
              <w:left w:val="single" w:sz="4" w:space="0" w:color="0070C0"/>
              <w:bottom w:val="single" w:sz="4" w:space="0" w:color="0070C0"/>
              <w:right w:val="single" w:sz="4" w:space="0" w:color="0070C0"/>
            </w:tcBorders>
            <w:shd w:val="clear" w:color="auto" w:fill="C6D9F1" w:themeFill="text2" w:themeFillTint="33"/>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RN</w:t>
            </w:r>
          </w:p>
        </w:tc>
        <w:tc>
          <w:tcPr>
            <w:tcW w:w="709" w:type="dxa"/>
            <w:tcBorders>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AR</w:t>
            </w:r>
          </w:p>
        </w:tc>
        <w:tc>
          <w:tcPr>
            <w:tcW w:w="850" w:type="dxa"/>
            <w:tcBorders>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BRG</w:t>
            </w:r>
          </w:p>
        </w:tc>
        <w:tc>
          <w:tcPr>
            <w:tcW w:w="2126" w:type="dxa"/>
            <w:vMerge/>
            <w:tcBorders>
              <w:top w:val="single" w:sz="4" w:space="0" w:color="0070C0"/>
              <w:left w:val="single" w:sz="4" w:space="0" w:color="0070C0"/>
              <w:bottom w:val="single" w:sz="12"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1134" w:type="dxa"/>
            <w:vMerge/>
            <w:tcBorders>
              <w:top w:val="single" w:sz="4" w:space="0" w:color="0070C0"/>
              <w:left w:val="single" w:sz="4" w:space="0" w:color="0070C0"/>
              <w:bottom w:val="single" w:sz="4"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1985" w:type="dxa"/>
            <w:vMerge/>
            <w:tcBorders>
              <w:top w:val="single" w:sz="4" w:space="0" w:color="0070C0"/>
              <w:left w:val="single" w:sz="4" w:space="0" w:color="0070C0"/>
              <w:bottom w:val="single" w:sz="12"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1417" w:type="dxa"/>
            <w:vMerge/>
            <w:tcBorders>
              <w:top w:val="single" w:sz="4" w:space="0" w:color="0070C0"/>
              <w:left w:val="single" w:sz="4" w:space="0" w:color="0070C0"/>
              <w:bottom w:val="single" w:sz="4"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r>
      <w:tr w:rsidR="002E50E6" w:rsidRPr="00892DE3" w:rsidTr="007757D2">
        <w:trPr>
          <w:trHeight w:val="447"/>
        </w:trPr>
        <w:tc>
          <w:tcPr>
            <w:tcW w:w="1338"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&gt; VLI</w:t>
            </w:r>
          </w:p>
        </w:tc>
        <w:tc>
          <w:tcPr>
            <w:tcW w:w="709"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6"/>
                <w:szCs w:val="16"/>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import</w:t>
            </w:r>
            <w:proofErr w:type="spellEnd"/>
            <w:r w:rsidRPr="00892DE3">
              <w:rPr>
                <w:i/>
                <w:color w:val="0070C0"/>
                <w:sz w:val="16"/>
                <w:szCs w:val="16"/>
              </w:rPr>
              <w:t>.</w:t>
            </w:r>
          </w:p>
        </w:tc>
        <w:tc>
          <w:tcPr>
            <w:tcW w:w="850" w:type="dxa"/>
            <w:tcBorders>
              <w:top w:val="single" w:sz="4" w:space="0" w:color="0070C0"/>
              <w:left w:val="single" w:sz="4" w:space="0" w:color="0070C0"/>
              <w:bottom w:val="single" w:sz="4"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6"/>
                <w:szCs w:val="16"/>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w:t>
            </w:r>
            <w:r w:rsidRPr="00892DE3">
              <w:rPr>
                <w:i/>
                <w:color w:val="0070C0"/>
                <w:sz w:val="16"/>
                <w:szCs w:val="16"/>
              </w:rPr>
              <w:t>m</w:t>
            </w:r>
            <w:r w:rsidRPr="00892DE3">
              <w:rPr>
                <w:i/>
                <w:color w:val="0070C0"/>
                <w:sz w:val="16"/>
                <w:szCs w:val="16"/>
              </w:rPr>
              <w:t>portance</w:t>
            </w:r>
            <w:proofErr w:type="spellEnd"/>
          </w:p>
        </w:tc>
        <w:tc>
          <w:tcPr>
            <w:tcW w:w="2126" w:type="dxa"/>
            <w:tcBorders>
              <w:top w:val="single" w:sz="12" w:space="0" w:color="0070C0"/>
              <w:left w:val="single" w:sz="12" w:space="0" w:color="0070C0"/>
              <w:bottom w:val="single" w:sz="12"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demander</w:t>
            </w:r>
            <w:proofErr w:type="spellEnd"/>
            <w:r w:rsidRPr="00892DE3">
              <w:rPr>
                <w:i/>
                <w:color w:val="0070C0"/>
                <w:sz w:val="18"/>
                <w:szCs w:val="18"/>
              </w:rPr>
              <w:t xml:space="preserve"> </w:t>
            </w:r>
            <w:proofErr w:type="spellStart"/>
            <w:r w:rsidRPr="00892DE3">
              <w:rPr>
                <w:i/>
                <w:color w:val="0070C0"/>
                <w:sz w:val="18"/>
                <w:szCs w:val="18"/>
              </w:rPr>
              <w:t>nouveaux</w:t>
            </w:r>
            <w:proofErr w:type="spellEnd"/>
            <w:r w:rsidRPr="00892DE3">
              <w:rPr>
                <w:i/>
                <w:color w:val="0070C0"/>
                <w:sz w:val="18"/>
                <w:szCs w:val="18"/>
              </w:rPr>
              <w:t xml:space="preserve"> </w:t>
            </w:r>
            <w:proofErr w:type="spellStart"/>
            <w:r w:rsidRPr="00892DE3">
              <w:rPr>
                <w:i/>
                <w:color w:val="0070C0"/>
                <w:sz w:val="18"/>
                <w:szCs w:val="18"/>
              </w:rPr>
              <w:t>allègements</w:t>
            </w:r>
            <w:proofErr w:type="spellEnd"/>
            <w:r w:rsidRPr="00892DE3">
              <w:rPr>
                <w:i/>
                <w:color w:val="0070C0"/>
                <w:sz w:val="18"/>
                <w:szCs w:val="18"/>
              </w:rPr>
              <w:t xml:space="preserve"> RN</w:t>
            </w:r>
          </w:p>
        </w:tc>
        <w:tc>
          <w:tcPr>
            <w:tcW w:w="1134" w:type="dxa"/>
            <w:tcBorders>
              <w:top w:val="single" w:sz="4" w:space="0" w:color="0070C0"/>
              <w:left w:val="single" w:sz="12" w:space="0" w:color="0070C0"/>
              <w:bottom w:val="single" w:sz="4"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w:t>
            </w:r>
          </w:p>
        </w:tc>
        <w:tc>
          <w:tcPr>
            <w:tcW w:w="1985" w:type="dxa"/>
            <w:tcBorders>
              <w:top w:val="single" w:sz="12" w:space="0" w:color="0070C0"/>
              <w:left w:val="single" w:sz="12" w:space="0" w:color="0070C0"/>
              <w:bottom w:val="single" w:sz="12"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fixer nouvelles </w:t>
            </w:r>
          </w:p>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Max.Bel</w:t>
            </w:r>
            <w:proofErr w:type="spellEnd"/>
            <w:r w:rsidRPr="00892DE3">
              <w:rPr>
                <w:i/>
                <w:color w:val="0070C0"/>
                <w:sz w:val="18"/>
                <w:szCs w:val="18"/>
                <w:lang w:val="fr-CH"/>
              </w:rPr>
              <w:t xml:space="preserve">. RN (&gt;VLI) </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Document m7</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par fenêtre</w:t>
            </w:r>
          </w:p>
        </w:tc>
      </w:tr>
      <w:tr w:rsidR="00892DE3" w:rsidRPr="00366DB6" w:rsidTr="007757D2">
        <w:tc>
          <w:tcPr>
            <w:tcW w:w="1338"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 VLI</w:t>
            </w:r>
          </w:p>
        </w:tc>
        <w:tc>
          <w:tcPr>
            <w:tcW w:w="709"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&gt; VLI</w:t>
            </w:r>
          </w:p>
        </w:tc>
        <w:tc>
          <w:tcPr>
            <w:tcW w:w="850"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&gt; VLI</w:t>
            </w:r>
          </w:p>
        </w:tc>
        <w:tc>
          <w:tcPr>
            <w:tcW w:w="2126" w:type="dxa"/>
            <w:vMerge w:val="restart"/>
            <w:tcBorders>
              <w:top w:val="single" w:sz="12"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pas de nouveaux allèg</w:t>
            </w:r>
            <w:r w:rsidRPr="00892DE3">
              <w:rPr>
                <w:i/>
                <w:color w:val="0070C0"/>
                <w:sz w:val="18"/>
                <w:szCs w:val="18"/>
                <w:lang w:val="fr-CH"/>
              </w:rPr>
              <w:t>e</w:t>
            </w:r>
            <w:r w:rsidRPr="00892DE3">
              <w:rPr>
                <w:i/>
                <w:color w:val="0070C0"/>
                <w:sz w:val="18"/>
                <w:szCs w:val="18"/>
                <w:lang w:val="fr-CH"/>
              </w:rPr>
              <w:t>ments RN</w:t>
            </w:r>
          </w:p>
        </w:tc>
        <w:tc>
          <w:tcPr>
            <w:tcW w:w="1134" w:type="dxa"/>
            <w:tcBorders>
              <w:top w:val="single" w:sz="4" w:space="0" w:color="0070C0"/>
              <w:left w:val="single" w:sz="4" w:space="0" w:color="0070C0"/>
              <w:bottom w:val="single" w:sz="4"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RN &gt; VP</w:t>
            </w:r>
          </w:p>
        </w:tc>
        <w:tc>
          <w:tcPr>
            <w:tcW w:w="1985" w:type="dxa"/>
            <w:tcBorders>
              <w:top w:val="single" w:sz="12" w:space="0" w:color="0070C0"/>
              <w:left w:val="single" w:sz="12" w:space="0" w:color="0070C0"/>
              <w:bottom w:val="single" w:sz="12"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fixer nouvelles </w:t>
            </w:r>
          </w:p>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Max.Bel</w:t>
            </w:r>
            <w:proofErr w:type="spellEnd"/>
            <w:r w:rsidRPr="00892DE3">
              <w:rPr>
                <w:i/>
                <w:color w:val="0070C0"/>
                <w:sz w:val="18"/>
                <w:szCs w:val="18"/>
                <w:lang w:val="fr-CH"/>
              </w:rPr>
              <w:t>. RN (≤VLI)</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i2 Ann. 4.5, point</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 le plus exposé</w:t>
            </w:r>
          </w:p>
        </w:tc>
      </w:tr>
      <w:tr w:rsidR="00892DE3" w:rsidRPr="00892DE3" w:rsidTr="007757D2">
        <w:trPr>
          <w:trHeight w:val="535"/>
        </w:trPr>
        <w:tc>
          <w:tcPr>
            <w:tcW w:w="1338"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p>
        </w:tc>
        <w:tc>
          <w:tcPr>
            <w:tcW w:w="70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p>
        </w:tc>
        <w:tc>
          <w:tcPr>
            <w:tcW w:w="850"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p>
        </w:tc>
        <w:tc>
          <w:tcPr>
            <w:tcW w:w="2126" w:type="dxa"/>
            <w:vMerge/>
            <w:tcBorders>
              <w:top w:val="single" w:sz="4" w:space="0" w:color="0070C0"/>
              <w:left w:val="single" w:sz="4" w:space="0" w:color="0070C0"/>
              <w:bottom w:val="single" w:sz="12"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p>
        </w:tc>
        <w:tc>
          <w:tcPr>
            <w:tcW w:w="1134"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RN ≤ VP</w:t>
            </w:r>
          </w:p>
        </w:tc>
        <w:tc>
          <w:tcPr>
            <w:tcW w:w="1985" w:type="dxa"/>
            <w:tcBorders>
              <w:top w:val="single" w:sz="12" w:space="0" w:color="0070C0"/>
              <w:left w:val="single" w:sz="4" w:space="0" w:color="0070C0"/>
              <w:bottom w:val="single" w:sz="12"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pas de </w:t>
            </w:r>
            <w:proofErr w:type="spellStart"/>
            <w:r w:rsidRPr="00892DE3">
              <w:rPr>
                <w:i/>
                <w:color w:val="0070C0"/>
                <w:sz w:val="18"/>
                <w:szCs w:val="18"/>
                <w:lang w:val="fr-CH"/>
              </w:rPr>
              <w:t>Max.Bel</w:t>
            </w:r>
            <w:proofErr w:type="spellEnd"/>
            <w:r w:rsidRPr="00892DE3">
              <w:rPr>
                <w:i/>
                <w:color w:val="0070C0"/>
                <w:sz w:val="18"/>
                <w:szCs w:val="18"/>
                <w:lang w:val="fr-CH"/>
              </w:rPr>
              <w:t>. RN</w:t>
            </w:r>
          </w:p>
        </w:tc>
        <w:tc>
          <w:tcPr>
            <w:tcW w:w="1417"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w:t>
            </w:r>
          </w:p>
        </w:tc>
      </w:tr>
      <w:tr w:rsidR="00892DE3" w:rsidRPr="00892DE3" w:rsidTr="007757D2">
        <w:tc>
          <w:tcPr>
            <w:tcW w:w="1338"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p>
        </w:tc>
        <w:tc>
          <w:tcPr>
            <w:tcW w:w="709"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VLI</w:t>
            </w:r>
          </w:p>
        </w:tc>
        <w:tc>
          <w:tcPr>
            <w:tcW w:w="850" w:type="dxa"/>
            <w:tcBorders>
              <w:top w:val="single" w:sz="4" w:space="0" w:color="0070C0"/>
              <w:left w:val="single" w:sz="4" w:space="0" w:color="0070C0"/>
              <w:bottom w:val="single" w:sz="4"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&gt; VLI</w:t>
            </w:r>
          </w:p>
        </w:tc>
        <w:tc>
          <w:tcPr>
            <w:tcW w:w="2126" w:type="dxa"/>
            <w:tcBorders>
              <w:top w:val="single" w:sz="12" w:space="0" w:color="0070C0"/>
              <w:left w:val="single" w:sz="12" w:space="0" w:color="0070C0"/>
              <w:bottom w:val="single" w:sz="12"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demander nouveaux allègements RN</w:t>
            </w:r>
          </w:p>
        </w:tc>
        <w:tc>
          <w:tcPr>
            <w:tcW w:w="1134" w:type="dxa"/>
            <w:tcBorders>
              <w:top w:val="single" w:sz="4" w:space="0" w:color="0070C0"/>
              <w:left w:val="single" w:sz="12" w:space="0" w:color="0070C0"/>
              <w:bottom w:val="single" w:sz="4"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w:t>
            </w:r>
          </w:p>
        </w:tc>
        <w:tc>
          <w:tcPr>
            <w:tcW w:w="1985" w:type="dxa"/>
            <w:tcBorders>
              <w:top w:val="single" w:sz="12" w:space="0" w:color="0070C0"/>
              <w:left w:val="single" w:sz="12" w:space="0" w:color="0070C0"/>
              <w:bottom w:val="single" w:sz="12" w:space="0" w:color="0070C0"/>
              <w:right w:val="single" w:sz="12"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fixer nouvelles </w:t>
            </w:r>
          </w:p>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Max.Bel</w:t>
            </w:r>
            <w:proofErr w:type="spellEnd"/>
            <w:r w:rsidRPr="00892DE3">
              <w:rPr>
                <w:i/>
                <w:color w:val="0070C0"/>
                <w:sz w:val="18"/>
                <w:szCs w:val="18"/>
                <w:lang w:val="fr-CH"/>
              </w:rPr>
              <w:t>. RN (≤VLI)</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Document m7</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par fenêtre</w:t>
            </w:r>
          </w:p>
        </w:tc>
      </w:tr>
      <w:tr w:rsidR="00892DE3" w:rsidRPr="00892DE3" w:rsidTr="007757D2">
        <w:tc>
          <w:tcPr>
            <w:tcW w:w="1338"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color w:val="0070C0"/>
                <w:sz w:val="18"/>
                <w:szCs w:val="18"/>
              </w:rPr>
            </w:pPr>
          </w:p>
        </w:tc>
        <w:tc>
          <w:tcPr>
            <w:tcW w:w="70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p>
        </w:tc>
        <w:tc>
          <w:tcPr>
            <w:tcW w:w="850"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color w:val="0070C0"/>
              </w:rPr>
            </w:pPr>
            <w:r w:rsidRPr="00892DE3">
              <w:rPr>
                <w:rFonts w:cs="Arial"/>
                <w:i/>
                <w:color w:val="0070C0"/>
                <w:sz w:val="18"/>
                <w:szCs w:val="18"/>
              </w:rPr>
              <w:t>≤</w:t>
            </w:r>
            <w:r w:rsidRPr="00892DE3">
              <w:rPr>
                <w:i/>
                <w:color w:val="0070C0"/>
                <w:sz w:val="18"/>
                <w:szCs w:val="18"/>
              </w:rPr>
              <w:t xml:space="preserve"> VLI</w:t>
            </w:r>
          </w:p>
        </w:tc>
        <w:tc>
          <w:tcPr>
            <w:tcW w:w="2126" w:type="dxa"/>
            <w:tcBorders>
              <w:top w:val="single" w:sz="12"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i/>
                <w:color w:val="0070C0"/>
                <w:sz w:val="18"/>
                <w:szCs w:val="18"/>
                <w:lang w:val="fr-CH"/>
              </w:rPr>
            </w:pPr>
            <w:r w:rsidRPr="00892DE3">
              <w:rPr>
                <w:i/>
                <w:color w:val="0070C0"/>
                <w:sz w:val="18"/>
                <w:szCs w:val="18"/>
                <w:lang w:val="fr-CH"/>
              </w:rPr>
              <w:t>pas de nouveaux allèg</w:t>
            </w:r>
            <w:r w:rsidRPr="00892DE3">
              <w:rPr>
                <w:i/>
                <w:color w:val="0070C0"/>
                <w:sz w:val="18"/>
                <w:szCs w:val="18"/>
                <w:lang w:val="fr-CH"/>
              </w:rPr>
              <w:t>e</w:t>
            </w:r>
            <w:r w:rsidRPr="00892DE3">
              <w:rPr>
                <w:i/>
                <w:color w:val="0070C0"/>
                <w:sz w:val="18"/>
                <w:szCs w:val="18"/>
                <w:lang w:val="fr-CH"/>
              </w:rPr>
              <w:t>ments RN</w:t>
            </w:r>
          </w:p>
        </w:tc>
        <w:tc>
          <w:tcPr>
            <w:tcW w:w="1134"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r w:rsidRPr="00892DE3">
              <w:rPr>
                <w:i/>
                <w:color w:val="0070C0"/>
                <w:sz w:val="18"/>
                <w:szCs w:val="18"/>
              </w:rPr>
              <w:t>---</w:t>
            </w:r>
          </w:p>
        </w:tc>
        <w:tc>
          <w:tcPr>
            <w:tcW w:w="1985" w:type="dxa"/>
            <w:tcBorders>
              <w:top w:val="single" w:sz="12"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pas de </w:t>
            </w:r>
            <w:proofErr w:type="spellStart"/>
            <w:r w:rsidRPr="00892DE3">
              <w:rPr>
                <w:i/>
                <w:color w:val="0070C0"/>
                <w:sz w:val="18"/>
                <w:szCs w:val="18"/>
                <w:lang w:val="fr-CH"/>
              </w:rPr>
              <w:t>Max.Bel</w:t>
            </w:r>
            <w:proofErr w:type="spellEnd"/>
            <w:r w:rsidRPr="00892DE3">
              <w:rPr>
                <w:i/>
                <w:color w:val="0070C0"/>
                <w:sz w:val="18"/>
                <w:szCs w:val="18"/>
                <w:lang w:val="fr-CH"/>
              </w:rPr>
              <w:t>. RN</w:t>
            </w:r>
          </w:p>
        </w:tc>
        <w:tc>
          <w:tcPr>
            <w:tcW w:w="1417" w:type="dxa"/>
            <w:tcBorders>
              <w:top w:val="single" w:sz="4" w:space="0" w:color="0070C0"/>
              <w:left w:val="single" w:sz="4" w:space="0" w:color="0070C0"/>
              <w:bottom w:val="single" w:sz="4" w:space="0" w:color="0070C0"/>
              <w:right w:val="single" w:sz="4" w:space="0" w:color="0070C0"/>
            </w:tcBorders>
            <w:shd w:val="clear" w:color="auto" w:fill="auto"/>
            <w:tcMar>
              <w:top w:w="0" w:type="dxa"/>
              <w:left w:w="0" w:type="dxa"/>
              <w:bottom w:w="0" w:type="dxa"/>
              <w:right w:w="0"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r w:rsidRPr="00892DE3">
              <w:rPr>
                <w:i/>
                <w:color w:val="0070C0"/>
                <w:sz w:val="18"/>
                <w:szCs w:val="18"/>
              </w:rPr>
              <w:t>---</w:t>
            </w:r>
          </w:p>
        </w:tc>
      </w:tr>
    </w:tbl>
    <w:p w:rsidR="00892DE3" w:rsidRPr="00892DE3" w:rsidRDefault="00892DE3" w:rsidP="00892DE3">
      <w:pPr>
        <w:pStyle w:val="Fliesstext"/>
        <w:ind w:left="0"/>
        <w:rPr>
          <w:i/>
          <w:color w:val="0070C0"/>
          <w:sz w:val="18"/>
          <w:szCs w:val="18"/>
        </w:rPr>
      </w:pPr>
    </w:p>
    <w:tbl>
      <w:tblPr>
        <w:tblW w:w="9559" w:type="dxa"/>
        <w:tblInd w:w="188" w:type="dxa"/>
        <w:tblLayout w:type="fixed"/>
        <w:tblCellMar>
          <w:left w:w="10" w:type="dxa"/>
          <w:right w:w="10" w:type="dxa"/>
        </w:tblCellMar>
        <w:tblLook w:val="0000"/>
      </w:tblPr>
      <w:tblGrid>
        <w:gridCol w:w="629"/>
        <w:gridCol w:w="850"/>
        <w:gridCol w:w="567"/>
        <w:gridCol w:w="709"/>
        <w:gridCol w:w="2126"/>
        <w:gridCol w:w="992"/>
        <w:gridCol w:w="2269"/>
        <w:gridCol w:w="1417"/>
      </w:tblGrid>
      <w:tr w:rsidR="00892DE3" w:rsidRPr="00366DB6" w:rsidTr="00851496">
        <w:tc>
          <w:tcPr>
            <w:tcW w:w="9559" w:type="dxa"/>
            <w:gridSpan w:val="8"/>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tcPr>
          <w:p w:rsidR="00892DE3" w:rsidRPr="00892DE3" w:rsidRDefault="00892DE3" w:rsidP="002E50E6">
            <w:pPr>
              <w:spacing w:before="20" w:after="20"/>
              <w:jc w:val="center"/>
              <w:rPr>
                <w:b/>
                <w:i/>
                <w:color w:val="0070C0"/>
                <w:sz w:val="18"/>
                <w:szCs w:val="18"/>
                <w:lang w:val="fr-CH"/>
              </w:rPr>
            </w:pPr>
            <w:r w:rsidRPr="00892DE3">
              <w:rPr>
                <w:b/>
                <w:i/>
                <w:color w:val="0070C0"/>
                <w:sz w:val="18"/>
                <w:szCs w:val="18"/>
                <w:lang w:val="fr-CH"/>
              </w:rPr>
              <w:t xml:space="preserve">Situation avec allègements et </w:t>
            </w:r>
            <w:proofErr w:type="spellStart"/>
            <w:r w:rsidRPr="00892DE3">
              <w:rPr>
                <w:b/>
                <w:i/>
                <w:color w:val="0070C0"/>
                <w:sz w:val="18"/>
                <w:szCs w:val="18"/>
                <w:lang w:val="fr-CH"/>
              </w:rPr>
              <w:t>immissions</w:t>
            </w:r>
            <w:proofErr w:type="spellEnd"/>
            <w:r w:rsidRPr="00892DE3">
              <w:rPr>
                <w:b/>
                <w:i/>
                <w:color w:val="0070C0"/>
                <w:sz w:val="18"/>
                <w:szCs w:val="18"/>
                <w:lang w:val="fr-CH"/>
              </w:rPr>
              <w:t xml:space="preserve"> maximales admissibles existants </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(Tenir compte des critères et résultats de gauche à droite dans l’ordre indiqué)</w:t>
            </w:r>
          </w:p>
        </w:tc>
      </w:tr>
      <w:tr w:rsidR="00892DE3" w:rsidRPr="00366DB6" w:rsidTr="00E97958">
        <w:tc>
          <w:tcPr>
            <w:tcW w:w="2755" w:type="dxa"/>
            <w:gridSpan w:val="4"/>
            <w:tcBorders>
              <w:top w:val="single" w:sz="4" w:space="0" w:color="0070C0"/>
              <w:left w:val="single" w:sz="4" w:space="0" w:color="0070C0"/>
              <w:right w:val="single" w:sz="4" w:space="0" w:color="0070C0"/>
            </w:tcBorders>
            <w:shd w:val="clear" w:color="auto" w:fill="C6D9F1" w:themeFill="text2" w:themeFillTint="33"/>
            <w:tcMar>
              <w:top w:w="0" w:type="dxa"/>
              <w:left w:w="108" w:type="dxa"/>
              <w:bottom w:w="0" w:type="dxa"/>
              <w:right w:w="108" w:type="dxa"/>
            </w:tcMa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Dépassement VLI / Max. Bel. RN</w:t>
            </w:r>
          </w:p>
        </w:tc>
        <w:tc>
          <w:tcPr>
            <w:tcW w:w="2126"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r w:rsidRPr="00892DE3">
              <w:rPr>
                <w:i/>
                <w:color w:val="0070C0"/>
                <w:sz w:val="18"/>
                <w:szCs w:val="18"/>
              </w:rPr>
              <w:t xml:space="preserve">Action </w:t>
            </w:r>
            <w:proofErr w:type="spellStart"/>
            <w:r w:rsidRPr="00892DE3">
              <w:rPr>
                <w:i/>
                <w:color w:val="0070C0"/>
                <w:sz w:val="18"/>
                <w:szCs w:val="18"/>
              </w:rPr>
              <w:t>nécessaire</w:t>
            </w:r>
            <w:proofErr w:type="spellEnd"/>
          </w:p>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pour</w:t>
            </w:r>
            <w:proofErr w:type="spellEnd"/>
            <w:r w:rsidRPr="00892DE3">
              <w:rPr>
                <w:i/>
                <w:color w:val="0070C0"/>
                <w:sz w:val="18"/>
                <w:szCs w:val="18"/>
              </w:rPr>
              <w:t xml:space="preserve"> </w:t>
            </w:r>
            <w:proofErr w:type="spellStart"/>
            <w:r w:rsidRPr="00892DE3">
              <w:rPr>
                <w:i/>
                <w:color w:val="0070C0"/>
                <w:sz w:val="18"/>
                <w:szCs w:val="18"/>
              </w:rPr>
              <w:t>allègements</w:t>
            </w:r>
            <w:proofErr w:type="spellEnd"/>
          </w:p>
        </w:tc>
        <w:tc>
          <w:tcPr>
            <w:tcW w:w="992"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vAlign w:val="center"/>
          </w:tcPr>
          <w:p w:rsidR="00892DE3" w:rsidRPr="00892DE3" w:rsidRDefault="00892DE3" w:rsidP="002E50E6">
            <w:pPr>
              <w:spacing w:before="20" w:after="20"/>
              <w:jc w:val="center"/>
              <w:rPr>
                <w:color w:val="0070C0"/>
              </w:rPr>
            </w:pPr>
            <w:proofErr w:type="spellStart"/>
            <w:r w:rsidRPr="00892DE3">
              <w:rPr>
                <w:i/>
                <w:color w:val="0070C0"/>
                <w:sz w:val="18"/>
                <w:szCs w:val="18"/>
              </w:rPr>
              <w:t>Critères</w:t>
            </w:r>
            <w:proofErr w:type="spellEnd"/>
            <w:r w:rsidRPr="00892DE3">
              <w:rPr>
                <w:i/>
                <w:color w:val="0070C0"/>
                <w:sz w:val="18"/>
                <w:szCs w:val="18"/>
              </w:rPr>
              <w:t xml:space="preserve"> </w:t>
            </w:r>
            <w:proofErr w:type="spellStart"/>
            <w:r w:rsidRPr="00892DE3">
              <w:rPr>
                <w:i/>
                <w:color w:val="0070C0"/>
                <w:sz w:val="18"/>
                <w:szCs w:val="18"/>
              </w:rPr>
              <w:t>supplém</w:t>
            </w:r>
            <w:proofErr w:type="spellEnd"/>
            <w:r w:rsidRPr="00892DE3">
              <w:rPr>
                <w:i/>
                <w:color w:val="0070C0"/>
                <w:sz w:val="18"/>
                <w:szCs w:val="18"/>
              </w:rPr>
              <w:t>.</w:t>
            </w:r>
          </w:p>
        </w:tc>
        <w:tc>
          <w:tcPr>
            <w:tcW w:w="2269"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Action nécessaire </w:t>
            </w:r>
          </w:p>
          <w:p w:rsidR="00892DE3" w:rsidRPr="00892DE3" w:rsidRDefault="00892DE3" w:rsidP="002E50E6">
            <w:pPr>
              <w:spacing w:before="20" w:after="20"/>
              <w:jc w:val="center"/>
              <w:rPr>
                <w:i/>
                <w:color w:val="0070C0"/>
                <w:sz w:val="18"/>
                <w:szCs w:val="18"/>
              </w:rPr>
            </w:pPr>
            <w:r w:rsidRPr="00892DE3">
              <w:rPr>
                <w:i/>
                <w:color w:val="0070C0"/>
                <w:sz w:val="18"/>
                <w:szCs w:val="18"/>
                <w:lang w:val="fr-CH"/>
              </w:rPr>
              <w:t>pour Max. Bel. RN</w:t>
            </w:r>
          </w:p>
        </w:tc>
        <w:tc>
          <w:tcPr>
            <w:tcW w:w="1417" w:type="dxa"/>
            <w:vMerge w:val="restart"/>
            <w:tcBorders>
              <w:top w:val="single" w:sz="4" w:space="0" w:color="0070C0"/>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Fixation des Max. Bel. RN</w:t>
            </w:r>
          </w:p>
        </w:tc>
      </w:tr>
      <w:tr w:rsidR="00851496" w:rsidRPr="00892DE3" w:rsidTr="00E97958">
        <w:tc>
          <w:tcPr>
            <w:tcW w:w="1479" w:type="dxa"/>
            <w:gridSpan w:val="2"/>
            <w:tcBorders>
              <w:left w:val="single" w:sz="4" w:space="0" w:color="0070C0"/>
              <w:bottom w:val="single" w:sz="4" w:space="0" w:color="0070C0"/>
              <w:right w:val="single" w:sz="4" w:space="0" w:color="0070C0"/>
            </w:tcBorders>
            <w:shd w:val="clear" w:color="auto" w:fill="C6D9F1" w:themeFill="text2" w:themeFillTint="33"/>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RN</w:t>
            </w:r>
          </w:p>
        </w:tc>
        <w:tc>
          <w:tcPr>
            <w:tcW w:w="567" w:type="dxa"/>
            <w:tcBorders>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AR</w:t>
            </w:r>
          </w:p>
        </w:tc>
        <w:tc>
          <w:tcPr>
            <w:tcW w:w="709" w:type="dxa"/>
            <w:tcBorders>
              <w:left w:val="single" w:sz="4" w:space="0" w:color="0070C0"/>
              <w:bottom w:val="single" w:sz="4" w:space="0" w:color="0070C0"/>
              <w:right w:val="single" w:sz="4" w:space="0" w:color="0070C0"/>
            </w:tcBorders>
            <w:shd w:val="clear" w:color="auto" w:fill="C6D9F1" w:themeFill="text2" w:themeFillTint="33"/>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Lr</w:t>
            </w:r>
            <w:proofErr w:type="spellEnd"/>
            <w:r w:rsidRPr="00892DE3">
              <w:rPr>
                <w:i/>
                <w:color w:val="0070C0"/>
                <w:sz w:val="18"/>
                <w:szCs w:val="18"/>
              </w:rPr>
              <w:t xml:space="preserve"> BRG</w:t>
            </w:r>
          </w:p>
        </w:tc>
        <w:tc>
          <w:tcPr>
            <w:tcW w:w="2126" w:type="dxa"/>
            <w:vMerge/>
            <w:tcBorders>
              <w:top w:val="single" w:sz="4" w:space="0" w:color="0070C0"/>
              <w:left w:val="single" w:sz="4" w:space="0" w:color="0070C0"/>
              <w:bottom w:val="single" w:sz="12"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992" w:type="dxa"/>
            <w:vMerge/>
            <w:tcBorders>
              <w:top w:val="single" w:sz="4" w:space="0" w:color="0070C0"/>
              <w:left w:val="single" w:sz="4" w:space="0" w:color="0070C0"/>
              <w:bottom w:val="single" w:sz="4"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2269" w:type="dxa"/>
            <w:vMerge/>
            <w:tcBorders>
              <w:top w:val="single" w:sz="4" w:space="0" w:color="0070C0"/>
              <w:left w:val="single" w:sz="4" w:space="0" w:color="0070C0"/>
              <w:bottom w:val="single" w:sz="12"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c>
          <w:tcPr>
            <w:tcW w:w="1417" w:type="dxa"/>
            <w:vMerge/>
            <w:tcBorders>
              <w:top w:val="single" w:sz="4" w:space="0" w:color="0070C0"/>
              <w:left w:val="single" w:sz="4" w:space="0" w:color="0070C0"/>
              <w:bottom w:val="single" w:sz="4" w:space="0" w:color="0070C0"/>
              <w:right w:val="single" w:sz="4" w:space="0" w:color="0070C0"/>
            </w:tcBorders>
            <w:shd w:val="clear" w:color="auto" w:fill="D9D9D9"/>
            <w:tcMar>
              <w:top w:w="0" w:type="dxa"/>
              <w:left w:w="28" w:type="dxa"/>
              <w:bottom w:w="0" w:type="dxa"/>
              <w:right w:w="28" w:type="dxa"/>
            </w:tcMar>
          </w:tcPr>
          <w:p w:rsidR="00892DE3" w:rsidRPr="00892DE3" w:rsidRDefault="00892DE3" w:rsidP="002E50E6">
            <w:pPr>
              <w:spacing w:before="20" w:after="20"/>
              <w:jc w:val="center"/>
              <w:rPr>
                <w:i/>
                <w:color w:val="0070C0"/>
                <w:sz w:val="18"/>
                <w:szCs w:val="18"/>
              </w:rPr>
            </w:pPr>
          </w:p>
        </w:tc>
      </w:tr>
      <w:tr w:rsidR="00CB1689" w:rsidRPr="00892DE3" w:rsidTr="007757D2">
        <w:tc>
          <w:tcPr>
            <w:tcW w:w="629"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&gt;VLI</w:t>
            </w:r>
          </w:p>
        </w:tc>
        <w:tc>
          <w:tcPr>
            <w:tcW w:w="850" w:type="dxa"/>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&gt;Max. Bel. RN</w:t>
            </w:r>
          </w:p>
        </w:tc>
        <w:tc>
          <w:tcPr>
            <w:tcW w:w="56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import</w:t>
            </w:r>
            <w:proofErr w:type="spellEnd"/>
            <w:r w:rsidRPr="00892DE3">
              <w:rPr>
                <w:i/>
                <w:color w:val="0070C0"/>
                <w:sz w:val="16"/>
                <w:szCs w:val="16"/>
              </w:rPr>
              <w:t>.</w:t>
            </w:r>
          </w:p>
        </w:tc>
        <w:tc>
          <w:tcPr>
            <w:tcW w:w="709" w:type="dxa"/>
            <w:tcBorders>
              <w:top w:val="single" w:sz="4" w:space="0" w:color="0070C0"/>
              <w:left w:val="single" w:sz="4"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import</w:t>
            </w:r>
            <w:proofErr w:type="spellEnd"/>
            <w:r w:rsidRPr="00892DE3">
              <w:rPr>
                <w:i/>
                <w:color w:val="0070C0"/>
                <w:sz w:val="16"/>
                <w:szCs w:val="16"/>
              </w:rPr>
              <w:t>.</w:t>
            </w:r>
          </w:p>
        </w:tc>
        <w:tc>
          <w:tcPr>
            <w:tcW w:w="2126"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8"/>
                <w:szCs w:val="18"/>
              </w:rPr>
              <w:t>demander</w:t>
            </w:r>
            <w:proofErr w:type="spellEnd"/>
            <w:r w:rsidRPr="00892DE3">
              <w:rPr>
                <w:i/>
                <w:color w:val="0070C0"/>
                <w:sz w:val="18"/>
                <w:szCs w:val="18"/>
              </w:rPr>
              <w:t xml:space="preserve"> </w:t>
            </w:r>
            <w:proofErr w:type="spellStart"/>
            <w:r w:rsidRPr="00892DE3">
              <w:rPr>
                <w:i/>
                <w:color w:val="0070C0"/>
                <w:sz w:val="18"/>
                <w:szCs w:val="18"/>
              </w:rPr>
              <w:t>nouveaux</w:t>
            </w:r>
            <w:proofErr w:type="spellEnd"/>
            <w:r w:rsidRPr="00892DE3">
              <w:rPr>
                <w:i/>
                <w:color w:val="0070C0"/>
                <w:sz w:val="18"/>
                <w:szCs w:val="18"/>
              </w:rPr>
              <w:t xml:space="preserve"> </w:t>
            </w:r>
            <w:proofErr w:type="spellStart"/>
            <w:r w:rsidRPr="00892DE3">
              <w:rPr>
                <w:i/>
                <w:color w:val="0070C0"/>
                <w:sz w:val="18"/>
                <w:szCs w:val="18"/>
              </w:rPr>
              <w:t>allègements</w:t>
            </w:r>
            <w:proofErr w:type="spellEnd"/>
            <w:r w:rsidRPr="00892DE3">
              <w:rPr>
                <w:i/>
                <w:color w:val="0070C0"/>
                <w:sz w:val="18"/>
                <w:szCs w:val="18"/>
              </w:rPr>
              <w:t xml:space="preserve"> RN</w:t>
            </w:r>
          </w:p>
        </w:tc>
        <w:tc>
          <w:tcPr>
            <w:tcW w:w="992" w:type="dxa"/>
            <w:tcBorders>
              <w:top w:val="single" w:sz="4" w:space="0" w:color="0070C0"/>
              <w:left w:val="single" w:sz="12"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w:t>
            </w:r>
          </w:p>
        </w:tc>
        <w:tc>
          <w:tcPr>
            <w:tcW w:w="2269"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fixer nouvelles </w:t>
            </w:r>
            <w:proofErr w:type="spellStart"/>
            <w:r w:rsidRPr="00892DE3">
              <w:rPr>
                <w:i/>
                <w:color w:val="0070C0"/>
                <w:sz w:val="18"/>
                <w:szCs w:val="18"/>
                <w:lang w:val="fr-CH"/>
              </w:rPr>
              <w:t>Max.Bel</w:t>
            </w:r>
            <w:proofErr w:type="spellEnd"/>
            <w:r w:rsidRPr="00892DE3">
              <w:rPr>
                <w:i/>
                <w:color w:val="0070C0"/>
                <w:sz w:val="18"/>
                <w:szCs w:val="18"/>
                <w:lang w:val="fr-CH"/>
              </w:rPr>
              <w:t xml:space="preserve">. RN (&gt;VLI) plus élevées </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Document m7</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par fenêtre</w:t>
            </w:r>
          </w:p>
        </w:tc>
      </w:tr>
      <w:tr w:rsidR="00892DE3" w:rsidRPr="00366DB6" w:rsidTr="00E97958">
        <w:tc>
          <w:tcPr>
            <w:tcW w:w="62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850" w:type="dxa"/>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rPr>
              <w:t>≤</w:t>
            </w:r>
            <w:r w:rsidRPr="00892DE3">
              <w:rPr>
                <w:i/>
                <w:color w:val="0070C0"/>
                <w:sz w:val="18"/>
                <w:szCs w:val="18"/>
                <w:lang w:val="fr-CH"/>
              </w:rPr>
              <w:t>Max. Bel. RN</w:t>
            </w:r>
          </w:p>
        </w:tc>
        <w:tc>
          <w:tcPr>
            <w:tcW w:w="56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6"/>
                <w:szCs w:val="16"/>
                <w:lang w:val="fr-CH"/>
              </w:rPr>
              <w:t>sans import.</w:t>
            </w:r>
          </w:p>
        </w:tc>
        <w:tc>
          <w:tcPr>
            <w:tcW w:w="709"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6"/>
                <w:szCs w:val="16"/>
                <w:lang w:val="fr-CH"/>
              </w:rPr>
              <w:t>sans import.</w:t>
            </w:r>
          </w:p>
        </w:tc>
        <w:tc>
          <w:tcPr>
            <w:tcW w:w="2126" w:type="dxa"/>
            <w:tcBorders>
              <w:top w:val="single" w:sz="12"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allègem</w:t>
            </w:r>
            <w:proofErr w:type="spellEnd"/>
            <w:r w:rsidRPr="00892DE3">
              <w:rPr>
                <w:i/>
                <w:color w:val="0070C0"/>
                <w:sz w:val="18"/>
                <w:szCs w:val="18"/>
                <w:lang w:val="fr-CH"/>
              </w:rPr>
              <w:t>. existants val</w:t>
            </w:r>
            <w:r w:rsidRPr="00892DE3">
              <w:rPr>
                <w:i/>
                <w:color w:val="0070C0"/>
                <w:sz w:val="18"/>
                <w:szCs w:val="18"/>
                <w:lang w:val="fr-CH"/>
              </w:rPr>
              <w:t>a</w:t>
            </w:r>
            <w:r w:rsidRPr="00892DE3">
              <w:rPr>
                <w:i/>
                <w:color w:val="0070C0"/>
                <w:sz w:val="18"/>
                <w:szCs w:val="18"/>
                <w:lang w:val="fr-CH"/>
              </w:rPr>
              <w:t xml:space="preserve">bles, pas de </w:t>
            </w:r>
            <w:proofErr w:type="spellStart"/>
            <w:r w:rsidRPr="00892DE3">
              <w:rPr>
                <w:i/>
                <w:color w:val="0070C0"/>
                <w:sz w:val="18"/>
                <w:szCs w:val="18"/>
                <w:lang w:val="fr-CH"/>
              </w:rPr>
              <w:t>nouv</w:t>
            </w:r>
            <w:proofErr w:type="spellEnd"/>
            <w:r w:rsidRPr="00892DE3">
              <w:rPr>
                <w:i/>
                <w:color w:val="0070C0"/>
                <w:sz w:val="18"/>
                <w:szCs w:val="18"/>
                <w:lang w:val="fr-CH"/>
              </w:rPr>
              <w:t>. all</w:t>
            </w:r>
            <w:r w:rsidRPr="00892DE3">
              <w:rPr>
                <w:i/>
                <w:color w:val="0070C0"/>
                <w:sz w:val="18"/>
                <w:szCs w:val="18"/>
                <w:lang w:val="fr-CH"/>
              </w:rPr>
              <w:t>è</w:t>
            </w:r>
            <w:r w:rsidRPr="00892DE3">
              <w:rPr>
                <w:i/>
                <w:color w:val="0070C0"/>
                <w:sz w:val="18"/>
                <w:szCs w:val="18"/>
                <w:lang w:val="fr-CH"/>
              </w:rPr>
              <w:t>gements</w:t>
            </w:r>
          </w:p>
        </w:tc>
        <w:tc>
          <w:tcPr>
            <w:tcW w:w="992"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w:t>
            </w:r>
          </w:p>
        </w:tc>
        <w:tc>
          <w:tcPr>
            <w:tcW w:w="2269" w:type="dxa"/>
            <w:tcBorders>
              <w:top w:val="single" w:sz="12" w:space="0" w:color="0070C0"/>
              <w:left w:val="single" w:sz="4" w:space="0" w:color="0070C0"/>
              <w:bottom w:val="single" w:sz="12"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Max.Bel</w:t>
            </w:r>
            <w:proofErr w:type="spellEnd"/>
            <w:r w:rsidRPr="00892DE3">
              <w:rPr>
                <w:i/>
                <w:color w:val="0070C0"/>
                <w:sz w:val="18"/>
                <w:szCs w:val="18"/>
                <w:lang w:val="fr-CH"/>
              </w:rPr>
              <w:t>. RN existantes valables</w:t>
            </w:r>
          </w:p>
        </w:tc>
        <w:tc>
          <w:tcPr>
            <w:tcW w:w="141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i2 Ann. 4.4, point</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 le plus exposé</w:t>
            </w:r>
          </w:p>
        </w:tc>
      </w:tr>
      <w:tr w:rsidR="00892DE3" w:rsidRPr="00366DB6" w:rsidTr="00E97958">
        <w:tc>
          <w:tcPr>
            <w:tcW w:w="62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850" w:type="dxa"/>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&lt;&lt;Max. Bel. RN</w:t>
            </w:r>
          </w:p>
        </w:tc>
        <w:tc>
          <w:tcPr>
            <w:tcW w:w="56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import</w:t>
            </w:r>
            <w:proofErr w:type="spellEnd"/>
            <w:r w:rsidRPr="00892DE3">
              <w:rPr>
                <w:i/>
                <w:color w:val="0070C0"/>
                <w:sz w:val="16"/>
                <w:szCs w:val="16"/>
              </w:rPr>
              <w:t>.</w:t>
            </w:r>
          </w:p>
        </w:tc>
        <w:tc>
          <w:tcPr>
            <w:tcW w:w="709"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proofErr w:type="spellStart"/>
            <w:r w:rsidRPr="00892DE3">
              <w:rPr>
                <w:i/>
                <w:color w:val="0070C0"/>
                <w:sz w:val="16"/>
                <w:szCs w:val="16"/>
              </w:rPr>
              <w:t>sans</w:t>
            </w:r>
            <w:proofErr w:type="spellEnd"/>
            <w:r w:rsidRPr="00892DE3">
              <w:rPr>
                <w:i/>
                <w:color w:val="0070C0"/>
                <w:sz w:val="16"/>
                <w:szCs w:val="16"/>
              </w:rPr>
              <w:t xml:space="preserve"> </w:t>
            </w:r>
            <w:proofErr w:type="spellStart"/>
            <w:r w:rsidRPr="00892DE3">
              <w:rPr>
                <w:i/>
                <w:color w:val="0070C0"/>
                <w:sz w:val="16"/>
                <w:szCs w:val="16"/>
              </w:rPr>
              <w:t>import</w:t>
            </w:r>
            <w:proofErr w:type="spellEnd"/>
            <w:r w:rsidRPr="00892DE3">
              <w:rPr>
                <w:i/>
                <w:color w:val="0070C0"/>
                <w:sz w:val="16"/>
                <w:szCs w:val="16"/>
              </w:rPr>
              <w:t>.</w:t>
            </w:r>
          </w:p>
        </w:tc>
        <w:tc>
          <w:tcPr>
            <w:tcW w:w="2126"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allègem</w:t>
            </w:r>
            <w:proofErr w:type="spellEnd"/>
            <w:r w:rsidRPr="00892DE3">
              <w:rPr>
                <w:i/>
                <w:color w:val="0070C0"/>
                <w:sz w:val="18"/>
                <w:szCs w:val="18"/>
                <w:lang w:val="fr-CH"/>
              </w:rPr>
              <w:t>. existants val</w:t>
            </w:r>
            <w:r w:rsidRPr="00892DE3">
              <w:rPr>
                <w:i/>
                <w:color w:val="0070C0"/>
                <w:sz w:val="18"/>
                <w:szCs w:val="18"/>
                <w:lang w:val="fr-CH"/>
              </w:rPr>
              <w:t>a</w:t>
            </w:r>
            <w:r w:rsidRPr="00892DE3">
              <w:rPr>
                <w:i/>
                <w:color w:val="0070C0"/>
                <w:sz w:val="18"/>
                <w:szCs w:val="18"/>
                <w:lang w:val="fr-CH"/>
              </w:rPr>
              <w:t xml:space="preserve">bles, pas de </w:t>
            </w:r>
            <w:proofErr w:type="spellStart"/>
            <w:r w:rsidRPr="00892DE3">
              <w:rPr>
                <w:i/>
                <w:color w:val="0070C0"/>
                <w:sz w:val="18"/>
                <w:szCs w:val="18"/>
                <w:lang w:val="fr-CH"/>
              </w:rPr>
              <w:t>nouv</w:t>
            </w:r>
            <w:proofErr w:type="spellEnd"/>
            <w:r w:rsidRPr="00892DE3">
              <w:rPr>
                <w:i/>
                <w:color w:val="0070C0"/>
                <w:sz w:val="18"/>
                <w:szCs w:val="18"/>
                <w:lang w:val="fr-CH"/>
              </w:rPr>
              <w:t>. all</w:t>
            </w:r>
            <w:r w:rsidRPr="00892DE3">
              <w:rPr>
                <w:i/>
                <w:color w:val="0070C0"/>
                <w:sz w:val="18"/>
                <w:szCs w:val="18"/>
                <w:lang w:val="fr-CH"/>
              </w:rPr>
              <w:t>è</w:t>
            </w:r>
            <w:r w:rsidRPr="00892DE3">
              <w:rPr>
                <w:i/>
                <w:color w:val="0070C0"/>
                <w:sz w:val="18"/>
                <w:szCs w:val="18"/>
                <w:lang w:val="fr-CH"/>
              </w:rPr>
              <w:t>gements</w:t>
            </w:r>
          </w:p>
        </w:tc>
        <w:tc>
          <w:tcPr>
            <w:tcW w:w="992" w:type="dxa"/>
            <w:tcBorders>
              <w:top w:val="single" w:sz="4" w:space="0" w:color="0070C0"/>
              <w:left w:val="single" w:sz="4"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rPr>
            </w:pPr>
            <w:r w:rsidRPr="00892DE3">
              <w:rPr>
                <w:i/>
                <w:color w:val="0070C0"/>
                <w:sz w:val="18"/>
                <w:szCs w:val="18"/>
              </w:rPr>
              <w:t>---</w:t>
            </w:r>
          </w:p>
        </w:tc>
        <w:tc>
          <w:tcPr>
            <w:tcW w:w="2269"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fixer nouvelles </w:t>
            </w:r>
            <w:proofErr w:type="spellStart"/>
            <w:r w:rsidRPr="00892DE3">
              <w:rPr>
                <w:i/>
                <w:color w:val="0070C0"/>
                <w:sz w:val="18"/>
                <w:szCs w:val="18"/>
                <w:lang w:val="fr-CH"/>
              </w:rPr>
              <w:t>Max.Bel</w:t>
            </w:r>
            <w:proofErr w:type="spellEnd"/>
            <w:r w:rsidRPr="00892DE3">
              <w:rPr>
                <w:i/>
                <w:color w:val="0070C0"/>
                <w:sz w:val="18"/>
                <w:szCs w:val="18"/>
                <w:lang w:val="fr-CH"/>
              </w:rPr>
              <w:t>. RN (&gt;VLI) plus basses</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i2 Ann. 4.4, point</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 le plus exposé</w:t>
            </w:r>
          </w:p>
        </w:tc>
      </w:tr>
      <w:tr w:rsidR="00892DE3" w:rsidRPr="00366DB6" w:rsidTr="00A620A6">
        <w:tc>
          <w:tcPr>
            <w:tcW w:w="629"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bookmarkStart w:id="117" w:name="OLE_LINK2"/>
            <w:r w:rsidRPr="00892DE3">
              <w:rPr>
                <w:i/>
                <w:color w:val="0070C0"/>
                <w:sz w:val="18"/>
                <w:szCs w:val="18"/>
                <w:lang w:val="fr-CH"/>
              </w:rPr>
              <w:t>≤</w:t>
            </w:r>
            <w:bookmarkEnd w:id="117"/>
            <w:r w:rsidRPr="00892DE3">
              <w:rPr>
                <w:i/>
                <w:color w:val="0070C0"/>
                <w:sz w:val="18"/>
                <w:szCs w:val="18"/>
                <w:lang w:val="fr-CH"/>
              </w:rPr>
              <w:t>VLI</w:t>
            </w:r>
          </w:p>
        </w:tc>
        <w:tc>
          <w:tcPr>
            <w:tcW w:w="850"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6"/>
                <w:szCs w:val="16"/>
                <w:lang w:val="fr-CH"/>
              </w:rPr>
              <w:t>---</w:t>
            </w:r>
          </w:p>
        </w:tc>
        <w:tc>
          <w:tcPr>
            <w:tcW w:w="567"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&gt;VLI</w:t>
            </w:r>
          </w:p>
        </w:tc>
        <w:tc>
          <w:tcPr>
            <w:tcW w:w="709"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&gt;VLI</w:t>
            </w:r>
          </w:p>
        </w:tc>
        <w:tc>
          <w:tcPr>
            <w:tcW w:w="2126"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annuler allègements existants, pas de no</w:t>
            </w:r>
            <w:r w:rsidRPr="00892DE3">
              <w:rPr>
                <w:i/>
                <w:color w:val="0070C0"/>
                <w:sz w:val="18"/>
                <w:szCs w:val="18"/>
                <w:lang w:val="fr-CH"/>
              </w:rPr>
              <w:t>u</w:t>
            </w:r>
            <w:r w:rsidRPr="00892DE3">
              <w:rPr>
                <w:i/>
                <w:color w:val="0070C0"/>
                <w:sz w:val="18"/>
                <w:szCs w:val="18"/>
                <w:lang w:val="fr-CH"/>
              </w:rPr>
              <w:t>veaux allègements</w:t>
            </w:r>
          </w:p>
        </w:tc>
        <w:tc>
          <w:tcPr>
            <w:tcW w:w="992" w:type="dxa"/>
            <w:tcBorders>
              <w:top w:val="single" w:sz="4" w:space="0" w:color="0070C0"/>
              <w:left w:val="single" w:sz="4"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Lr</w:t>
            </w:r>
            <w:proofErr w:type="spellEnd"/>
            <w:r w:rsidRPr="00892DE3">
              <w:rPr>
                <w:i/>
                <w:color w:val="0070C0"/>
                <w:sz w:val="18"/>
                <w:szCs w:val="18"/>
                <w:lang w:val="fr-CH"/>
              </w:rPr>
              <w:t xml:space="preserve"> RN &gt; VP</w:t>
            </w:r>
          </w:p>
        </w:tc>
        <w:tc>
          <w:tcPr>
            <w:tcW w:w="2269"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*examiner nécessité de fixer nouvelles </w:t>
            </w:r>
            <w:r w:rsidRPr="00892DE3">
              <w:rPr>
                <w:i/>
                <w:color w:val="0070C0"/>
                <w:sz w:val="18"/>
                <w:szCs w:val="18"/>
                <w:lang w:val="fr-CH"/>
              </w:rPr>
              <w:br/>
            </w:r>
            <w:proofErr w:type="spellStart"/>
            <w:r w:rsidRPr="00892DE3">
              <w:rPr>
                <w:i/>
                <w:color w:val="0070C0"/>
                <w:sz w:val="18"/>
                <w:szCs w:val="18"/>
                <w:lang w:val="fr-CH"/>
              </w:rPr>
              <w:t>Max.Bel</w:t>
            </w:r>
            <w:proofErr w:type="spellEnd"/>
            <w:r w:rsidRPr="00892DE3">
              <w:rPr>
                <w:i/>
                <w:color w:val="0070C0"/>
                <w:sz w:val="18"/>
                <w:szCs w:val="18"/>
                <w:lang w:val="fr-CH"/>
              </w:rPr>
              <w:t>. RN (≤VLI)</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i2 Ann. 4.5, point</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 le plus exposé</w:t>
            </w:r>
          </w:p>
        </w:tc>
      </w:tr>
      <w:tr w:rsidR="00892DE3" w:rsidRPr="00892DE3" w:rsidTr="000A6042">
        <w:tc>
          <w:tcPr>
            <w:tcW w:w="62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850"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567"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
        </w:tc>
        <w:tc>
          <w:tcPr>
            <w:tcW w:w="70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
        </w:tc>
        <w:tc>
          <w:tcPr>
            <w:tcW w:w="2126" w:type="dxa"/>
            <w:vMerge/>
            <w:tcBorders>
              <w:top w:val="single" w:sz="4" w:space="0" w:color="0070C0"/>
              <w:left w:val="single" w:sz="4" w:space="0" w:color="0070C0"/>
              <w:bottom w:val="single" w:sz="12"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
        </w:tc>
        <w:tc>
          <w:tcPr>
            <w:tcW w:w="992"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proofErr w:type="spellStart"/>
            <w:r w:rsidRPr="00892DE3">
              <w:rPr>
                <w:i/>
                <w:color w:val="0070C0"/>
                <w:sz w:val="18"/>
                <w:szCs w:val="18"/>
                <w:lang w:val="fr-CH"/>
              </w:rPr>
              <w:t>Lr</w:t>
            </w:r>
            <w:proofErr w:type="spellEnd"/>
            <w:r w:rsidRPr="00892DE3">
              <w:rPr>
                <w:i/>
                <w:color w:val="0070C0"/>
                <w:sz w:val="18"/>
                <w:szCs w:val="18"/>
                <w:lang w:val="fr-CH"/>
              </w:rPr>
              <w:t xml:space="preserve"> RN ≤ VP </w:t>
            </w:r>
          </w:p>
        </w:tc>
        <w:tc>
          <w:tcPr>
            <w:tcW w:w="2269" w:type="dxa"/>
            <w:tcBorders>
              <w:top w:val="single" w:sz="12" w:space="0" w:color="0070C0"/>
              <w:left w:val="single" w:sz="4" w:space="0" w:color="0070C0"/>
              <w:bottom w:val="single" w:sz="12"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pas de </w:t>
            </w:r>
            <w:proofErr w:type="spellStart"/>
            <w:r w:rsidRPr="00892DE3">
              <w:rPr>
                <w:i/>
                <w:color w:val="0070C0"/>
                <w:sz w:val="18"/>
                <w:szCs w:val="18"/>
                <w:lang w:val="fr-CH"/>
              </w:rPr>
              <w:t>Max.Bel</w:t>
            </w:r>
            <w:proofErr w:type="spellEnd"/>
            <w:r w:rsidRPr="00892DE3">
              <w:rPr>
                <w:i/>
                <w:color w:val="0070C0"/>
                <w:sz w:val="18"/>
                <w:szCs w:val="18"/>
                <w:lang w:val="fr-CH"/>
              </w:rPr>
              <w:t>. RN</w:t>
            </w:r>
          </w:p>
        </w:tc>
        <w:tc>
          <w:tcPr>
            <w:tcW w:w="141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w:t>
            </w:r>
          </w:p>
        </w:tc>
      </w:tr>
      <w:tr w:rsidR="00892DE3" w:rsidRPr="00892DE3" w:rsidTr="000A6042">
        <w:tc>
          <w:tcPr>
            <w:tcW w:w="62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850"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spacing w:before="20" w:after="20"/>
              <w:jc w:val="center"/>
              <w:rPr>
                <w:i/>
                <w:color w:val="0070C0"/>
                <w:sz w:val="18"/>
                <w:szCs w:val="18"/>
                <w:lang w:val="fr-CH"/>
              </w:rPr>
            </w:pPr>
          </w:p>
        </w:tc>
        <w:tc>
          <w:tcPr>
            <w:tcW w:w="567" w:type="dxa"/>
            <w:vMerge w:val="restart"/>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≤VLI</w:t>
            </w:r>
          </w:p>
        </w:tc>
        <w:tc>
          <w:tcPr>
            <w:tcW w:w="709" w:type="dxa"/>
            <w:tcBorders>
              <w:top w:val="single" w:sz="4" w:space="0" w:color="0070C0"/>
              <w:left w:val="single" w:sz="4"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&gt;VLI</w:t>
            </w:r>
          </w:p>
        </w:tc>
        <w:tc>
          <w:tcPr>
            <w:tcW w:w="2126"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**examiner nécessité de demander nouveaux </w:t>
            </w:r>
            <w:proofErr w:type="spellStart"/>
            <w:r w:rsidRPr="00892DE3">
              <w:rPr>
                <w:i/>
                <w:color w:val="0070C0"/>
                <w:sz w:val="18"/>
                <w:szCs w:val="18"/>
                <w:lang w:val="fr-CH"/>
              </w:rPr>
              <w:t>allègem</w:t>
            </w:r>
            <w:proofErr w:type="spellEnd"/>
            <w:r w:rsidRPr="00892DE3">
              <w:rPr>
                <w:i/>
                <w:color w:val="0070C0"/>
                <w:sz w:val="18"/>
                <w:szCs w:val="18"/>
                <w:lang w:val="fr-CH"/>
              </w:rPr>
              <w:t>. RN</w:t>
            </w:r>
          </w:p>
        </w:tc>
        <w:tc>
          <w:tcPr>
            <w:tcW w:w="992" w:type="dxa"/>
            <w:tcBorders>
              <w:top w:val="single" w:sz="4" w:space="0" w:color="0070C0"/>
              <w:left w:val="single" w:sz="12" w:space="0" w:color="0070C0"/>
              <w:bottom w:val="single" w:sz="4"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w:t>
            </w:r>
          </w:p>
        </w:tc>
        <w:tc>
          <w:tcPr>
            <w:tcW w:w="2269" w:type="dxa"/>
            <w:tcBorders>
              <w:top w:val="single" w:sz="12" w:space="0" w:color="0070C0"/>
              <w:left w:val="single" w:sz="12" w:space="0" w:color="0070C0"/>
              <w:bottom w:val="single" w:sz="12" w:space="0" w:color="0070C0"/>
              <w:right w:val="single" w:sz="12"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*examiner nécessité de fixer nouvelles  </w:t>
            </w:r>
            <w:r w:rsidRPr="00892DE3">
              <w:rPr>
                <w:i/>
                <w:color w:val="0070C0"/>
                <w:sz w:val="18"/>
                <w:szCs w:val="18"/>
                <w:lang w:val="fr-CH"/>
              </w:rPr>
              <w:br/>
            </w:r>
            <w:proofErr w:type="spellStart"/>
            <w:r w:rsidRPr="00892DE3">
              <w:rPr>
                <w:i/>
                <w:color w:val="0070C0"/>
                <w:sz w:val="18"/>
                <w:szCs w:val="18"/>
                <w:lang w:val="fr-CH"/>
              </w:rPr>
              <w:t>Max.Bel.RN</w:t>
            </w:r>
            <w:proofErr w:type="spellEnd"/>
            <w:r w:rsidRPr="00892DE3">
              <w:rPr>
                <w:i/>
                <w:color w:val="0070C0"/>
                <w:sz w:val="18"/>
                <w:szCs w:val="18"/>
                <w:lang w:val="fr-CH"/>
              </w:rPr>
              <w:t xml:space="preserve"> (≤VLI)</w:t>
            </w:r>
          </w:p>
        </w:tc>
        <w:tc>
          <w:tcPr>
            <w:tcW w:w="1417" w:type="dxa"/>
            <w:tcBorders>
              <w:top w:val="single" w:sz="4" w:space="0" w:color="0070C0"/>
              <w:left w:val="single" w:sz="12"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Document m7</w:t>
            </w:r>
          </w:p>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par fenêtre</w:t>
            </w:r>
          </w:p>
        </w:tc>
      </w:tr>
      <w:tr w:rsidR="00892DE3" w:rsidRPr="00892DE3" w:rsidTr="000A6042">
        <w:tc>
          <w:tcPr>
            <w:tcW w:w="629"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pStyle w:val="Fliesstext"/>
              <w:spacing w:before="20" w:after="20" w:line="240" w:lineRule="auto"/>
              <w:ind w:left="0"/>
              <w:jc w:val="center"/>
              <w:rPr>
                <w:color w:val="0070C0"/>
                <w:sz w:val="18"/>
                <w:szCs w:val="18"/>
              </w:rPr>
            </w:pPr>
          </w:p>
        </w:tc>
        <w:tc>
          <w:tcPr>
            <w:tcW w:w="850"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108" w:type="dxa"/>
              <w:bottom w:w="0" w:type="dxa"/>
              <w:right w:w="108"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p>
        </w:tc>
        <w:tc>
          <w:tcPr>
            <w:tcW w:w="567" w:type="dxa"/>
            <w:vMerge/>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p>
        </w:tc>
        <w:tc>
          <w:tcPr>
            <w:tcW w:w="709"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r w:rsidRPr="00892DE3">
              <w:rPr>
                <w:rFonts w:cs="Arial"/>
                <w:i/>
                <w:color w:val="0070C0"/>
                <w:sz w:val="18"/>
                <w:szCs w:val="18"/>
              </w:rPr>
              <w:t>≤</w:t>
            </w:r>
            <w:r w:rsidRPr="00892DE3">
              <w:rPr>
                <w:i/>
                <w:color w:val="0070C0"/>
                <w:sz w:val="18"/>
                <w:szCs w:val="18"/>
              </w:rPr>
              <w:t>VLI</w:t>
            </w:r>
          </w:p>
        </w:tc>
        <w:tc>
          <w:tcPr>
            <w:tcW w:w="2126" w:type="dxa"/>
            <w:tcBorders>
              <w:top w:val="single" w:sz="12"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pStyle w:val="Fliesstext"/>
              <w:spacing w:before="20" w:after="20" w:line="240" w:lineRule="auto"/>
              <w:ind w:left="0"/>
              <w:jc w:val="center"/>
              <w:rPr>
                <w:i/>
                <w:color w:val="0070C0"/>
                <w:sz w:val="18"/>
                <w:szCs w:val="18"/>
                <w:lang w:val="fr-CH"/>
              </w:rPr>
            </w:pPr>
            <w:r w:rsidRPr="00892DE3">
              <w:rPr>
                <w:i/>
                <w:color w:val="0070C0"/>
                <w:sz w:val="18"/>
                <w:szCs w:val="18"/>
                <w:lang w:val="fr-CH"/>
              </w:rPr>
              <w:t>annuler allègements existants, pas de no</w:t>
            </w:r>
            <w:r w:rsidRPr="00892DE3">
              <w:rPr>
                <w:i/>
                <w:color w:val="0070C0"/>
                <w:sz w:val="18"/>
                <w:szCs w:val="18"/>
                <w:lang w:val="fr-CH"/>
              </w:rPr>
              <w:t>u</w:t>
            </w:r>
            <w:r w:rsidRPr="00892DE3">
              <w:rPr>
                <w:i/>
                <w:color w:val="0070C0"/>
                <w:sz w:val="18"/>
                <w:szCs w:val="18"/>
                <w:lang w:val="fr-CH"/>
              </w:rPr>
              <w:t>veaux allègements</w:t>
            </w:r>
          </w:p>
        </w:tc>
        <w:tc>
          <w:tcPr>
            <w:tcW w:w="992"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r w:rsidRPr="00892DE3">
              <w:rPr>
                <w:i/>
                <w:color w:val="0070C0"/>
                <w:sz w:val="18"/>
                <w:szCs w:val="18"/>
              </w:rPr>
              <w:t>---</w:t>
            </w:r>
          </w:p>
        </w:tc>
        <w:tc>
          <w:tcPr>
            <w:tcW w:w="2269" w:type="dxa"/>
            <w:tcBorders>
              <w:top w:val="single" w:sz="12"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spacing w:before="20" w:after="20"/>
              <w:jc w:val="center"/>
              <w:rPr>
                <w:i/>
                <w:color w:val="0070C0"/>
                <w:sz w:val="18"/>
                <w:szCs w:val="18"/>
                <w:lang w:val="fr-CH"/>
              </w:rPr>
            </w:pPr>
            <w:r w:rsidRPr="00892DE3">
              <w:rPr>
                <w:i/>
                <w:color w:val="0070C0"/>
                <w:sz w:val="18"/>
                <w:szCs w:val="18"/>
                <w:lang w:val="fr-CH"/>
              </w:rPr>
              <w:t xml:space="preserve">pas de </w:t>
            </w:r>
            <w:proofErr w:type="spellStart"/>
            <w:r w:rsidRPr="00892DE3">
              <w:rPr>
                <w:i/>
                <w:color w:val="0070C0"/>
                <w:sz w:val="18"/>
                <w:szCs w:val="18"/>
                <w:lang w:val="fr-CH"/>
              </w:rPr>
              <w:t>Max.Bel</w:t>
            </w:r>
            <w:proofErr w:type="spellEnd"/>
            <w:r w:rsidRPr="00892DE3">
              <w:rPr>
                <w:i/>
                <w:color w:val="0070C0"/>
                <w:sz w:val="18"/>
                <w:szCs w:val="18"/>
                <w:lang w:val="fr-CH"/>
              </w:rPr>
              <w:t>. RN</w:t>
            </w:r>
          </w:p>
        </w:tc>
        <w:tc>
          <w:tcPr>
            <w:tcW w:w="1417" w:type="dxa"/>
            <w:tcBorders>
              <w:top w:val="single" w:sz="4" w:space="0" w:color="0070C0"/>
              <w:left w:val="single" w:sz="4" w:space="0" w:color="0070C0"/>
              <w:bottom w:val="single" w:sz="4" w:space="0" w:color="0070C0"/>
              <w:right w:val="single" w:sz="4" w:space="0" w:color="0070C0"/>
            </w:tcBorders>
            <w:shd w:val="clear" w:color="auto" w:fill="auto"/>
            <w:tcMar>
              <w:top w:w="0" w:type="dxa"/>
              <w:left w:w="28" w:type="dxa"/>
              <w:bottom w:w="0" w:type="dxa"/>
              <w:right w:w="28" w:type="dxa"/>
            </w:tcMar>
            <w:vAlign w:val="center"/>
          </w:tcPr>
          <w:p w:rsidR="00892DE3" w:rsidRPr="00892DE3" w:rsidRDefault="00892DE3" w:rsidP="002E50E6">
            <w:pPr>
              <w:pStyle w:val="Fliesstext"/>
              <w:spacing w:before="20" w:after="20" w:line="240" w:lineRule="auto"/>
              <w:ind w:left="0"/>
              <w:jc w:val="center"/>
              <w:rPr>
                <w:i/>
                <w:color w:val="0070C0"/>
                <w:sz w:val="18"/>
                <w:szCs w:val="18"/>
              </w:rPr>
            </w:pPr>
            <w:r w:rsidRPr="00892DE3">
              <w:rPr>
                <w:i/>
                <w:color w:val="0070C0"/>
                <w:sz w:val="18"/>
                <w:szCs w:val="18"/>
              </w:rPr>
              <w:t>-</w:t>
            </w:r>
          </w:p>
        </w:tc>
      </w:tr>
    </w:tbl>
    <w:p w:rsidR="00892DE3" w:rsidRPr="00892DE3" w:rsidRDefault="00892DE3" w:rsidP="00892DE3">
      <w:pPr>
        <w:pStyle w:val="Text"/>
        <w:spacing w:before="20" w:after="20" w:line="200" w:lineRule="exact"/>
        <w:rPr>
          <w:color w:val="0070C0"/>
          <w:lang w:val="fr-CH"/>
        </w:rPr>
      </w:pPr>
    </w:p>
    <w:p w:rsidR="00892DE3" w:rsidRPr="00892DE3" w:rsidRDefault="00892DE3" w:rsidP="00892DE3">
      <w:pPr>
        <w:pStyle w:val="Text"/>
        <w:spacing w:after="0" w:line="200" w:lineRule="atLeast"/>
        <w:ind w:left="1418" w:hanging="1418"/>
        <w:rPr>
          <w:b/>
          <w:color w:val="0070C0"/>
          <w:sz w:val="14"/>
          <w:szCs w:val="14"/>
          <w:lang w:val="fr-CH"/>
        </w:rPr>
      </w:pPr>
      <w:r w:rsidRPr="00892DE3">
        <w:rPr>
          <w:b/>
          <w:color w:val="0070C0"/>
          <w:sz w:val="14"/>
          <w:szCs w:val="14"/>
          <w:lang w:val="fr-CH"/>
        </w:rPr>
        <w:t>Légende</w:t>
      </w:r>
    </w:p>
    <w:p w:rsidR="00892DE3" w:rsidRPr="00892DE3" w:rsidRDefault="00892DE3" w:rsidP="00892DE3">
      <w:pPr>
        <w:pStyle w:val="Text"/>
        <w:spacing w:after="0" w:line="200" w:lineRule="atLeast"/>
        <w:ind w:left="1418" w:hanging="1418"/>
        <w:rPr>
          <w:color w:val="0070C0"/>
          <w:sz w:val="14"/>
          <w:szCs w:val="14"/>
          <w:lang w:val="fr-CH"/>
        </w:rPr>
      </w:pPr>
      <w:r w:rsidRPr="00892DE3">
        <w:rPr>
          <w:color w:val="0070C0"/>
          <w:sz w:val="14"/>
          <w:szCs w:val="14"/>
          <w:lang w:val="fr-CH"/>
        </w:rPr>
        <w:t>VLI / VP:</w:t>
      </w:r>
      <w:r w:rsidRPr="00892DE3">
        <w:rPr>
          <w:color w:val="0070C0"/>
          <w:sz w:val="14"/>
          <w:szCs w:val="14"/>
          <w:lang w:val="fr-CH"/>
        </w:rPr>
        <w:tab/>
        <w:t>valeur limite d’</w:t>
      </w:r>
      <w:proofErr w:type="spellStart"/>
      <w:r w:rsidRPr="00892DE3">
        <w:rPr>
          <w:color w:val="0070C0"/>
          <w:sz w:val="14"/>
          <w:szCs w:val="14"/>
          <w:lang w:val="fr-CH"/>
        </w:rPr>
        <w:t>immission</w:t>
      </w:r>
      <w:proofErr w:type="spellEnd"/>
      <w:r w:rsidRPr="00892DE3">
        <w:rPr>
          <w:color w:val="0070C0"/>
          <w:sz w:val="14"/>
          <w:szCs w:val="14"/>
          <w:lang w:val="fr-CH"/>
        </w:rPr>
        <w:t xml:space="preserve"> / valeur de planification </w:t>
      </w:r>
    </w:p>
    <w:p w:rsidR="00892DE3" w:rsidRPr="00892DE3" w:rsidRDefault="00892DE3" w:rsidP="00892DE3">
      <w:pPr>
        <w:pStyle w:val="Text"/>
        <w:spacing w:after="0" w:line="200" w:lineRule="atLeast"/>
        <w:ind w:left="1418" w:hanging="1418"/>
        <w:rPr>
          <w:color w:val="0070C0"/>
          <w:sz w:val="14"/>
          <w:szCs w:val="14"/>
          <w:lang w:val="fr-CH"/>
        </w:rPr>
      </w:pPr>
      <w:proofErr w:type="spellStart"/>
      <w:r w:rsidRPr="00892DE3">
        <w:rPr>
          <w:color w:val="0070C0"/>
          <w:sz w:val="14"/>
          <w:szCs w:val="14"/>
          <w:lang w:val="fr-CH"/>
        </w:rPr>
        <w:t>Max.Bel</w:t>
      </w:r>
      <w:proofErr w:type="spellEnd"/>
      <w:r w:rsidRPr="00892DE3">
        <w:rPr>
          <w:color w:val="0070C0"/>
          <w:sz w:val="14"/>
          <w:szCs w:val="14"/>
          <w:lang w:val="fr-CH"/>
        </w:rPr>
        <w:t xml:space="preserve">. RN: </w:t>
      </w:r>
      <w:r w:rsidRPr="00892DE3">
        <w:rPr>
          <w:color w:val="0070C0"/>
          <w:sz w:val="14"/>
          <w:szCs w:val="14"/>
          <w:lang w:val="fr-CH"/>
        </w:rPr>
        <w:tab/>
      </w:r>
      <w:proofErr w:type="spellStart"/>
      <w:r w:rsidRPr="00892DE3">
        <w:rPr>
          <w:color w:val="0070C0"/>
          <w:sz w:val="14"/>
          <w:szCs w:val="14"/>
          <w:lang w:val="fr-CH"/>
        </w:rPr>
        <w:t>immissions</w:t>
      </w:r>
      <w:proofErr w:type="spellEnd"/>
      <w:r w:rsidRPr="00892DE3">
        <w:rPr>
          <w:color w:val="0070C0"/>
          <w:sz w:val="14"/>
          <w:szCs w:val="14"/>
          <w:lang w:val="fr-CH"/>
        </w:rPr>
        <w:t xml:space="preserve"> de bruit maximales admissibles pour la route nationale selon l'art. 37 OPB</w:t>
      </w:r>
    </w:p>
    <w:p w:rsidR="00892DE3" w:rsidRPr="00892DE3" w:rsidRDefault="00892DE3" w:rsidP="00892DE3">
      <w:pPr>
        <w:pStyle w:val="Text"/>
        <w:spacing w:after="0" w:line="200" w:lineRule="atLeast"/>
        <w:ind w:left="1418" w:hanging="1418"/>
        <w:rPr>
          <w:color w:val="0070C0"/>
          <w:sz w:val="14"/>
          <w:szCs w:val="14"/>
          <w:lang w:val="fr-CH"/>
        </w:rPr>
      </w:pPr>
      <w:proofErr w:type="spellStart"/>
      <w:r w:rsidRPr="00892DE3">
        <w:rPr>
          <w:color w:val="0070C0"/>
          <w:sz w:val="14"/>
          <w:szCs w:val="14"/>
          <w:lang w:val="fr-CH"/>
        </w:rPr>
        <w:t>Lr</w:t>
      </w:r>
      <w:proofErr w:type="spellEnd"/>
      <w:r w:rsidRPr="00892DE3">
        <w:rPr>
          <w:color w:val="0070C0"/>
          <w:sz w:val="14"/>
          <w:szCs w:val="14"/>
          <w:lang w:val="fr-CH"/>
        </w:rPr>
        <w:t xml:space="preserve"> RN / AR / BRG:</w:t>
      </w:r>
      <w:r w:rsidRPr="00892DE3">
        <w:rPr>
          <w:color w:val="0070C0"/>
          <w:sz w:val="14"/>
          <w:szCs w:val="14"/>
          <w:lang w:val="fr-CH"/>
        </w:rPr>
        <w:tab/>
        <w:t>Immissions de bruit horizon de planification 2030 avec LSP; route nationale (RN) / autres routes (AR) / bruit routier global (BRG)</w:t>
      </w:r>
    </w:p>
    <w:p w:rsidR="00892DE3" w:rsidRPr="00892DE3" w:rsidRDefault="00892DE3" w:rsidP="00892DE3">
      <w:pPr>
        <w:pStyle w:val="Text"/>
        <w:spacing w:after="0" w:line="200" w:lineRule="atLeast"/>
        <w:ind w:left="1418" w:hanging="1418"/>
        <w:rPr>
          <w:color w:val="0070C0"/>
          <w:sz w:val="14"/>
          <w:szCs w:val="14"/>
          <w:lang w:val="fr-CH"/>
        </w:rPr>
      </w:pPr>
      <w:r w:rsidRPr="00892DE3">
        <w:rPr>
          <w:color w:val="0070C0"/>
          <w:sz w:val="14"/>
          <w:szCs w:val="14"/>
          <w:lang w:val="fr-CH"/>
        </w:rPr>
        <w:t>&lt;&lt;</w:t>
      </w:r>
      <w:proofErr w:type="spellStart"/>
      <w:r w:rsidRPr="00892DE3">
        <w:rPr>
          <w:color w:val="0070C0"/>
          <w:sz w:val="14"/>
          <w:szCs w:val="14"/>
          <w:lang w:val="fr-CH"/>
        </w:rPr>
        <w:t>Max.Bel</w:t>
      </w:r>
      <w:proofErr w:type="spellEnd"/>
      <w:r w:rsidRPr="00892DE3">
        <w:rPr>
          <w:color w:val="0070C0"/>
          <w:sz w:val="14"/>
          <w:szCs w:val="14"/>
          <w:lang w:val="fr-CH"/>
        </w:rPr>
        <w:t>.:</w:t>
      </w:r>
      <w:r w:rsidRPr="00892DE3">
        <w:rPr>
          <w:color w:val="0070C0"/>
          <w:sz w:val="14"/>
          <w:szCs w:val="14"/>
          <w:lang w:val="fr-CH"/>
        </w:rPr>
        <w:tab/>
      </w:r>
      <w:proofErr w:type="spellStart"/>
      <w:r w:rsidRPr="00892DE3">
        <w:rPr>
          <w:color w:val="0070C0"/>
          <w:sz w:val="14"/>
          <w:szCs w:val="14"/>
          <w:lang w:val="fr-CH"/>
        </w:rPr>
        <w:t>Lr</w:t>
      </w:r>
      <w:proofErr w:type="spellEnd"/>
      <w:r w:rsidRPr="00892DE3">
        <w:rPr>
          <w:color w:val="0070C0"/>
          <w:sz w:val="14"/>
          <w:szCs w:val="14"/>
          <w:lang w:val="fr-CH"/>
        </w:rPr>
        <w:t xml:space="preserve"> RN clairement plus petit que </w:t>
      </w:r>
      <w:proofErr w:type="spellStart"/>
      <w:r w:rsidRPr="00892DE3">
        <w:rPr>
          <w:color w:val="0070C0"/>
          <w:sz w:val="14"/>
          <w:szCs w:val="14"/>
          <w:lang w:val="fr-CH"/>
        </w:rPr>
        <w:t>Max.Bel</w:t>
      </w:r>
      <w:proofErr w:type="spellEnd"/>
      <w:r w:rsidRPr="00892DE3">
        <w:rPr>
          <w:color w:val="0070C0"/>
          <w:sz w:val="14"/>
          <w:szCs w:val="14"/>
          <w:lang w:val="fr-CH"/>
        </w:rPr>
        <w:t xml:space="preserve">., soit </w:t>
      </w:r>
      <w:proofErr w:type="spellStart"/>
      <w:r w:rsidRPr="00892DE3">
        <w:rPr>
          <w:color w:val="0070C0"/>
          <w:sz w:val="14"/>
          <w:szCs w:val="14"/>
          <w:lang w:val="fr-CH"/>
        </w:rPr>
        <w:t>Lr</w:t>
      </w:r>
      <w:proofErr w:type="spellEnd"/>
      <w:r w:rsidRPr="00892DE3">
        <w:rPr>
          <w:color w:val="0070C0"/>
          <w:sz w:val="14"/>
          <w:szCs w:val="14"/>
          <w:lang w:val="fr-CH"/>
        </w:rPr>
        <w:t xml:space="preserve"> au minimum de 2 dB(A) plus bas que les </w:t>
      </w:r>
      <w:proofErr w:type="spellStart"/>
      <w:r w:rsidRPr="00892DE3">
        <w:rPr>
          <w:color w:val="0070C0"/>
          <w:sz w:val="14"/>
          <w:szCs w:val="14"/>
          <w:lang w:val="fr-CH"/>
        </w:rPr>
        <w:t>Max.Bel</w:t>
      </w:r>
      <w:proofErr w:type="spellEnd"/>
      <w:r w:rsidRPr="00892DE3">
        <w:rPr>
          <w:color w:val="0070C0"/>
          <w:sz w:val="14"/>
          <w:szCs w:val="14"/>
          <w:lang w:val="fr-CH"/>
        </w:rPr>
        <w:t>. RN</w:t>
      </w:r>
    </w:p>
    <w:p w:rsidR="00892DE3" w:rsidRPr="00892DE3" w:rsidRDefault="00892DE3" w:rsidP="00892DE3">
      <w:pPr>
        <w:pStyle w:val="Text"/>
        <w:spacing w:after="0" w:line="200" w:lineRule="atLeast"/>
        <w:ind w:left="1418" w:hanging="1418"/>
        <w:rPr>
          <w:color w:val="0070C0"/>
          <w:sz w:val="14"/>
          <w:szCs w:val="14"/>
          <w:lang w:val="fr-CH"/>
        </w:rPr>
      </w:pPr>
      <w:r>
        <w:rPr>
          <w:color w:val="0070C0"/>
          <w:sz w:val="14"/>
          <w:szCs w:val="14"/>
          <w:lang w:val="fr-CH"/>
        </w:rPr>
        <w:t>*</w:t>
      </w:r>
      <w:r>
        <w:rPr>
          <w:color w:val="0070C0"/>
          <w:sz w:val="14"/>
          <w:szCs w:val="14"/>
          <w:lang w:val="fr-CH"/>
        </w:rPr>
        <w:tab/>
      </w:r>
      <w:proofErr w:type="spellStart"/>
      <w:r w:rsidRPr="00892DE3">
        <w:rPr>
          <w:color w:val="0070C0"/>
          <w:sz w:val="14"/>
          <w:szCs w:val="14"/>
          <w:lang w:val="fr-CH"/>
        </w:rPr>
        <w:t>Lr</w:t>
      </w:r>
      <w:proofErr w:type="spellEnd"/>
      <w:r w:rsidRPr="00892DE3">
        <w:rPr>
          <w:color w:val="0070C0"/>
          <w:sz w:val="14"/>
          <w:szCs w:val="14"/>
          <w:lang w:val="fr-CH"/>
        </w:rPr>
        <w:t xml:space="preserve"> RN &gt; </w:t>
      </w:r>
      <w:proofErr w:type="spellStart"/>
      <w:r w:rsidRPr="00892DE3">
        <w:rPr>
          <w:color w:val="0070C0"/>
          <w:sz w:val="14"/>
          <w:szCs w:val="14"/>
          <w:lang w:val="fr-CH"/>
        </w:rPr>
        <w:t>max.Bel</w:t>
      </w:r>
      <w:proofErr w:type="spellEnd"/>
      <w:r w:rsidRPr="00892DE3">
        <w:rPr>
          <w:color w:val="0070C0"/>
          <w:sz w:val="14"/>
          <w:szCs w:val="14"/>
          <w:lang w:val="fr-CH"/>
        </w:rPr>
        <w:t xml:space="preserve">. =&gt; nouvelles </w:t>
      </w:r>
      <w:proofErr w:type="spellStart"/>
      <w:r w:rsidRPr="00892DE3">
        <w:rPr>
          <w:color w:val="0070C0"/>
          <w:sz w:val="14"/>
          <w:szCs w:val="14"/>
          <w:lang w:val="fr-CH"/>
        </w:rPr>
        <w:t>max.Bel</w:t>
      </w:r>
      <w:proofErr w:type="spellEnd"/>
      <w:r w:rsidRPr="00892DE3">
        <w:rPr>
          <w:color w:val="0070C0"/>
          <w:sz w:val="14"/>
          <w:szCs w:val="14"/>
          <w:lang w:val="fr-CH"/>
        </w:rPr>
        <w:t xml:space="preserve">.;     </w:t>
      </w:r>
      <w:proofErr w:type="spellStart"/>
      <w:r w:rsidRPr="00892DE3">
        <w:rPr>
          <w:color w:val="0070C0"/>
          <w:sz w:val="14"/>
          <w:szCs w:val="14"/>
          <w:lang w:val="fr-CH"/>
        </w:rPr>
        <w:t>LrNS</w:t>
      </w:r>
      <w:proofErr w:type="spellEnd"/>
      <w:r w:rsidRPr="00892DE3">
        <w:rPr>
          <w:color w:val="0070C0"/>
          <w:sz w:val="14"/>
          <w:szCs w:val="14"/>
          <w:lang w:val="fr-CH"/>
        </w:rPr>
        <w:t xml:space="preserve"> </w:t>
      </w:r>
      <w:r w:rsidRPr="00892DE3">
        <w:rPr>
          <w:color w:val="0070C0"/>
          <w:sz w:val="14"/>
          <w:szCs w:val="14"/>
          <w:u w:val="single"/>
          <w:lang w:val="fr-CH"/>
        </w:rPr>
        <w:t>&lt;</w:t>
      </w:r>
      <w:r w:rsidRPr="00892DE3">
        <w:rPr>
          <w:color w:val="0070C0"/>
          <w:sz w:val="14"/>
          <w:szCs w:val="14"/>
          <w:lang w:val="fr-CH"/>
        </w:rPr>
        <w:t xml:space="preserve"> </w:t>
      </w:r>
      <w:proofErr w:type="spellStart"/>
      <w:r w:rsidRPr="00892DE3">
        <w:rPr>
          <w:color w:val="0070C0"/>
          <w:sz w:val="14"/>
          <w:szCs w:val="14"/>
          <w:lang w:val="fr-CH"/>
        </w:rPr>
        <w:t>max.Bel</w:t>
      </w:r>
      <w:proofErr w:type="spellEnd"/>
      <w:r w:rsidRPr="00892DE3">
        <w:rPr>
          <w:color w:val="0070C0"/>
          <w:sz w:val="14"/>
          <w:szCs w:val="14"/>
          <w:lang w:val="fr-CH"/>
        </w:rPr>
        <w:t xml:space="preserve">. =&gt; </w:t>
      </w:r>
      <w:proofErr w:type="spellStart"/>
      <w:r w:rsidRPr="00892DE3">
        <w:rPr>
          <w:color w:val="0070C0"/>
          <w:sz w:val="14"/>
          <w:szCs w:val="14"/>
          <w:lang w:val="fr-CH"/>
        </w:rPr>
        <w:t>max.Bel</w:t>
      </w:r>
      <w:proofErr w:type="spellEnd"/>
      <w:r w:rsidRPr="00892DE3">
        <w:rPr>
          <w:color w:val="0070C0"/>
          <w:sz w:val="14"/>
          <w:szCs w:val="14"/>
          <w:lang w:val="fr-CH"/>
        </w:rPr>
        <w:t xml:space="preserve">. valables;     </w:t>
      </w:r>
      <w:proofErr w:type="spellStart"/>
      <w:r w:rsidRPr="00892DE3">
        <w:rPr>
          <w:color w:val="0070C0"/>
          <w:sz w:val="14"/>
          <w:szCs w:val="14"/>
          <w:lang w:val="fr-CH"/>
        </w:rPr>
        <w:t>LrNS</w:t>
      </w:r>
      <w:proofErr w:type="spellEnd"/>
      <w:r w:rsidRPr="00892DE3">
        <w:rPr>
          <w:color w:val="0070C0"/>
          <w:sz w:val="14"/>
          <w:szCs w:val="14"/>
          <w:lang w:val="fr-CH"/>
        </w:rPr>
        <w:t xml:space="preserve"> &lt;&lt; </w:t>
      </w:r>
      <w:proofErr w:type="spellStart"/>
      <w:r w:rsidRPr="00892DE3">
        <w:rPr>
          <w:color w:val="0070C0"/>
          <w:sz w:val="14"/>
          <w:szCs w:val="14"/>
          <w:lang w:val="fr-CH"/>
        </w:rPr>
        <w:t>max.Bel</w:t>
      </w:r>
      <w:proofErr w:type="spellEnd"/>
      <w:r w:rsidRPr="00892DE3">
        <w:rPr>
          <w:color w:val="0070C0"/>
          <w:sz w:val="14"/>
          <w:szCs w:val="14"/>
          <w:lang w:val="fr-CH"/>
        </w:rPr>
        <w:t xml:space="preserve">. =&gt; </w:t>
      </w:r>
      <w:proofErr w:type="spellStart"/>
      <w:r w:rsidRPr="00892DE3">
        <w:rPr>
          <w:color w:val="0070C0"/>
          <w:sz w:val="14"/>
          <w:szCs w:val="14"/>
          <w:lang w:val="fr-CH"/>
        </w:rPr>
        <w:t>max.Bel</w:t>
      </w:r>
      <w:proofErr w:type="spellEnd"/>
      <w:r w:rsidRPr="00892DE3">
        <w:rPr>
          <w:color w:val="0070C0"/>
          <w:sz w:val="14"/>
          <w:szCs w:val="14"/>
          <w:lang w:val="fr-CH"/>
        </w:rPr>
        <w:t>. plus basses</w:t>
      </w:r>
    </w:p>
    <w:p w:rsidR="00892DE3" w:rsidRPr="00892DE3" w:rsidRDefault="00892DE3" w:rsidP="00892DE3">
      <w:pPr>
        <w:pStyle w:val="Text"/>
        <w:spacing w:after="0" w:line="200" w:lineRule="atLeast"/>
        <w:ind w:left="1418" w:hanging="1418"/>
        <w:rPr>
          <w:color w:val="0070C0"/>
          <w:sz w:val="14"/>
          <w:szCs w:val="14"/>
          <w:lang w:val="fr-CH"/>
        </w:rPr>
      </w:pPr>
      <w:r>
        <w:rPr>
          <w:color w:val="0070C0"/>
          <w:sz w:val="14"/>
          <w:szCs w:val="14"/>
          <w:lang w:val="fr-CH"/>
        </w:rPr>
        <w:t>**</w:t>
      </w:r>
      <w:r>
        <w:rPr>
          <w:color w:val="0070C0"/>
          <w:sz w:val="14"/>
          <w:szCs w:val="14"/>
          <w:lang w:val="fr-CH"/>
        </w:rPr>
        <w:tab/>
      </w:r>
      <w:proofErr w:type="spellStart"/>
      <w:r w:rsidRPr="00892DE3">
        <w:rPr>
          <w:color w:val="0070C0"/>
          <w:sz w:val="14"/>
          <w:szCs w:val="14"/>
          <w:lang w:val="fr-CH"/>
        </w:rPr>
        <w:t>Lr</w:t>
      </w:r>
      <w:proofErr w:type="spellEnd"/>
      <w:r w:rsidRPr="00892DE3">
        <w:rPr>
          <w:color w:val="0070C0"/>
          <w:sz w:val="14"/>
          <w:szCs w:val="14"/>
          <w:lang w:val="fr-CH"/>
        </w:rPr>
        <w:t xml:space="preserve"> RN &gt; </w:t>
      </w:r>
      <w:proofErr w:type="spellStart"/>
      <w:r w:rsidRPr="00892DE3">
        <w:rPr>
          <w:color w:val="0070C0"/>
          <w:sz w:val="14"/>
          <w:szCs w:val="14"/>
          <w:lang w:val="fr-CH"/>
        </w:rPr>
        <w:t>max.Bel</w:t>
      </w:r>
      <w:proofErr w:type="spellEnd"/>
      <w:r w:rsidRPr="00892DE3">
        <w:rPr>
          <w:color w:val="0070C0"/>
          <w:sz w:val="14"/>
          <w:szCs w:val="14"/>
          <w:lang w:val="fr-CH"/>
        </w:rPr>
        <w:t xml:space="preserve">. =&gt; demander nouveaux allègements;  </w:t>
      </w:r>
      <w:proofErr w:type="spellStart"/>
      <w:r w:rsidRPr="00892DE3">
        <w:rPr>
          <w:color w:val="0070C0"/>
          <w:sz w:val="14"/>
          <w:szCs w:val="14"/>
          <w:lang w:val="fr-CH"/>
        </w:rPr>
        <w:t>LrNS</w:t>
      </w:r>
      <w:proofErr w:type="spellEnd"/>
      <w:r w:rsidRPr="00892DE3">
        <w:rPr>
          <w:color w:val="0070C0"/>
          <w:sz w:val="14"/>
          <w:szCs w:val="14"/>
          <w:lang w:val="fr-CH"/>
        </w:rPr>
        <w:t xml:space="preserve"> </w:t>
      </w:r>
      <w:r w:rsidRPr="00892DE3">
        <w:rPr>
          <w:color w:val="0070C0"/>
          <w:sz w:val="14"/>
          <w:szCs w:val="14"/>
          <w:u w:val="single"/>
          <w:lang w:val="fr-CH"/>
        </w:rPr>
        <w:t>&lt;</w:t>
      </w:r>
      <w:r w:rsidRPr="00892DE3">
        <w:rPr>
          <w:color w:val="0070C0"/>
          <w:sz w:val="14"/>
          <w:szCs w:val="14"/>
          <w:lang w:val="fr-CH"/>
        </w:rPr>
        <w:t xml:space="preserve"> </w:t>
      </w:r>
      <w:proofErr w:type="spellStart"/>
      <w:r w:rsidRPr="00892DE3">
        <w:rPr>
          <w:color w:val="0070C0"/>
          <w:sz w:val="14"/>
          <w:szCs w:val="14"/>
          <w:lang w:val="fr-CH"/>
        </w:rPr>
        <w:t>max.Bel</w:t>
      </w:r>
      <w:proofErr w:type="spellEnd"/>
      <w:r w:rsidRPr="00892DE3">
        <w:rPr>
          <w:color w:val="0070C0"/>
          <w:sz w:val="14"/>
          <w:szCs w:val="14"/>
          <w:lang w:val="fr-CH"/>
        </w:rPr>
        <w:t xml:space="preserve">. =&gt; allègements existants valables    </w:t>
      </w:r>
    </w:p>
    <w:p w:rsidR="00A31BC8" w:rsidRPr="00183B79" w:rsidRDefault="00A31BC8">
      <w:pPr>
        <w:pStyle w:val="Fliesstext"/>
        <w:spacing w:before="120"/>
        <w:ind w:left="0"/>
        <w:rPr>
          <w:i/>
          <w:color w:val="0064C8"/>
          <w:sz w:val="20"/>
          <w:lang w:val="fr-CH"/>
        </w:rPr>
      </w:pPr>
    </w:p>
    <w:p w:rsidR="008C023F" w:rsidRPr="00541C43" w:rsidRDefault="00FA473D">
      <w:pPr>
        <w:pStyle w:val="Fliesstext"/>
        <w:spacing w:before="120"/>
        <w:ind w:left="0"/>
        <w:rPr>
          <w:i/>
          <w:color w:val="0064C8"/>
          <w:sz w:val="20"/>
          <w:lang w:val="fr-CH"/>
        </w:rPr>
      </w:pPr>
      <w:r>
        <w:rPr>
          <w:i/>
          <w:color w:val="0064C8"/>
          <w:sz w:val="20"/>
          <w:lang w:val="fr-CH"/>
        </w:rPr>
        <w:lastRenderedPageBreak/>
        <w:t>L</w:t>
      </w:r>
      <w:r w:rsidR="00541C43">
        <w:rPr>
          <w:i/>
          <w:color w:val="0064C8"/>
          <w:sz w:val="20"/>
          <w:lang w:val="fr-CH"/>
        </w:rPr>
        <w:t xml:space="preserve">ors de </w:t>
      </w:r>
      <w:r w:rsidR="00541C43" w:rsidRPr="00541C43">
        <w:rPr>
          <w:i/>
          <w:color w:val="0064C8"/>
          <w:sz w:val="20"/>
          <w:lang w:val="fr-CH"/>
        </w:rPr>
        <w:t xml:space="preserve">la détermination des allègements nécessaires et </w:t>
      </w:r>
      <w:r w:rsidR="00541C43">
        <w:rPr>
          <w:i/>
          <w:color w:val="0064C8"/>
          <w:sz w:val="20"/>
          <w:lang w:val="fr-CH"/>
        </w:rPr>
        <w:t xml:space="preserve">de </w:t>
      </w:r>
      <w:r w:rsidR="00541C43" w:rsidRPr="00541C43">
        <w:rPr>
          <w:i/>
          <w:color w:val="0064C8"/>
          <w:sz w:val="20"/>
          <w:lang w:val="fr-CH"/>
        </w:rPr>
        <w:t>la fixation des immissions de bruit max</w:t>
      </w:r>
      <w:r w:rsidR="00541C43" w:rsidRPr="00541C43">
        <w:rPr>
          <w:i/>
          <w:color w:val="0064C8"/>
          <w:sz w:val="20"/>
          <w:lang w:val="fr-CH"/>
        </w:rPr>
        <w:t>i</w:t>
      </w:r>
      <w:r w:rsidR="00541C43" w:rsidRPr="00541C43">
        <w:rPr>
          <w:i/>
          <w:color w:val="0064C8"/>
          <w:sz w:val="20"/>
          <w:lang w:val="fr-CH"/>
        </w:rPr>
        <w:t>males admissibles de la route nationale</w:t>
      </w:r>
      <w:r w:rsidR="00541C43">
        <w:rPr>
          <w:i/>
          <w:color w:val="0064C8"/>
          <w:sz w:val="20"/>
          <w:lang w:val="fr-CH"/>
        </w:rPr>
        <w:t xml:space="preserve"> à l’aide du tableau d’aide à la décision</w:t>
      </w:r>
      <w:r>
        <w:rPr>
          <w:i/>
          <w:color w:val="0064C8"/>
          <w:sz w:val="20"/>
          <w:lang w:val="fr-CH"/>
        </w:rPr>
        <w:t>,</w:t>
      </w:r>
      <w:r w:rsidRPr="00FA473D">
        <w:rPr>
          <w:i/>
          <w:color w:val="0064C8"/>
          <w:sz w:val="20"/>
          <w:lang w:val="fr-CH"/>
        </w:rPr>
        <w:t xml:space="preserve"> </w:t>
      </w:r>
      <w:r>
        <w:rPr>
          <w:i/>
          <w:color w:val="0064C8"/>
          <w:sz w:val="20"/>
          <w:lang w:val="fr-CH"/>
        </w:rPr>
        <w:t>l</w:t>
      </w:r>
      <w:r w:rsidRPr="00541C43">
        <w:rPr>
          <w:i/>
          <w:color w:val="0064C8"/>
          <w:sz w:val="20"/>
          <w:lang w:val="fr-CH"/>
        </w:rPr>
        <w:t>es remarques suiva</w:t>
      </w:r>
      <w:r w:rsidRPr="00541C43">
        <w:rPr>
          <w:i/>
          <w:color w:val="0064C8"/>
          <w:sz w:val="20"/>
          <w:lang w:val="fr-CH"/>
        </w:rPr>
        <w:t>n</w:t>
      </w:r>
      <w:r w:rsidRPr="00541C43">
        <w:rPr>
          <w:i/>
          <w:color w:val="0064C8"/>
          <w:sz w:val="20"/>
          <w:lang w:val="fr-CH"/>
        </w:rPr>
        <w:t xml:space="preserve">tes sont à </w:t>
      </w:r>
      <w:r>
        <w:rPr>
          <w:i/>
          <w:color w:val="0064C8"/>
          <w:sz w:val="20"/>
          <w:lang w:val="fr-CH"/>
        </w:rPr>
        <w:t>observer</w:t>
      </w:r>
      <w:r w:rsidR="00541C43">
        <w:rPr>
          <w:i/>
          <w:color w:val="0064C8"/>
          <w:sz w:val="20"/>
          <w:lang w:val="fr-CH"/>
        </w:rPr>
        <w:t>:</w:t>
      </w:r>
    </w:p>
    <w:p w:rsidR="008C023F" w:rsidRPr="00A628A1" w:rsidRDefault="00A628A1">
      <w:pPr>
        <w:pStyle w:val="Fliesstext"/>
        <w:numPr>
          <w:ilvl w:val="0"/>
          <w:numId w:val="35"/>
        </w:numPr>
        <w:spacing w:before="120"/>
        <w:ind w:left="284" w:hanging="284"/>
        <w:rPr>
          <w:i/>
          <w:color w:val="0064C8"/>
          <w:sz w:val="20"/>
          <w:lang w:val="fr-CH"/>
        </w:rPr>
      </w:pPr>
      <w:r w:rsidRPr="00A628A1">
        <w:rPr>
          <w:i/>
          <w:color w:val="0064C8"/>
          <w:sz w:val="20"/>
          <w:lang w:val="fr-CH"/>
        </w:rPr>
        <w:t>Les décisions d’allègements valables (</w:t>
      </w:r>
      <w:r>
        <w:rPr>
          <w:i/>
          <w:color w:val="0064C8"/>
          <w:sz w:val="20"/>
          <w:lang w:val="fr-CH"/>
        </w:rPr>
        <w:t>seulement l</w:t>
      </w:r>
      <w:r w:rsidRPr="00A628A1">
        <w:rPr>
          <w:i/>
          <w:color w:val="0064C8"/>
          <w:sz w:val="20"/>
          <w:lang w:val="fr-CH"/>
        </w:rPr>
        <w:t xml:space="preserve">es décisions, </w:t>
      </w:r>
      <w:r>
        <w:rPr>
          <w:i/>
          <w:color w:val="0064C8"/>
          <w:sz w:val="20"/>
          <w:lang w:val="fr-CH"/>
        </w:rPr>
        <w:t>les simples demandes n’ont pas force de loi</w:t>
      </w:r>
      <w:r w:rsidRPr="00A628A1">
        <w:rPr>
          <w:i/>
          <w:color w:val="0064C8"/>
          <w:sz w:val="20"/>
          <w:lang w:val="fr-CH"/>
        </w:rPr>
        <w:t xml:space="preserve">) issues d’assainissement du bruit antérieurs </w:t>
      </w:r>
      <w:r>
        <w:rPr>
          <w:i/>
          <w:color w:val="0064C8"/>
          <w:sz w:val="20"/>
          <w:lang w:val="fr-CH"/>
        </w:rPr>
        <w:t>(souvent une DAP du</w:t>
      </w:r>
      <w:r w:rsidRPr="00A628A1">
        <w:rPr>
          <w:i/>
          <w:color w:val="0064C8"/>
          <w:sz w:val="20"/>
          <w:lang w:val="fr-CH"/>
        </w:rPr>
        <w:t xml:space="preserve"> </w:t>
      </w:r>
      <w:r>
        <w:rPr>
          <w:i/>
          <w:color w:val="0064C8"/>
          <w:sz w:val="20"/>
          <w:lang w:val="fr-CH"/>
        </w:rPr>
        <w:t>SG DETEC</w:t>
      </w:r>
      <w:r w:rsidRPr="00A628A1">
        <w:rPr>
          <w:i/>
          <w:color w:val="0064C8"/>
          <w:sz w:val="20"/>
          <w:lang w:val="fr-CH"/>
        </w:rPr>
        <w:t xml:space="preserve"> </w:t>
      </w:r>
      <w:r>
        <w:rPr>
          <w:i/>
          <w:color w:val="0064C8"/>
          <w:sz w:val="20"/>
          <w:lang w:val="fr-CH"/>
        </w:rPr>
        <w:t xml:space="preserve">faisant référence au LSP approuvé ou alors </w:t>
      </w:r>
      <w:r w:rsidR="009C4774">
        <w:rPr>
          <w:i/>
          <w:color w:val="0064C8"/>
          <w:sz w:val="20"/>
          <w:lang w:val="fr-CH"/>
        </w:rPr>
        <w:t>un arrêt</w:t>
      </w:r>
      <w:r>
        <w:rPr>
          <w:i/>
          <w:color w:val="0064C8"/>
          <w:sz w:val="20"/>
          <w:lang w:val="fr-CH"/>
        </w:rPr>
        <w:t xml:space="preserve"> du conseil </w:t>
      </w:r>
      <w:r w:rsidR="009C4774">
        <w:rPr>
          <w:i/>
          <w:color w:val="0064C8"/>
          <w:sz w:val="20"/>
          <w:lang w:val="fr-CH"/>
        </w:rPr>
        <w:t>exécutif</w:t>
      </w:r>
      <w:r>
        <w:rPr>
          <w:i/>
          <w:color w:val="0064C8"/>
          <w:sz w:val="20"/>
          <w:lang w:val="fr-CH"/>
        </w:rPr>
        <w:t xml:space="preserve"> des cantons</w:t>
      </w:r>
      <w:r w:rsidRPr="00A628A1">
        <w:rPr>
          <w:i/>
          <w:color w:val="0064C8"/>
          <w:sz w:val="20"/>
          <w:lang w:val="fr-CH"/>
        </w:rPr>
        <w:t>) sont à prendre en compte. En cas d’incertitude (p.ex</w:t>
      </w:r>
      <w:r>
        <w:rPr>
          <w:i/>
          <w:color w:val="0064C8"/>
          <w:sz w:val="20"/>
          <w:lang w:val="fr-CH"/>
        </w:rPr>
        <w:t>. si les immissions maximales admissibles ne peuvent pas être assignées avec certitude à un objet</w:t>
      </w:r>
      <w:r w:rsidRPr="00A628A1">
        <w:rPr>
          <w:i/>
          <w:color w:val="0064C8"/>
          <w:sz w:val="20"/>
          <w:lang w:val="fr-CH"/>
        </w:rPr>
        <w:t>), les allègements doivent éventuellement être demandés à nouveau.</w:t>
      </w:r>
    </w:p>
    <w:p w:rsidR="008C023F" w:rsidRPr="00F30AE1" w:rsidRDefault="00F30AE1" w:rsidP="00F30AE1">
      <w:pPr>
        <w:pStyle w:val="Fliesstext"/>
        <w:numPr>
          <w:ilvl w:val="0"/>
          <w:numId w:val="35"/>
        </w:numPr>
        <w:spacing w:before="120"/>
        <w:ind w:left="284" w:hanging="284"/>
        <w:rPr>
          <w:i/>
          <w:color w:val="0064C8"/>
          <w:sz w:val="20"/>
          <w:lang w:val="fr-CH"/>
        </w:rPr>
      </w:pPr>
      <w:r w:rsidRPr="00F30AE1">
        <w:rPr>
          <w:i/>
          <w:color w:val="0064C8"/>
          <w:sz w:val="20"/>
          <w:lang w:val="fr-CH"/>
        </w:rPr>
        <w:t>Les autres routes ne doivent être prises en compte que lorsqu’elles s</w:t>
      </w:r>
      <w:r>
        <w:rPr>
          <w:i/>
          <w:color w:val="0064C8"/>
          <w:sz w:val="20"/>
          <w:lang w:val="fr-CH"/>
        </w:rPr>
        <w:t>ont identifiées comme signif</w:t>
      </w:r>
      <w:r>
        <w:rPr>
          <w:i/>
          <w:color w:val="0064C8"/>
          <w:sz w:val="20"/>
          <w:lang w:val="fr-CH"/>
        </w:rPr>
        <w:t>i</w:t>
      </w:r>
      <w:r>
        <w:rPr>
          <w:i/>
          <w:color w:val="0064C8"/>
          <w:sz w:val="20"/>
          <w:lang w:val="fr-CH"/>
        </w:rPr>
        <w:t>ca</w:t>
      </w:r>
      <w:r w:rsidRPr="00F30AE1">
        <w:rPr>
          <w:i/>
          <w:color w:val="0064C8"/>
          <w:sz w:val="20"/>
          <w:lang w:val="fr-CH"/>
        </w:rPr>
        <w:t>tives sur le plan acoustique par le canton / la commune et que leurs émissions considérées is</w:t>
      </w:r>
      <w:r w:rsidRPr="00F30AE1">
        <w:rPr>
          <w:i/>
          <w:color w:val="0064C8"/>
          <w:sz w:val="20"/>
          <w:lang w:val="fr-CH"/>
        </w:rPr>
        <w:t>o</w:t>
      </w:r>
      <w:r w:rsidRPr="00F30AE1">
        <w:rPr>
          <w:i/>
          <w:color w:val="0064C8"/>
          <w:sz w:val="20"/>
          <w:lang w:val="fr-CH"/>
        </w:rPr>
        <w:t>lément conduisent au minimum à un dépassement des valeurs de planification dans le périmètre d’étude</w:t>
      </w:r>
      <w:r>
        <w:rPr>
          <w:i/>
          <w:color w:val="0064C8"/>
          <w:sz w:val="20"/>
          <w:lang w:val="fr-CH"/>
        </w:rPr>
        <w:t>.</w:t>
      </w:r>
    </w:p>
    <w:p w:rsidR="008C023F" w:rsidRPr="00F30AE1" w:rsidRDefault="00665841">
      <w:pPr>
        <w:pStyle w:val="Fliesstext"/>
        <w:numPr>
          <w:ilvl w:val="0"/>
          <w:numId w:val="35"/>
        </w:numPr>
        <w:spacing w:before="120"/>
        <w:ind w:left="284" w:hanging="284"/>
        <w:rPr>
          <w:i/>
          <w:color w:val="0064C8"/>
          <w:sz w:val="20"/>
          <w:lang w:val="fr-CH"/>
        </w:rPr>
      </w:pPr>
      <w:r>
        <w:rPr>
          <w:i/>
          <w:color w:val="0064C8"/>
          <w:sz w:val="20"/>
          <w:lang w:val="fr-CH"/>
        </w:rPr>
        <w:t>Tous les bâtiments contenus</w:t>
      </w:r>
      <w:r w:rsidR="00F30AE1" w:rsidRPr="00F30AE1">
        <w:rPr>
          <w:i/>
          <w:color w:val="0064C8"/>
          <w:sz w:val="20"/>
          <w:lang w:val="fr-CH"/>
        </w:rPr>
        <w:t xml:space="preserve"> dans le périmètre d‘étude</w:t>
      </w:r>
      <w:r w:rsidR="009D0A3B" w:rsidRPr="00F30AE1">
        <w:rPr>
          <w:i/>
          <w:color w:val="0064C8"/>
          <w:sz w:val="20"/>
          <w:lang w:val="fr-CH"/>
        </w:rPr>
        <w:t xml:space="preserve"> </w:t>
      </w:r>
      <w:r w:rsidR="00F30AE1" w:rsidRPr="00F30AE1">
        <w:rPr>
          <w:i/>
          <w:color w:val="0064C8"/>
          <w:sz w:val="20"/>
          <w:lang w:val="fr-CH"/>
        </w:rPr>
        <w:t xml:space="preserve">sont à prendre en compte </w:t>
      </w:r>
      <w:r w:rsidR="009D0A3B" w:rsidRPr="00F30AE1">
        <w:rPr>
          <w:i/>
          <w:color w:val="0064C8"/>
          <w:sz w:val="20"/>
          <w:lang w:val="fr-CH"/>
        </w:rPr>
        <w:t>(</w:t>
      </w:r>
      <w:r w:rsidR="00F30AE1">
        <w:rPr>
          <w:i/>
          <w:color w:val="0064C8"/>
          <w:sz w:val="20"/>
          <w:lang w:val="fr-CH"/>
        </w:rPr>
        <w:t>périmètre d’étude</w:t>
      </w:r>
      <w:r w:rsidR="009D0A3B" w:rsidRPr="00F30AE1">
        <w:rPr>
          <w:i/>
          <w:color w:val="0064C8"/>
          <w:sz w:val="20"/>
          <w:lang w:val="fr-CH"/>
        </w:rPr>
        <w:t xml:space="preserve"> = </w:t>
      </w:r>
      <w:r w:rsidR="008365A3" w:rsidRPr="00F30AE1">
        <w:rPr>
          <w:i/>
          <w:color w:val="0064C8"/>
          <w:sz w:val="20"/>
          <w:lang w:val="fr-CH"/>
        </w:rPr>
        <w:t>VLI</w:t>
      </w:r>
      <w:r w:rsidR="009D0A3B" w:rsidRPr="00F30AE1">
        <w:rPr>
          <w:i/>
          <w:color w:val="0064C8"/>
          <w:sz w:val="20"/>
          <w:lang w:val="fr-CH"/>
        </w:rPr>
        <w:t xml:space="preserve">-5 dB(A) </w:t>
      </w:r>
      <w:r w:rsidR="00F30AE1">
        <w:rPr>
          <w:i/>
          <w:color w:val="0064C8"/>
          <w:sz w:val="20"/>
          <w:lang w:val="fr-CH"/>
        </w:rPr>
        <w:t>dans l’état de vérification des normes)</w:t>
      </w:r>
      <w:r w:rsidR="009D0A3B" w:rsidRPr="00F30AE1">
        <w:rPr>
          <w:i/>
          <w:color w:val="0064C8"/>
          <w:sz w:val="20"/>
          <w:lang w:val="fr-CH"/>
        </w:rPr>
        <w:t>.</w:t>
      </w:r>
    </w:p>
    <w:p w:rsidR="008C023F" w:rsidRPr="00F30AE1" w:rsidRDefault="00F30AE1">
      <w:pPr>
        <w:pStyle w:val="Fliesstext"/>
        <w:numPr>
          <w:ilvl w:val="0"/>
          <w:numId w:val="35"/>
        </w:numPr>
        <w:spacing w:before="120"/>
        <w:ind w:left="284" w:hanging="284"/>
        <w:rPr>
          <w:i/>
          <w:color w:val="0064C8"/>
          <w:sz w:val="20"/>
          <w:lang w:val="fr-CH"/>
        </w:rPr>
      </w:pPr>
      <w:r w:rsidRPr="00F30AE1">
        <w:rPr>
          <w:i/>
          <w:color w:val="0064C8"/>
          <w:sz w:val="20"/>
          <w:lang w:val="fr-CH"/>
        </w:rPr>
        <w:t xml:space="preserve">Les demandes </w:t>
      </w:r>
      <w:r w:rsidR="00665841">
        <w:rPr>
          <w:i/>
          <w:color w:val="0064C8"/>
          <w:sz w:val="20"/>
          <w:lang w:val="fr-CH"/>
        </w:rPr>
        <w:t>d’</w:t>
      </w:r>
      <w:r w:rsidRPr="00F30AE1">
        <w:rPr>
          <w:i/>
          <w:color w:val="0064C8"/>
          <w:sz w:val="20"/>
          <w:lang w:val="fr-CH"/>
        </w:rPr>
        <w:t>allègements nécessaires se déterminent séparément pour chaque objet dans le périmètre d’étude, puis pour chaque façade et pour chaque période d‘évaluation</w:t>
      </w:r>
      <w:r w:rsidR="009D0A3B" w:rsidRPr="00F30AE1">
        <w:rPr>
          <w:i/>
          <w:color w:val="0064C8"/>
          <w:sz w:val="20"/>
          <w:lang w:val="fr-CH"/>
        </w:rPr>
        <w:t xml:space="preserve"> </w:t>
      </w:r>
      <w:r>
        <w:rPr>
          <w:i/>
          <w:color w:val="0064C8"/>
          <w:sz w:val="20"/>
          <w:lang w:val="fr-CH"/>
        </w:rPr>
        <w:t>(jour/nuit)</w:t>
      </w:r>
      <w:r w:rsidR="009D0A3B" w:rsidRPr="00F30AE1">
        <w:rPr>
          <w:i/>
          <w:color w:val="0064C8"/>
          <w:sz w:val="20"/>
          <w:lang w:val="fr-CH"/>
        </w:rPr>
        <w:t>.</w:t>
      </w:r>
    </w:p>
    <w:p w:rsidR="008C023F" w:rsidRPr="00665841" w:rsidRDefault="00665841">
      <w:pPr>
        <w:pStyle w:val="Fliesstext"/>
        <w:numPr>
          <w:ilvl w:val="0"/>
          <w:numId w:val="35"/>
        </w:numPr>
        <w:spacing w:before="120"/>
        <w:ind w:left="284" w:hanging="284"/>
        <w:rPr>
          <w:i/>
          <w:color w:val="0064C8"/>
          <w:sz w:val="20"/>
          <w:lang w:val="fr-CH"/>
        </w:rPr>
      </w:pPr>
      <w:r>
        <w:rPr>
          <w:i/>
          <w:color w:val="0064C8"/>
          <w:sz w:val="20"/>
          <w:lang w:val="fr-CH"/>
        </w:rPr>
        <w:t xml:space="preserve">Si </w:t>
      </w:r>
      <w:r w:rsidRPr="00665841">
        <w:rPr>
          <w:i/>
          <w:color w:val="0064C8"/>
          <w:sz w:val="20"/>
          <w:lang w:val="fr-CH"/>
        </w:rPr>
        <w:t xml:space="preserve">un allègement déjà octroyé devient superflu avec l’AP protection contre le bruit, le cas doit être étayé dans le présent chapitre et si besoin, une annulation de l’allègement doit </w:t>
      </w:r>
      <w:r>
        <w:rPr>
          <w:i/>
          <w:color w:val="0064C8"/>
          <w:sz w:val="20"/>
          <w:lang w:val="fr-CH"/>
        </w:rPr>
        <w:t>être demandée</w:t>
      </w:r>
      <w:r w:rsidR="009D0A3B" w:rsidRPr="00665841">
        <w:rPr>
          <w:i/>
          <w:color w:val="0064C8"/>
          <w:sz w:val="20"/>
          <w:lang w:val="fr-CH"/>
        </w:rPr>
        <w:t>.</w:t>
      </w:r>
    </w:p>
    <w:p w:rsidR="008C023F" w:rsidRPr="00665841" w:rsidRDefault="00665841">
      <w:pPr>
        <w:pStyle w:val="Fliesstext"/>
        <w:numPr>
          <w:ilvl w:val="0"/>
          <w:numId w:val="35"/>
        </w:numPr>
        <w:spacing w:before="120"/>
        <w:ind w:left="284" w:hanging="284"/>
        <w:rPr>
          <w:i/>
          <w:color w:val="0064C8"/>
          <w:sz w:val="20"/>
          <w:lang w:val="fr-CH"/>
        </w:rPr>
      </w:pPr>
      <w:r w:rsidRPr="00665841">
        <w:rPr>
          <w:i/>
          <w:color w:val="0064C8"/>
          <w:sz w:val="20"/>
          <w:lang w:val="fr-CH"/>
        </w:rPr>
        <w:t>Les</w:t>
      </w:r>
      <w:r w:rsidR="009D0A3B" w:rsidRPr="00665841">
        <w:rPr>
          <w:i/>
          <w:color w:val="0064C8"/>
          <w:sz w:val="20"/>
          <w:lang w:val="fr-CH"/>
        </w:rPr>
        <w:t xml:space="preserve"> Max. Bel. </w:t>
      </w:r>
      <w:r w:rsidR="00C94EF2">
        <w:rPr>
          <w:i/>
          <w:color w:val="0064C8"/>
          <w:sz w:val="20"/>
          <w:lang w:val="fr-CH"/>
        </w:rPr>
        <w:t xml:space="preserve">d’un objet </w:t>
      </w:r>
      <w:r w:rsidRPr="00665841">
        <w:rPr>
          <w:i/>
          <w:color w:val="0064C8"/>
          <w:sz w:val="20"/>
          <w:lang w:val="fr-CH"/>
        </w:rPr>
        <w:t xml:space="preserve">sont à fixer pour chaque fenêtre </w:t>
      </w:r>
      <w:r>
        <w:rPr>
          <w:i/>
          <w:color w:val="0064C8"/>
          <w:sz w:val="20"/>
          <w:lang w:val="fr-CH"/>
        </w:rPr>
        <w:t>lorsqu’un nouvel allègement</w:t>
      </w:r>
      <w:r w:rsidRPr="00665841">
        <w:rPr>
          <w:i/>
          <w:color w:val="0064C8"/>
          <w:sz w:val="20"/>
          <w:lang w:val="fr-CH"/>
        </w:rPr>
        <w:t xml:space="preserve"> </w:t>
      </w:r>
      <w:r>
        <w:rPr>
          <w:i/>
          <w:color w:val="0064C8"/>
          <w:sz w:val="20"/>
          <w:lang w:val="fr-CH"/>
        </w:rPr>
        <w:t>doi</w:t>
      </w:r>
      <w:r w:rsidRPr="00665841">
        <w:rPr>
          <w:i/>
          <w:color w:val="0064C8"/>
          <w:sz w:val="20"/>
          <w:lang w:val="fr-CH"/>
        </w:rPr>
        <w:t>t être deman</w:t>
      </w:r>
      <w:r>
        <w:rPr>
          <w:i/>
          <w:color w:val="0064C8"/>
          <w:sz w:val="20"/>
          <w:lang w:val="fr-CH"/>
        </w:rPr>
        <w:t>dé</w:t>
      </w:r>
      <w:r w:rsidRPr="00665841">
        <w:rPr>
          <w:i/>
          <w:color w:val="0064C8"/>
          <w:sz w:val="20"/>
          <w:lang w:val="fr-CH"/>
        </w:rPr>
        <w:t xml:space="preserve"> (pour la première fois ou parc</w:t>
      </w:r>
      <w:r>
        <w:rPr>
          <w:i/>
          <w:color w:val="0064C8"/>
          <w:sz w:val="20"/>
          <w:lang w:val="fr-CH"/>
        </w:rPr>
        <w:t xml:space="preserve">e </w:t>
      </w:r>
      <w:r w:rsidRPr="00665841">
        <w:rPr>
          <w:i/>
          <w:color w:val="0064C8"/>
          <w:sz w:val="20"/>
          <w:lang w:val="fr-CH"/>
        </w:rPr>
        <w:t xml:space="preserve">que </w:t>
      </w:r>
      <w:r>
        <w:rPr>
          <w:i/>
          <w:color w:val="0064C8"/>
          <w:sz w:val="20"/>
          <w:lang w:val="fr-CH"/>
        </w:rPr>
        <w:t>l’allègement existant ne suffi</w:t>
      </w:r>
      <w:r w:rsidRPr="00665841">
        <w:rPr>
          <w:i/>
          <w:color w:val="0064C8"/>
          <w:sz w:val="20"/>
          <w:lang w:val="fr-CH"/>
        </w:rPr>
        <w:t>t plus)</w:t>
      </w:r>
      <w:r w:rsidR="009D0A3B" w:rsidRPr="00665841">
        <w:rPr>
          <w:i/>
          <w:color w:val="0064C8"/>
          <w:sz w:val="20"/>
          <w:lang w:val="fr-CH"/>
        </w:rPr>
        <w:t>.</w:t>
      </w:r>
    </w:p>
    <w:p w:rsidR="008C023F" w:rsidRPr="00665841" w:rsidRDefault="00665841">
      <w:pPr>
        <w:pStyle w:val="Fliesstext"/>
        <w:numPr>
          <w:ilvl w:val="0"/>
          <w:numId w:val="35"/>
        </w:numPr>
        <w:spacing w:before="120"/>
        <w:ind w:left="284" w:hanging="284"/>
        <w:rPr>
          <w:i/>
          <w:color w:val="0064C8"/>
          <w:sz w:val="20"/>
          <w:lang w:val="fr-CH"/>
        </w:rPr>
      </w:pPr>
      <w:r w:rsidRPr="00665841">
        <w:rPr>
          <w:i/>
          <w:color w:val="0064C8"/>
          <w:sz w:val="20"/>
          <w:lang w:val="fr-CH"/>
        </w:rPr>
        <w:t>Les</w:t>
      </w:r>
      <w:r w:rsidR="009D0A3B" w:rsidRPr="00665841">
        <w:rPr>
          <w:i/>
          <w:color w:val="0064C8"/>
          <w:sz w:val="20"/>
          <w:lang w:val="fr-CH"/>
        </w:rPr>
        <w:t xml:space="preserve"> Max. Bel. </w:t>
      </w:r>
      <w:r w:rsidR="00C94EF2">
        <w:rPr>
          <w:i/>
          <w:color w:val="0064C8"/>
          <w:sz w:val="20"/>
          <w:lang w:val="fr-CH"/>
        </w:rPr>
        <w:t xml:space="preserve">d’un objet </w:t>
      </w:r>
      <w:r w:rsidRPr="00665841">
        <w:rPr>
          <w:i/>
          <w:color w:val="0064C8"/>
          <w:sz w:val="20"/>
          <w:lang w:val="fr-CH"/>
        </w:rPr>
        <w:t xml:space="preserve">sont à fixer pour le point le plus exposé </w:t>
      </w:r>
      <w:r w:rsidR="00C94EF2">
        <w:rPr>
          <w:i/>
          <w:color w:val="0064C8"/>
          <w:sz w:val="20"/>
          <w:lang w:val="fr-CH"/>
        </w:rPr>
        <w:t>si aucun nouvel allègement n’est nécessaire, c’est-à-dire</w:t>
      </w:r>
      <w:r w:rsidR="009D0A3B" w:rsidRPr="00665841">
        <w:rPr>
          <w:i/>
          <w:color w:val="0064C8"/>
          <w:sz w:val="20"/>
          <w:lang w:val="fr-CH"/>
        </w:rPr>
        <w:t>:</w:t>
      </w:r>
    </w:p>
    <w:p w:rsidR="008C023F" w:rsidRPr="00B846A1" w:rsidRDefault="00B846A1">
      <w:pPr>
        <w:pStyle w:val="Fliesstext"/>
        <w:numPr>
          <w:ilvl w:val="0"/>
          <w:numId w:val="36"/>
        </w:numPr>
        <w:spacing w:before="60"/>
        <w:ind w:left="568" w:hanging="284"/>
        <w:rPr>
          <w:i/>
          <w:color w:val="0064C8"/>
          <w:sz w:val="20"/>
          <w:lang w:val="fr-CH"/>
        </w:rPr>
      </w:pPr>
      <w:r w:rsidRPr="00B846A1">
        <w:rPr>
          <w:i/>
          <w:color w:val="0064C8"/>
          <w:sz w:val="20"/>
          <w:lang w:val="fr-CH"/>
        </w:rPr>
        <w:t xml:space="preserve">si l’allègement existant est suffisant et que des nouvelles </w:t>
      </w:r>
      <w:proofErr w:type="spellStart"/>
      <w:r w:rsidRPr="00B846A1">
        <w:rPr>
          <w:i/>
          <w:color w:val="0064C8"/>
          <w:sz w:val="20"/>
          <w:lang w:val="fr-CH"/>
        </w:rPr>
        <w:t>Max.Bel</w:t>
      </w:r>
      <w:proofErr w:type="spellEnd"/>
      <w:r w:rsidRPr="00B846A1">
        <w:rPr>
          <w:i/>
          <w:color w:val="0064C8"/>
          <w:sz w:val="20"/>
          <w:lang w:val="fr-CH"/>
        </w:rPr>
        <w:t>. ne doivent pas être fixées.</w:t>
      </w:r>
      <w:r w:rsidR="009D0A3B" w:rsidRPr="00B846A1">
        <w:rPr>
          <w:i/>
          <w:color w:val="0064C8"/>
          <w:sz w:val="20"/>
          <w:lang w:val="fr-CH"/>
        </w:rPr>
        <w:t xml:space="preserve"> </w:t>
      </w:r>
    </w:p>
    <w:p w:rsidR="00B846A1" w:rsidRPr="00B846A1" w:rsidRDefault="00B846A1">
      <w:pPr>
        <w:pStyle w:val="Fliesstext"/>
        <w:numPr>
          <w:ilvl w:val="0"/>
          <w:numId w:val="36"/>
        </w:numPr>
        <w:ind w:left="568" w:hanging="284"/>
        <w:rPr>
          <w:i/>
          <w:color w:val="0064C8"/>
          <w:sz w:val="20"/>
          <w:lang w:val="fr-CH"/>
        </w:rPr>
      </w:pPr>
      <w:r w:rsidRPr="00B846A1">
        <w:rPr>
          <w:i/>
          <w:color w:val="0064C8"/>
          <w:sz w:val="20"/>
          <w:lang w:val="fr-CH"/>
        </w:rPr>
        <w:t>si l’allègement existant est suffisant</w:t>
      </w:r>
      <w:r>
        <w:rPr>
          <w:i/>
          <w:color w:val="0064C8"/>
          <w:sz w:val="20"/>
          <w:lang w:val="fr-CH"/>
        </w:rPr>
        <w:t xml:space="preserve"> et que des </w:t>
      </w:r>
      <w:proofErr w:type="spellStart"/>
      <w:r>
        <w:rPr>
          <w:i/>
          <w:color w:val="0064C8"/>
          <w:sz w:val="20"/>
          <w:lang w:val="fr-CH"/>
        </w:rPr>
        <w:t>nouv</w:t>
      </w:r>
      <w:proofErr w:type="spellEnd"/>
      <w:r>
        <w:rPr>
          <w:i/>
          <w:color w:val="0064C8"/>
          <w:sz w:val="20"/>
          <w:lang w:val="fr-CH"/>
        </w:rPr>
        <w:t>.</w:t>
      </w:r>
      <w:r w:rsidRPr="00B846A1">
        <w:rPr>
          <w:i/>
          <w:color w:val="0064C8"/>
          <w:sz w:val="20"/>
          <w:lang w:val="fr-CH"/>
        </w:rPr>
        <w:t xml:space="preserve"> </w:t>
      </w:r>
      <w:proofErr w:type="spellStart"/>
      <w:r w:rsidRPr="00B846A1">
        <w:rPr>
          <w:i/>
          <w:color w:val="0064C8"/>
          <w:sz w:val="20"/>
          <w:lang w:val="fr-CH"/>
        </w:rPr>
        <w:t>Max.Bel</w:t>
      </w:r>
      <w:proofErr w:type="spellEnd"/>
      <w:r w:rsidRPr="00B846A1">
        <w:rPr>
          <w:i/>
          <w:color w:val="0064C8"/>
          <w:sz w:val="20"/>
          <w:lang w:val="fr-CH"/>
        </w:rPr>
        <w:t>. plus basses doivent être fixées.</w:t>
      </w:r>
    </w:p>
    <w:p w:rsidR="008C023F" w:rsidRPr="00B846A1" w:rsidRDefault="00B846A1">
      <w:pPr>
        <w:pStyle w:val="Fliesstext"/>
        <w:numPr>
          <w:ilvl w:val="0"/>
          <w:numId w:val="36"/>
        </w:numPr>
        <w:ind w:left="568" w:hanging="284"/>
        <w:rPr>
          <w:i/>
          <w:color w:val="0064C8"/>
          <w:sz w:val="20"/>
          <w:lang w:val="fr-CH"/>
        </w:rPr>
      </w:pPr>
      <w:r w:rsidRPr="00B846A1">
        <w:rPr>
          <w:i/>
          <w:color w:val="0064C8"/>
          <w:sz w:val="20"/>
          <w:lang w:val="fr-CH"/>
        </w:rPr>
        <w:t xml:space="preserve">si aucun allègement n‘est nécessaire et seulement des </w:t>
      </w:r>
      <w:r w:rsidR="009D0A3B" w:rsidRPr="00B846A1">
        <w:rPr>
          <w:i/>
          <w:color w:val="0064C8"/>
          <w:sz w:val="20"/>
          <w:lang w:val="fr-CH"/>
        </w:rPr>
        <w:t xml:space="preserve">Max. Bel </w:t>
      </w:r>
      <w:r w:rsidR="00E42A14">
        <w:rPr>
          <w:i/>
          <w:color w:val="0064C8"/>
          <w:sz w:val="20"/>
          <w:lang w:val="fr-CH"/>
        </w:rPr>
        <w:t>doivent être</w:t>
      </w:r>
      <w:r>
        <w:rPr>
          <w:i/>
          <w:color w:val="0064C8"/>
          <w:sz w:val="20"/>
          <w:lang w:val="fr-CH"/>
        </w:rPr>
        <w:t xml:space="preserve"> fixées</w:t>
      </w:r>
      <w:r w:rsidR="009D0A3B" w:rsidRPr="00B846A1">
        <w:rPr>
          <w:i/>
          <w:color w:val="0064C8"/>
          <w:sz w:val="20"/>
          <w:lang w:val="fr-CH"/>
        </w:rPr>
        <w:t>.</w:t>
      </w:r>
    </w:p>
    <w:p w:rsidR="008C023F" w:rsidRPr="00B846A1" w:rsidRDefault="008C023F">
      <w:pPr>
        <w:pStyle w:val="Fliesstext"/>
        <w:ind w:left="0"/>
        <w:rPr>
          <w:i/>
          <w:color w:val="0064C8"/>
          <w:sz w:val="20"/>
          <w:lang w:val="fr-CH"/>
        </w:rPr>
      </w:pPr>
    </w:p>
    <w:p w:rsidR="008C023F" w:rsidRPr="00B846A1" w:rsidRDefault="008C023F">
      <w:pPr>
        <w:pStyle w:val="Fliesstext"/>
        <w:ind w:left="0"/>
        <w:rPr>
          <w:i/>
          <w:color w:val="0064C8"/>
          <w:sz w:val="20"/>
          <w:lang w:val="fr-CH"/>
        </w:rPr>
      </w:pPr>
    </w:p>
    <w:p w:rsidR="008C023F" w:rsidRPr="00B846A1" w:rsidRDefault="008C023F">
      <w:pPr>
        <w:pStyle w:val="Fliesstext"/>
        <w:ind w:left="0"/>
        <w:rPr>
          <w:i/>
          <w:color w:val="0064C8"/>
          <w:sz w:val="20"/>
          <w:lang w:val="fr-CH"/>
        </w:rPr>
      </w:pPr>
    </w:p>
    <w:p w:rsidR="00BA176C" w:rsidRPr="00B846A1" w:rsidRDefault="00BA176C">
      <w:pPr>
        <w:spacing w:line="240" w:lineRule="auto"/>
        <w:rPr>
          <w:rFonts w:cs="Times New Roman"/>
          <w:b/>
          <w:bCs/>
          <w:kern w:val="3"/>
          <w:sz w:val="28"/>
          <w:szCs w:val="28"/>
          <w:lang w:val="fr-CH"/>
        </w:rPr>
      </w:pPr>
      <w:r w:rsidRPr="00B846A1">
        <w:rPr>
          <w:lang w:val="fr-CH"/>
        </w:rPr>
        <w:br w:type="page"/>
      </w:r>
    </w:p>
    <w:p w:rsidR="008C023F" w:rsidRPr="000D115A" w:rsidRDefault="000D115A" w:rsidP="008C023F">
      <w:pPr>
        <w:pStyle w:val="Titre1"/>
        <w:rPr>
          <w:lang w:val="fr-CH"/>
        </w:rPr>
      </w:pPr>
      <w:bookmarkStart w:id="118" w:name="_Toc389733297"/>
      <w:r w:rsidRPr="000D115A">
        <w:rPr>
          <w:lang w:val="fr-CH"/>
        </w:rPr>
        <w:lastRenderedPageBreak/>
        <w:t>Immissions de bruit maximales admissibles (a</w:t>
      </w:r>
      <w:r w:rsidR="009D0A3B" w:rsidRPr="000D115A">
        <w:rPr>
          <w:lang w:val="fr-CH"/>
        </w:rPr>
        <w:t>rt.</w:t>
      </w:r>
      <w:r w:rsidRPr="000D115A">
        <w:rPr>
          <w:lang w:val="fr-CH"/>
        </w:rPr>
        <w:t xml:space="preserve"> </w:t>
      </w:r>
      <w:r w:rsidR="009D0A3B" w:rsidRPr="000D115A">
        <w:rPr>
          <w:lang w:val="fr-CH"/>
        </w:rPr>
        <w:t xml:space="preserve">37a </w:t>
      </w:r>
      <w:r w:rsidRPr="000D115A">
        <w:rPr>
          <w:lang w:val="fr-CH"/>
        </w:rPr>
        <w:t>OPB</w:t>
      </w:r>
      <w:r w:rsidR="009D0A3B" w:rsidRPr="000D115A">
        <w:rPr>
          <w:lang w:val="fr-CH"/>
        </w:rPr>
        <w:t>)</w:t>
      </w:r>
      <w:bookmarkEnd w:id="118"/>
    </w:p>
    <w:p w:rsidR="00CD0705" w:rsidRPr="0067273A" w:rsidRDefault="0005047E" w:rsidP="00CD0705">
      <w:pPr>
        <w:spacing w:before="120" w:line="280" w:lineRule="exact"/>
        <w:jc w:val="both"/>
        <w:rPr>
          <w:lang w:val="fr-CH"/>
        </w:rPr>
      </w:pPr>
      <w:r w:rsidRPr="009E2FB9">
        <w:rPr>
          <w:lang w:val="fr-CH"/>
        </w:rPr>
        <w:t>Le SG DETEC est responsable pour l'octroi des allègements dans le cas des routes nationales</w:t>
      </w:r>
      <w:r w:rsidR="009D0A3B" w:rsidRPr="0005047E">
        <w:rPr>
          <w:lang w:val="fr-CH"/>
        </w:rPr>
        <w:t xml:space="preserve">. </w:t>
      </w:r>
      <w:r w:rsidR="0067273A" w:rsidRPr="00961623">
        <w:rPr>
          <w:lang w:val="fr-CH"/>
        </w:rPr>
        <w:t>En octroyant des allègements pour la route nationale, le SG DETEC fixe simultanément les immissions de bruit maximales admissibles (Max. Bel.) au sens</w:t>
      </w:r>
      <w:r w:rsidR="0067273A">
        <w:rPr>
          <w:lang w:val="fr-CH"/>
        </w:rPr>
        <w:t xml:space="preserve"> de l'art. </w:t>
      </w:r>
      <w:r w:rsidR="0067273A" w:rsidRPr="00961623">
        <w:rPr>
          <w:lang w:val="fr-CH"/>
        </w:rPr>
        <w:t xml:space="preserve">37a </w:t>
      </w:r>
      <w:r w:rsidR="0067273A">
        <w:rPr>
          <w:lang w:val="fr-CH"/>
        </w:rPr>
        <w:t>OPB</w:t>
      </w:r>
      <w:r w:rsidR="0067273A" w:rsidRPr="00961623">
        <w:rPr>
          <w:lang w:val="fr-CH"/>
        </w:rPr>
        <w:t xml:space="preserve"> </w:t>
      </w:r>
      <w:r w:rsidR="0067273A">
        <w:rPr>
          <w:lang w:val="fr-CH"/>
        </w:rPr>
        <w:t xml:space="preserve">pour les objets concernés. Les niveaux de bruit correspondants sont consignés dans le rapport </w:t>
      </w:r>
      <w:r w:rsidR="0067273A" w:rsidRPr="00A32A62">
        <w:rPr>
          <w:lang w:val="fr-CH"/>
        </w:rPr>
        <w:t>„</w:t>
      </w:r>
      <w:r w:rsidR="0067273A">
        <w:rPr>
          <w:lang w:val="fr-CH"/>
        </w:rPr>
        <w:t>Allègements selon l'OPB</w:t>
      </w:r>
      <w:r w:rsidR="0067273A" w:rsidRPr="00A32A62">
        <w:rPr>
          <w:lang w:val="fr-CH"/>
        </w:rPr>
        <w:t xml:space="preserve">“ </w:t>
      </w:r>
      <w:r w:rsidR="0067273A">
        <w:rPr>
          <w:lang w:val="fr-CH"/>
        </w:rPr>
        <w:t>qui const</w:t>
      </w:r>
      <w:r w:rsidR="0067273A">
        <w:rPr>
          <w:lang w:val="fr-CH"/>
        </w:rPr>
        <w:t>i</w:t>
      </w:r>
      <w:r w:rsidR="0067273A">
        <w:rPr>
          <w:lang w:val="fr-CH"/>
        </w:rPr>
        <w:t xml:space="preserve">tue </w:t>
      </w:r>
      <w:r w:rsidR="00DB3784">
        <w:rPr>
          <w:lang w:val="fr-CH"/>
        </w:rPr>
        <w:t>le document</w:t>
      </w:r>
      <w:r w:rsidR="0067273A">
        <w:rPr>
          <w:lang w:val="fr-CH"/>
        </w:rPr>
        <w:t xml:space="preserve"> </w:t>
      </w:r>
      <w:r w:rsidR="0067273A" w:rsidRPr="00A32A62">
        <w:rPr>
          <w:lang w:val="fr-CH"/>
        </w:rPr>
        <w:t xml:space="preserve">m7 </w:t>
      </w:r>
      <w:r w:rsidR="0067273A">
        <w:rPr>
          <w:lang w:val="fr-CH"/>
        </w:rPr>
        <w:t>du p</w:t>
      </w:r>
      <w:r w:rsidR="0067273A" w:rsidRPr="00A32A62">
        <w:rPr>
          <w:lang w:val="fr-CH"/>
        </w:rPr>
        <w:t>rojet définitif</w:t>
      </w:r>
      <w:r w:rsidR="00CD0705" w:rsidRPr="0067273A">
        <w:rPr>
          <w:lang w:val="fr-CH"/>
        </w:rPr>
        <w:t>.</w:t>
      </w:r>
    </w:p>
    <w:p w:rsidR="00CD0705" w:rsidRPr="00C92C41" w:rsidRDefault="0067273A" w:rsidP="0067273A">
      <w:pPr>
        <w:spacing w:before="120" w:line="280" w:lineRule="exact"/>
        <w:jc w:val="both"/>
        <w:rPr>
          <w:lang w:val="fr-CH"/>
        </w:rPr>
      </w:pPr>
      <w:r w:rsidRPr="00FC5452">
        <w:rPr>
          <w:lang w:val="fr-CH"/>
        </w:rPr>
        <w:t xml:space="preserve">Le SG DETEC </w:t>
      </w:r>
      <w:r>
        <w:rPr>
          <w:lang w:val="fr-CH"/>
        </w:rPr>
        <w:t xml:space="preserve">fixe </w:t>
      </w:r>
      <w:r w:rsidRPr="00FC5452">
        <w:rPr>
          <w:lang w:val="fr-CH"/>
        </w:rPr>
        <w:t xml:space="preserve">également à nouveau les immissions de bruit maximales admissibles </w:t>
      </w:r>
      <w:r>
        <w:rPr>
          <w:lang w:val="fr-CH"/>
        </w:rPr>
        <w:t>de</w:t>
      </w:r>
      <w:r w:rsidRPr="00FC5452">
        <w:rPr>
          <w:lang w:val="fr-CH"/>
        </w:rPr>
        <w:t xml:space="preserve"> la route nationale</w:t>
      </w:r>
      <w:r>
        <w:rPr>
          <w:lang w:val="fr-CH"/>
        </w:rPr>
        <w:t>,</w:t>
      </w:r>
      <w:r w:rsidRPr="00FC5452">
        <w:rPr>
          <w:lang w:val="fr-CH"/>
        </w:rPr>
        <w:t xml:space="preserve"> là où les VLI sont </w:t>
      </w:r>
      <w:r>
        <w:rPr>
          <w:lang w:val="fr-CH"/>
        </w:rPr>
        <w:t xml:space="preserve">certes </w:t>
      </w:r>
      <w:r w:rsidRPr="00FC5452">
        <w:rPr>
          <w:lang w:val="fr-CH"/>
        </w:rPr>
        <w:t xml:space="preserve">dépassées </w:t>
      </w:r>
      <w:r>
        <w:rPr>
          <w:lang w:val="fr-CH"/>
        </w:rPr>
        <w:t xml:space="preserve">à cause de </w:t>
      </w:r>
      <w:r w:rsidRPr="00FC5452">
        <w:rPr>
          <w:lang w:val="fr-CH"/>
        </w:rPr>
        <w:t xml:space="preserve">la </w:t>
      </w:r>
      <w:r>
        <w:rPr>
          <w:lang w:val="fr-CH"/>
        </w:rPr>
        <w:t>RN, mais où les allègements déjà o</w:t>
      </w:r>
      <w:r>
        <w:rPr>
          <w:lang w:val="fr-CH"/>
        </w:rPr>
        <w:t>c</w:t>
      </w:r>
      <w:r>
        <w:rPr>
          <w:lang w:val="fr-CH"/>
        </w:rPr>
        <w:t xml:space="preserve">troyés demeurent valables. </w:t>
      </w:r>
      <w:r w:rsidRPr="00096988">
        <w:rPr>
          <w:lang w:val="fr-CH"/>
        </w:rPr>
        <w:t>Les niveaux de bruit correspondants sont consignés dans l'annexe 4.4</w:t>
      </w:r>
      <w:r w:rsidR="00CD0705" w:rsidRPr="00C92C41">
        <w:rPr>
          <w:lang w:val="fr-CH"/>
        </w:rPr>
        <w:t>.</w:t>
      </w:r>
    </w:p>
    <w:p w:rsidR="0066779F" w:rsidRPr="009537EB" w:rsidRDefault="0066779F" w:rsidP="0067273A">
      <w:pPr>
        <w:spacing w:before="120" w:line="280" w:lineRule="exact"/>
        <w:jc w:val="both"/>
        <w:rPr>
          <w:lang w:val="fr-CH"/>
        </w:rPr>
      </w:pPr>
      <w:r w:rsidRPr="00497E24">
        <w:rPr>
          <w:lang w:val="fr-CH"/>
        </w:rPr>
        <w:t xml:space="preserve">Enfin, le SG DETEC fixe également des immissions de bruit maximales admissibles en dessous des VLI pour la </w:t>
      </w:r>
      <w:r>
        <w:rPr>
          <w:lang w:val="fr-CH"/>
        </w:rPr>
        <w:t>RN</w:t>
      </w:r>
      <w:r w:rsidRPr="00497E24">
        <w:rPr>
          <w:lang w:val="fr-CH"/>
        </w:rPr>
        <w:t>, là où les immissions de la RN considérées isolément respectent les VLI, mais contr</w:t>
      </w:r>
      <w:r w:rsidRPr="00497E24">
        <w:rPr>
          <w:lang w:val="fr-CH"/>
        </w:rPr>
        <w:t>i</w:t>
      </w:r>
      <w:r w:rsidRPr="00497E24">
        <w:rPr>
          <w:lang w:val="fr-CH"/>
        </w:rPr>
        <w:t>buent à une augmentation du bruit routier global supérieure à 1 dB(A) à des objets d</w:t>
      </w:r>
      <w:r>
        <w:rPr>
          <w:lang w:val="fr-CH"/>
        </w:rPr>
        <w:t>éjà soumis à des dépassements des</w:t>
      </w:r>
      <w:r w:rsidRPr="00497E24">
        <w:rPr>
          <w:lang w:val="fr-CH"/>
        </w:rPr>
        <w:t xml:space="preserve"> VLI </w:t>
      </w:r>
      <w:r>
        <w:rPr>
          <w:lang w:val="fr-CH"/>
        </w:rPr>
        <w:t xml:space="preserve">dus exclusivement à </w:t>
      </w:r>
      <w:r w:rsidRPr="00497E24">
        <w:rPr>
          <w:lang w:val="fr-CH"/>
        </w:rPr>
        <w:t xml:space="preserve">l'exploitation </w:t>
      </w:r>
      <w:r>
        <w:rPr>
          <w:lang w:val="fr-CH"/>
        </w:rPr>
        <w:t>d'autres routes</w:t>
      </w:r>
      <w:r w:rsidRPr="00497E24">
        <w:rPr>
          <w:lang w:val="fr-CH"/>
        </w:rPr>
        <w:t xml:space="preserve">. </w:t>
      </w:r>
      <w:r w:rsidRPr="009537EB">
        <w:rPr>
          <w:lang w:val="fr-CH"/>
        </w:rPr>
        <w:t>Les niveaux de bruit corre</w:t>
      </w:r>
      <w:r w:rsidRPr="009537EB">
        <w:rPr>
          <w:lang w:val="fr-CH"/>
        </w:rPr>
        <w:t>s</w:t>
      </w:r>
      <w:r>
        <w:rPr>
          <w:lang w:val="fr-CH"/>
        </w:rPr>
        <w:t>pondants figurent à l'annexe 4.5</w:t>
      </w:r>
      <w:r w:rsidRPr="009537EB">
        <w:rPr>
          <w:lang w:val="fr-CH"/>
        </w:rPr>
        <w:t>.</w:t>
      </w:r>
    </w:p>
    <w:p w:rsidR="00BA176C" w:rsidRPr="003F1001" w:rsidRDefault="00BA176C">
      <w:pPr>
        <w:spacing w:line="240" w:lineRule="auto"/>
        <w:rPr>
          <w:rFonts w:cs="Times New Roman"/>
          <w:b/>
          <w:bCs/>
          <w:kern w:val="3"/>
          <w:sz w:val="28"/>
          <w:szCs w:val="28"/>
          <w:lang w:val="fr-CH"/>
        </w:rPr>
      </w:pPr>
      <w:r w:rsidRPr="003F1001">
        <w:rPr>
          <w:lang w:val="fr-CH"/>
        </w:rPr>
        <w:br w:type="page"/>
      </w:r>
    </w:p>
    <w:p w:rsidR="008C023F" w:rsidRPr="000D115A" w:rsidRDefault="000D115A" w:rsidP="008C023F">
      <w:pPr>
        <w:pStyle w:val="Titre1"/>
        <w:rPr>
          <w:lang w:val="fr-CH"/>
        </w:rPr>
      </w:pPr>
      <w:bookmarkStart w:id="119" w:name="_Toc389733298"/>
      <w:r w:rsidRPr="000D115A">
        <w:rPr>
          <w:lang w:val="fr-CH"/>
        </w:rPr>
        <w:lastRenderedPageBreak/>
        <w:t>Mesures d’isolation acoustique des bâtiments (a</w:t>
      </w:r>
      <w:r>
        <w:rPr>
          <w:lang w:val="fr-CH"/>
        </w:rPr>
        <w:t>rt. 15 OPB</w:t>
      </w:r>
      <w:r w:rsidR="009D0A3B" w:rsidRPr="000D115A">
        <w:rPr>
          <w:lang w:val="fr-CH"/>
        </w:rPr>
        <w:t>)</w:t>
      </w:r>
      <w:bookmarkEnd w:id="119"/>
    </w:p>
    <w:p w:rsidR="008C023F" w:rsidRPr="004A5132" w:rsidRDefault="004A5132">
      <w:pPr>
        <w:spacing w:before="120" w:line="280" w:lineRule="exact"/>
        <w:jc w:val="both"/>
        <w:rPr>
          <w:b/>
          <w:i/>
          <w:color w:val="0064C8"/>
          <w:lang w:val="fr-CH"/>
        </w:rPr>
      </w:pPr>
      <w:r w:rsidRPr="004A5132">
        <w:rPr>
          <w:b/>
          <w:i/>
          <w:color w:val="0064C8"/>
          <w:lang w:val="fr-CH"/>
        </w:rPr>
        <w:t>Remarque</w:t>
      </w:r>
    </w:p>
    <w:p w:rsidR="008C023F" w:rsidRPr="004A5132" w:rsidRDefault="004A5132">
      <w:pPr>
        <w:spacing w:line="280" w:lineRule="exact"/>
        <w:jc w:val="both"/>
        <w:rPr>
          <w:i/>
          <w:color w:val="0064C8"/>
          <w:lang w:val="fr-CH"/>
        </w:rPr>
      </w:pPr>
      <w:r w:rsidRPr="004A5132">
        <w:rPr>
          <w:i/>
          <w:color w:val="0064C8"/>
          <w:lang w:val="fr-CH"/>
        </w:rPr>
        <w:t xml:space="preserve">Le chapitre 10 </w:t>
      </w:r>
      <w:r w:rsidR="00DB3784">
        <w:rPr>
          <w:i/>
          <w:color w:val="0064C8"/>
          <w:lang w:val="fr-CH"/>
        </w:rPr>
        <w:t>du document</w:t>
      </w:r>
      <w:r w:rsidRPr="004A5132">
        <w:rPr>
          <w:i/>
          <w:color w:val="0064C8"/>
          <w:lang w:val="fr-CH"/>
        </w:rPr>
        <w:t xml:space="preserve"> </w:t>
      </w:r>
      <w:r>
        <w:rPr>
          <w:i/>
          <w:color w:val="0064C8"/>
          <w:lang w:val="fr-CH"/>
        </w:rPr>
        <w:t xml:space="preserve">i2 correspond au chapitre 3 </w:t>
      </w:r>
      <w:r w:rsidR="00DB3784">
        <w:rPr>
          <w:i/>
          <w:color w:val="0064C8"/>
          <w:lang w:val="fr-CH"/>
        </w:rPr>
        <w:t>du document</w:t>
      </w:r>
      <w:r w:rsidR="00D8700D" w:rsidRPr="004A5132">
        <w:rPr>
          <w:i/>
          <w:color w:val="0064C8"/>
          <w:lang w:val="fr-CH"/>
        </w:rPr>
        <w:t xml:space="preserve"> m7.</w:t>
      </w:r>
    </w:p>
    <w:p w:rsidR="008C023F" w:rsidRPr="004A5132" w:rsidRDefault="008C023F">
      <w:pPr>
        <w:rPr>
          <w:lang w:val="fr-CH"/>
        </w:rPr>
      </w:pPr>
    </w:p>
    <w:p w:rsidR="008C023F" w:rsidRPr="004928D0" w:rsidRDefault="004928D0" w:rsidP="008C023F">
      <w:pPr>
        <w:pStyle w:val="Titre2"/>
        <w:rPr>
          <w:lang w:val="fr-CH"/>
        </w:rPr>
      </w:pPr>
      <w:bookmarkStart w:id="120" w:name="_Toc389733299"/>
      <w:r w:rsidRPr="004928D0">
        <w:rPr>
          <w:lang w:val="fr-CH"/>
        </w:rPr>
        <w:t>Fenêtres antibruit en cas de dépassement de la valeur d‘alarme</w:t>
      </w:r>
      <w:r>
        <w:rPr>
          <w:lang w:val="fr-CH"/>
        </w:rPr>
        <w:t xml:space="preserve"> (VA)</w:t>
      </w:r>
      <w:bookmarkEnd w:id="120"/>
    </w:p>
    <w:p w:rsidR="00487FBF" w:rsidRPr="00C92C41" w:rsidRDefault="00487FBF" w:rsidP="00487FBF">
      <w:pPr>
        <w:spacing w:before="120" w:line="280" w:lineRule="exact"/>
        <w:jc w:val="both"/>
        <w:rPr>
          <w:lang w:val="fr-CH"/>
        </w:rPr>
      </w:pPr>
      <w:r w:rsidRPr="00C92C41">
        <w:rPr>
          <w:lang w:val="fr-CH"/>
        </w:rPr>
        <w:t xml:space="preserve">Lorsque pour des installations fixes, il n’est pas possible de respecter les valeurs d’alarme </w:t>
      </w:r>
      <w:r w:rsidR="00C92C41" w:rsidRPr="00C92C41">
        <w:rPr>
          <w:lang w:val="fr-CH"/>
        </w:rPr>
        <w:t xml:space="preserve">malgré le projet de protection contre le bruit prévu, le SG DETEC oblige selon l'art.15 OPB les propriétaires des bâtiments existants exposés au bruit </w:t>
      </w:r>
      <w:r w:rsidRPr="00C92C41">
        <w:rPr>
          <w:lang w:val="fr-CH"/>
        </w:rPr>
        <w:t>à insonoriser</w:t>
      </w:r>
      <w:r w:rsidR="00C92C41" w:rsidRPr="00C92C41">
        <w:rPr>
          <w:lang w:val="fr-CH"/>
        </w:rPr>
        <w:t xml:space="preserve"> les fenêtres des locaux à usage sensible au bruit</w:t>
      </w:r>
      <w:r w:rsidRPr="00C92C41">
        <w:rPr>
          <w:lang w:val="fr-CH"/>
        </w:rPr>
        <w:t xml:space="preserve"> </w:t>
      </w:r>
      <w:r w:rsidR="00C92C41" w:rsidRPr="00C92C41">
        <w:rPr>
          <w:lang w:val="fr-CH"/>
        </w:rPr>
        <w:t>conformément aux exigences de l'annexe 1 OPB</w:t>
      </w:r>
      <w:r w:rsidR="00C92C41">
        <w:rPr>
          <w:lang w:val="fr-CH"/>
        </w:rPr>
        <w:t>.</w:t>
      </w:r>
    </w:p>
    <w:p w:rsidR="008C023F" w:rsidRPr="000D7A48" w:rsidRDefault="008B21F8">
      <w:pPr>
        <w:spacing w:before="120" w:line="280" w:lineRule="exact"/>
        <w:jc w:val="both"/>
        <w:rPr>
          <w:lang w:val="fr-CH"/>
        </w:rPr>
      </w:pPr>
      <w:r w:rsidRPr="008160B9">
        <w:rPr>
          <w:lang w:val="fr-CH"/>
        </w:rPr>
        <w:t xml:space="preserve">L'obligation </w:t>
      </w:r>
      <w:r w:rsidR="008160B9" w:rsidRPr="008160B9">
        <w:rPr>
          <w:lang w:val="fr-CH"/>
        </w:rPr>
        <w:t>de poser des fenêtres antibruit ne s'applique qu'aux b</w:t>
      </w:r>
      <w:r w:rsidR="008160B9">
        <w:rPr>
          <w:lang w:val="fr-CH"/>
        </w:rPr>
        <w:t xml:space="preserve">âtiments avec un dépassement de la valeur d'alarme et un permis de construire attribué avant le </w:t>
      </w:r>
      <w:r w:rsidR="00462B1D" w:rsidRPr="008160B9">
        <w:rPr>
          <w:lang w:val="fr-CH"/>
        </w:rPr>
        <w:t xml:space="preserve">1.1.1985 </w:t>
      </w:r>
      <w:r w:rsidR="00487FBF" w:rsidRPr="008160B9">
        <w:rPr>
          <w:lang w:val="fr-CH"/>
        </w:rPr>
        <w:t>(entrée en vigueur de la loi sur la protection de l'environnement</w:t>
      </w:r>
      <w:r w:rsidR="008160B9" w:rsidRPr="008160B9">
        <w:rPr>
          <w:lang w:val="fr-CH"/>
        </w:rPr>
        <w:t>)</w:t>
      </w:r>
      <w:r w:rsidR="00B47141">
        <w:rPr>
          <w:lang w:val="fr-CH"/>
        </w:rPr>
        <w:t xml:space="preserve">. </w:t>
      </w:r>
      <w:r w:rsidR="00487FBF" w:rsidRPr="008160B9">
        <w:rPr>
          <w:lang w:val="fr-CH"/>
        </w:rPr>
        <w:t xml:space="preserve">Pour les bâtiments avec un permis de construire postérieur au 1.1.1985, les propriétaires sont eux-mêmes responsables </w:t>
      </w:r>
      <w:r w:rsidR="00DE7EF9">
        <w:rPr>
          <w:lang w:val="fr-CH"/>
        </w:rPr>
        <w:t>pour</w:t>
      </w:r>
      <w:r w:rsidR="008160B9" w:rsidRPr="008160B9">
        <w:rPr>
          <w:lang w:val="fr-CH"/>
        </w:rPr>
        <w:t xml:space="preserve"> </w:t>
      </w:r>
      <w:r w:rsidR="00487FBF" w:rsidRPr="008160B9">
        <w:rPr>
          <w:lang w:val="fr-CH"/>
        </w:rPr>
        <w:t>l'isolation acoustique suffisante contre le bruit extérieur</w:t>
      </w:r>
      <w:r w:rsidR="008160B9" w:rsidRPr="008160B9">
        <w:rPr>
          <w:lang w:val="fr-CH"/>
        </w:rPr>
        <w:t xml:space="preserve">. </w:t>
      </w:r>
      <w:r w:rsidR="000D7A48" w:rsidRPr="008160B9">
        <w:rPr>
          <w:lang w:val="fr-CH"/>
        </w:rPr>
        <w:t xml:space="preserve">Il est admis dans ce cas que l'isolation acoustique de l'enveloppe du bâtiment remplit les exigences de l'OPB et de la norme </w:t>
      </w:r>
      <w:r w:rsidR="00462B1D" w:rsidRPr="008160B9">
        <w:rPr>
          <w:lang w:val="fr-CH"/>
        </w:rPr>
        <w:t>SIA-181 (</w:t>
      </w:r>
      <w:r w:rsidR="000D7A48" w:rsidRPr="008160B9">
        <w:rPr>
          <w:lang w:val="fr-CH"/>
        </w:rPr>
        <w:t>Protection contre le bruit dans le bâtiment)</w:t>
      </w:r>
      <w:r w:rsidR="009D0A3B" w:rsidRPr="008160B9">
        <w:rPr>
          <w:lang w:val="fr-CH"/>
        </w:rPr>
        <w:t>.</w:t>
      </w:r>
    </w:p>
    <w:p w:rsidR="00D8700D" w:rsidRPr="008160B9" w:rsidRDefault="00DE7EF9">
      <w:pPr>
        <w:spacing w:before="120" w:line="280" w:lineRule="exact"/>
        <w:jc w:val="both"/>
        <w:rPr>
          <w:i/>
          <w:color w:val="7F7F7F"/>
          <w:lang w:val="fr-CH"/>
        </w:rPr>
      </w:pPr>
      <w:r>
        <w:rPr>
          <w:i/>
          <w:color w:val="7F7F7F"/>
          <w:lang w:val="fr-CH"/>
        </w:rPr>
        <w:t xml:space="preserve">Le présent projet </w:t>
      </w:r>
      <w:r w:rsidR="008160B9" w:rsidRPr="008160B9">
        <w:rPr>
          <w:i/>
          <w:color w:val="7F7F7F"/>
          <w:lang w:val="fr-CH"/>
        </w:rPr>
        <w:t xml:space="preserve">ne contient pas de </w:t>
      </w:r>
      <w:r w:rsidR="00B47141">
        <w:rPr>
          <w:i/>
          <w:color w:val="7F7F7F"/>
          <w:lang w:val="fr-CH"/>
        </w:rPr>
        <w:t>bâtiments</w:t>
      </w:r>
      <w:r w:rsidR="008160B9" w:rsidRPr="008160B9">
        <w:rPr>
          <w:i/>
          <w:color w:val="7F7F7F"/>
          <w:lang w:val="fr-CH"/>
        </w:rPr>
        <w:t xml:space="preserve"> avec des dépassements de la valeur d'alarme pour lesquels la confédération </w:t>
      </w:r>
      <w:r w:rsidR="00B47141">
        <w:rPr>
          <w:i/>
          <w:color w:val="7F7F7F"/>
          <w:lang w:val="fr-CH"/>
        </w:rPr>
        <w:t xml:space="preserve">est tenue </w:t>
      </w:r>
      <w:r w:rsidR="00B47141" w:rsidRPr="00B47141">
        <w:rPr>
          <w:i/>
          <w:color w:val="808080" w:themeColor="background1" w:themeShade="80"/>
          <w:lang w:val="fr-CH"/>
        </w:rPr>
        <w:t>de financer</w:t>
      </w:r>
      <w:r w:rsidR="008160B9" w:rsidRPr="00B47141">
        <w:rPr>
          <w:i/>
          <w:color w:val="808080" w:themeColor="background1" w:themeShade="80"/>
          <w:lang w:val="fr-CH"/>
        </w:rPr>
        <w:t xml:space="preserve"> la pose de fenêtres</w:t>
      </w:r>
      <w:r w:rsidR="008160B9">
        <w:rPr>
          <w:i/>
          <w:color w:val="7F7F7F"/>
          <w:lang w:val="fr-CH"/>
        </w:rPr>
        <w:t xml:space="preserve"> antibruit. </w:t>
      </w:r>
    </w:p>
    <w:p w:rsidR="00D8700D" w:rsidRPr="008160B9" w:rsidRDefault="008160B9" w:rsidP="00D8700D">
      <w:pPr>
        <w:spacing w:before="120" w:line="280" w:lineRule="exact"/>
        <w:jc w:val="both"/>
        <w:rPr>
          <w:b/>
          <w:i/>
          <w:color w:val="0064C8"/>
          <w:lang w:val="fr-CH"/>
        </w:rPr>
      </w:pPr>
      <w:r w:rsidRPr="008160B9">
        <w:rPr>
          <w:b/>
          <w:i/>
          <w:color w:val="0064C8"/>
          <w:lang w:val="fr-CH"/>
        </w:rPr>
        <w:t>Remarque</w:t>
      </w:r>
    </w:p>
    <w:p w:rsidR="00D8700D" w:rsidRPr="00A8421E" w:rsidRDefault="008160B9" w:rsidP="00D8700D">
      <w:pPr>
        <w:spacing w:line="280" w:lineRule="exact"/>
        <w:jc w:val="both"/>
        <w:rPr>
          <w:i/>
          <w:color w:val="0064C8"/>
          <w:lang w:val="fr-CH"/>
        </w:rPr>
      </w:pPr>
      <w:r w:rsidRPr="008160B9">
        <w:rPr>
          <w:i/>
          <w:color w:val="0064C8"/>
          <w:lang w:val="fr-CH"/>
        </w:rPr>
        <w:t xml:space="preserve">A partir d'ici, le chapitre est à </w:t>
      </w:r>
      <w:r w:rsidR="00A8421E">
        <w:rPr>
          <w:i/>
          <w:color w:val="0064C8"/>
          <w:lang w:val="fr-CH"/>
        </w:rPr>
        <w:t>traiter/</w:t>
      </w:r>
      <w:r w:rsidRPr="008160B9">
        <w:rPr>
          <w:i/>
          <w:color w:val="0064C8"/>
          <w:lang w:val="fr-CH"/>
        </w:rPr>
        <w:t>compléter que si des mesures d'isolation acoustique sont prévues da</w:t>
      </w:r>
      <w:r>
        <w:rPr>
          <w:i/>
          <w:color w:val="0064C8"/>
          <w:lang w:val="fr-CH"/>
        </w:rPr>
        <w:t>ns le</w:t>
      </w:r>
      <w:r w:rsidRPr="008160B9">
        <w:rPr>
          <w:i/>
          <w:color w:val="0064C8"/>
          <w:lang w:val="fr-CH"/>
        </w:rPr>
        <w:t xml:space="preserve"> LSP</w:t>
      </w:r>
      <w:r>
        <w:rPr>
          <w:i/>
          <w:color w:val="0064C8"/>
          <w:lang w:val="fr-CH"/>
        </w:rPr>
        <w:t>.</w:t>
      </w:r>
      <w:r w:rsidR="006F3349">
        <w:rPr>
          <w:i/>
          <w:color w:val="0064C8"/>
          <w:lang w:val="fr-CH"/>
        </w:rPr>
        <w:t xml:space="preserve"> </w:t>
      </w:r>
      <w:r w:rsidR="00A8421E" w:rsidRPr="00A8421E">
        <w:rPr>
          <w:i/>
          <w:color w:val="0064C8"/>
          <w:lang w:val="fr-CH"/>
        </w:rPr>
        <w:t xml:space="preserve">Les textes en gris doivent être adaptés spécifiquement au projet </w:t>
      </w:r>
      <w:r w:rsidR="00B47141">
        <w:rPr>
          <w:i/>
          <w:color w:val="0064C8"/>
          <w:lang w:val="fr-CH"/>
        </w:rPr>
        <w:t>traité ou alors effacés</w:t>
      </w:r>
      <w:r w:rsidR="00D8700D" w:rsidRPr="00A8421E">
        <w:rPr>
          <w:i/>
          <w:color w:val="0064C8"/>
          <w:lang w:val="fr-CH"/>
        </w:rPr>
        <w:t xml:space="preserve">. </w:t>
      </w:r>
    </w:p>
    <w:p w:rsidR="008C023F" w:rsidRPr="007F2BCE" w:rsidRDefault="003B67E4" w:rsidP="00750360">
      <w:pPr>
        <w:spacing w:before="120" w:line="280" w:lineRule="exact"/>
        <w:jc w:val="both"/>
        <w:rPr>
          <w:i/>
          <w:color w:val="7F7F7F"/>
          <w:lang w:val="fr-CH"/>
        </w:rPr>
      </w:pPr>
      <w:r w:rsidRPr="00B47141">
        <w:rPr>
          <w:lang w:val="fr-CH"/>
        </w:rPr>
        <w:t xml:space="preserve">Selon l'art. 2 LPE et l'art. </w:t>
      </w:r>
      <w:r w:rsidRPr="003B67E4">
        <w:rPr>
          <w:lang w:val="fr-CH"/>
        </w:rPr>
        <w:t>16 OPB, le détenteur de la route à l'origine du bruit supporte la totalité des coûts pour les mesures d'i</w:t>
      </w:r>
      <w:r w:rsidR="00B47141">
        <w:rPr>
          <w:lang w:val="fr-CH"/>
        </w:rPr>
        <w:t xml:space="preserve">solation acoustique nécessaires </w:t>
      </w:r>
      <w:r w:rsidRPr="003B67E4">
        <w:rPr>
          <w:lang w:val="fr-CH"/>
        </w:rPr>
        <w:t>en cas de dé</w:t>
      </w:r>
      <w:r>
        <w:rPr>
          <w:lang w:val="fr-CH"/>
        </w:rPr>
        <w:t>passement de la valeur d'alarme.</w:t>
      </w:r>
      <w:r w:rsidR="00462B1D" w:rsidRPr="003B67E4">
        <w:rPr>
          <w:lang w:val="fr-CH"/>
        </w:rPr>
        <w:t xml:space="preserve"> </w:t>
      </w:r>
      <w:r w:rsidR="00750360" w:rsidRPr="00750360">
        <w:rPr>
          <w:i/>
          <w:color w:val="7F7F7F"/>
          <w:lang w:val="fr-CH"/>
        </w:rPr>
        <w:t>Lorsqu’il y a lieu prendre des mesures d’isolation acoustique en raison du bruit produit par plusieurs routes (dépassement de la VA d</w:t>
      </w:r>
      <w:r w:rsidR="00750360">
        <w:rPr>
          <w:i/>
          <w:color w:val="7F7F7F"/>
          <w:lang w:val="fr-CH"/>
        </w:rPr>
        <w:t>û à l'effet conjugué de plusieurs routes)</w:t>
      </w:r>
      <w:r w:rsidR="00750360" w:rsidRPr="00750360">
        <w:rPr>
          <w:i/>
          <w:color w:val="7F7F7F"/>
          <w:lang w:val="fr-CH"/>
        </w:rPr>
        <w:t xml:space="preserve">, les frais qui en résultent </w:t>
      </w:r>
      <w:r w:rsidR="00750360">
        <w:rPr>
          <w:i/>
          <w:color w:val="7F7F7F"/>
          <w:lang w:val="fr-CH"/>
        </w:rPr>
        <w:t>sont</w:t>
      </w:r>
      <w:r w:rsidR="00750360" w:rsidRPr="00750360">
        <w:rPr>
          <w:i/>
          <w:color w:val="7F7F7F"/>
          <w:lang w:val="fr-CH"/>
        </w:rPr>
        <w:t xml:space="preserve"> répartis proportionnellement aux immissions de bruit de chacune des installations concernées </w:t>
      </w:r>
      <w:r w:rsidR="00750360">
        <w:rPr>
          <w:i/>
          <w:color w:val="7F7F7F"/>
          <w:lang w:val="fr-CH"/>
        </w:rPr>
        <w:t>(art. 16 al. 3 OPB</w:t>
      </w:r>
      <w:r w:rsidR="00750360" w:rsidRPr="00750360">
        <w:rPr>
          <w:i/>
          <w:color w:val="7F7F7F"/>
          <w:lang w:val="fr-CH"/>
        </w:rPr>
        <w:t xml:space="preserve">). </w:t>
      </w:r>
      <w:r w:rsidR="00B47141">
        <w:rPr>
          <w:i/>
          <w:color w:val="7F7F7F"/>
          <w:lang w:val="fr-CH"/>
        </w:rPr>
        <w:t xml:space="preserve">La condition indispensable </w:t>
      </w:r>
      <w:r w:rsidR="00164F59" w:rsidRPr="007F2BCE">
        <w:rPr>
          <w:i/>
          <w:color w:val="7F7F7F"/>
          <w:lang w:val="fr-CH"/>
        </w:rPr>
        <w:t xml:space="preserve">pour </w:t>
      </w:r>
      <w:r w:rsidR="00B47141">
        <w:rPr>
          <w:i/>
          <w:color w:val="7F7F7F"/>
          <w:lang w:val="fr-CH"/>
        </w:rPr>
        <w:t>contraindre les</w:t>
      </w:r>
      <w:r w:rsidR="00164F59" w:rsidRPr="007F2BCE">
        <w:rPr>
          <w:i/>
          <w:color w:val="7F7F7F"/>
          <w:lang w:val="fr-CH"/>
        </w:rPr>
        <w:t xml:space="preserve"> propriétaires à poser des fenêtres antibruit est qu'une décision </w:t>
      </w:r>
      <w:r w:rsidR="00164F59" w:rsidRPr="00B47141">
        <w:rPr>
          <w:i/>
          <w:color w:val="808080" w:themeColor="background1" w:themeShade="80"/>
          <w:lang w:val="fr-CH"/>
        </w:rPr>
        <w:t xml:space="preserve">d'assainissement </w:t>
      </w:r>
      <w:r w:rsidR="00B47141" w:rsidRPr="00B47141">
        <w:rPr>
          <w:i/>
          <w:color w:val="808080" w:themeColor="background1" w:themeShade="80"/>
          <w:lang w:val="fr-CH"/>
        </w:rPr>
        <w:t>exécutoire</w:t>
      </w:r>
      <w:r w:rsidR="00164F59" w:rsidRPr="007F2BCE">
        <w:rPr>
          <w:i/>
          <w:color w:val="7F7F7F"/>
          <w:lang w:val="fr-CH"/>
        </w:rPr>
        <w:t xml:space="preserve"> </w:t>
      </w:r>
      <w:r w:rsidR="00B47141">
        <w:rPr>
          <w:i/>
          <w:color w:val="7F7F7F"/>
          <w:lang w:val="fr-CH"/>
        </w:rPr>
        <w:t>existe</w:t>
      </w:r>
      <w:r w:rsidR="007F2BCE" w:rsidRPr="007F2BCE">
        <w:rPr>
          <w:i/>
          <w:color w:val="7F7F7F"/>
          <w:lang w:val="fr-CH"/>
        </w:rPr>
        <w:t xml:space="preserve"> pour </w:t>
      </w:r>
      <w:r w:rsidR="007F2BCE">
        <w:rPr>
          <w:i/>
          <w:color w:val="7F7F7F"/>
          <w:lang w:val="fr-CH"/>
        </w:rPr>
        <w:t>toutes l</w:t>
      </w:r>
      <w:r w:rsidR="007F2BCE" w:rsidRPr="007F2BCE">
        <w:rPr>
          <w:i/>
          <w:color w:val="7F7F7F"/>
          <w:lang w:val="fr-CH"/>
        </w:rPr>
        <w:t>es routes</w:t>
      </w:r>
      <w:r w:rsidR="00164F59" w:rsidRPr="007F2BCE">
        <w:rPr>
          <w:i/>
          <w:color w:val="7F7F7F"/>
          <w:lang w:val="fr-CH"/>
        </w:rPr>
        <w:t xml:space="preserve"> </w:t>
      </w:r>
      <w:r w:rsidR="007F2BCE" w:rsidRPr="007F2BCE">
        <w:rPr>
          <w:i/>
          <w:color w:val="7F7F7F"/>
          <w:lang w:val="fr-CH"/>
        </w:rPr>
        <w:t>qui contribue</w:t>
      </w:r>
      <w:r w:rsidR="007F2BCE">
        <w:rPr>
          <w:i/>
          <w:color w:val="7F7F7F"/>
          <w:lang w:val="fr-CH"/>
        </w:rPr>
        <w:t>nt</w:t>
      </w:r>
      <w:r w:rsidR="007F2BCE" w:rsidRPr="007F2BCE">
        <w:rPr>
          <w:i/>
          <w:color w:val="7F7F7F"/>
          <w:lang w:val="fr-CH"/>
        </w:rPr>
        <w:t xml:space="preserve"> de manière significa</w:t>
      </w:r>
      <w:r w:rsidR="007F2BCE">
        <w:rPr>
          <w:i/>
          <w:color w:val="7F7F7F"/>
          <w:lang w:val="fr-CH"/>
        </w:rPr>
        <w:t>tive au dépassement des valeurs limites</w:t>
      </w:r>
      <w:r w:rsidR="009D0A3B" w:rsidRPr="007F2BCE">
        <w:rPr>
          <w:lang w:val="fr-CH"/>
        </w:rPr>
        <w:t xml:space="preserve">. </w:t>
      </w:r>
    </w:p>
    <w:p w:rsidR="00462B1D" w:rsidRPr="00321497" w:rsidRDefault="00286583">
      <w:pPr>
        <w:spacing w:before="120" w:line="280" w:lineRule="exact"/>
        <w:jc w:val="both"/>
        <w:rPr>
          <w:i/>
          <w:color w:val="7F7F7F"/>
          <w:lang w:val="fr-CH"/>
        </w:rPr>
      </w:pPr>
      <w:r>
        <w:rPr>
          <w:i/>
          <w:color w:val="7F7F7F"/>
          <w:lang w:val="fr-CH"/>
        </w:rPr>
        <w:t xml:space="preserve">Dans la suite de ce chapitre, une distinction est faite entre </w:t>
      </w:r>
      <w:r w:rsidR="00F54964" w:rsidRPr="00F54964">
        <w:rPr>
          <w:i/>
          <w:color w:val="7F7F7F"/>
          <w:lang w:val="fr-CH"/>
        </w:rPr>
        <w:t xml:space="preserve">les mesures d’isolation acoustique avec prise en charge intégrale des coûts par l’OFROU et les mesures d’isolation acoustique avec une prise en charge </w:t>
      </w:r>
      <w:r w:rsidR="00685F4F">
        <w:rPr>
          <w:i/>
          <w:color w:val="7F7F7F"/>
          <w:lang w:val="fr-CH"/>
        </w:rPr>
        <w:t>partielle</w:t>
      </w:r>
      <w:r w:rsidR="00462B1D" w:rsidRPr="00F54964">
        <w:rPr>
          <w:i/>
          <w:color w:val="7F7F7F"/>
          <w:lang w:val="fr-CH"/>
        </w:rPr>
        <w:t xml:space="preserve"> </w:t>
      </w:r>
      <w:r w:rsidR="00F54964">
        <w:rPr>
          <w:i/>
          <w:color w:val="7F7F7F"/>
          <w:lang w:val="fr-CH"/>
        </w:rPr>
        <w:t>des coûts par l’OFROU</w:t>
      </w:r>
      <w:r w:rsidR="00462B1D" w:rsidRPr="00F54964">
        <w:rPr>
          <w:i/>
          <w:color w:val="7F7F7F"/>
          <w:lang w:val="fr-CH"/>
        </w:rPr>
        <w:t>.</w:t>
      </w:r>
      <w:r w:rsidR="00462B1D" w:rsidRPr="00F54964">
        <w:rPr>
          <w:lang w:val="fr-CH"/>
        </w:rPr>
        <w:t xml:space="preserve"> </w:t>
      </w:r>
      <w:r w:rsidR="00F54964" w:rsidRPr="00251DEC">
        <w:rPr>
          <w:lang w:val="fr-CH"/>
        </w:rPr>
        <w:t xml:space="preserve">Un aperçu des bâtiments </w:t>
      </w:r>
      <w:r w:rsidR="00251DEC" w:rsidRPr="00251DEC">
        <w:rPr>
          <w:lang w:val="fr-CH"/>
        </w:rPr>
        <w:t xml:space="preserve">bénéficiant de fenêtres antibruit en raison </w:t>
      </w:r>
      <w:r>
        <w:rPr>
          <w:lang w:val="fr-CH"/>
        </w:rPr>
        <w:t>d’</w:t>
      </w:r>
      <w:r w:rsidR="00251DEC" w:rsidRPr="00251DEC">
        <w:rPr>
          <w:lang w:val="fr-CH"/>
        </w:rPr>
        <w:t>une exposition supérieure à la valeur d’alarme</w:t>
      </w:r>
      <w:r w:rsidR="00462B1D" w:rsidRPr="00251DEC">
        <w:rPr>
          <w:lang w:val="fr-CH"/>
        </w:rPr>
        <w:t xml:space="preserve"> </w:t>
      </w:r>
      <w:r>
        <w:rPr>
          <w:lang w:val="fr-CH"/>
        </w:rPr>
        <w:t xml:space="preserve">est présenté à l’annexe 4.3 </w:t>
      </w:r>
      <w:r w:rsidRPr="00286583">
        <w:rPr>
          <w:i/>
          <w:color w:val="808080" w:themeColor="background1" w:themeShade="80"/>
          <w:lang w:val="fr-CH"/>
        </w:rPr>
        <w:t>avec des ind</w:t>
      </w:r>
      <w:r w:rsidRPr="00286583">
        <w:rPr>
          <w:i/>
          <w:color w:val="808080" w:themeColor="background1" w:themeShade="80"/>
          <w:lang w:val="fr-CH"/>
        </w:rPr>
        <w:t>i</w:t>
      </w:r>
      <w:r w:rsidRPr="00286583">
        <w:rPr>
          <w:i/>
          <w:color w:val="808080" w:themeColor="background1" w:themeShade="80"/>
          <w:lang w:val="fr-CH"/>
        </w:rPr>
        <w:t>cations sur la participation aux coûts de l’OFROU</w:t>
      </w:r>
      <w:r>
        <w:rPr>
          <w:lang w:val="fr-CH"/>
        </w:rPr>
        <w:t xml:space="preserve">. </w:t>
      </w:r>
      <w:r w:rsidR="00321497" w:rsidRPr="00321497">
        <w:rPr>
          <w:i/>
          <w:color w:val="808080" w:themeColor="background1" w:themeShade="80"/>
          <w:lang w:val="fr-CH"/>
        </w:rPr>
        <w:t xml:space="preserve">L’annexe 6.1 contient </w:t>
      </w:r>
      <w:r w:rsidR="00321497">
        <w:rPr>
          <w:i/>
          <w:color w:val="808080" w:themeColor="background1" w:themeShade="80"/>
          <w:lang w:val="fr-CH"/>
        </w:rPr>
        <w:t>l</w:t>
      </w:r>
      <w:r w:rsidR="00321497" w:rsidRPr="00321497">
        <w:rPr>
          <w:i/>
          <w:color w:val="808080" w:themeColor="background1" w:themeShade="80"/>
          <w:lang w:val="fr-CH"/>
        </w:rPr>
        <w:t>es informations disponibles au sujet de</w:t>
      </w:r>
      <w:r w:rsidR="00321497">
        <w:rPr>
          <w:i/>
          <w:color w:val="808080" w:themeColor="background1" w:themeShade="80"/>
          <w:lang w:val="fr-CH"/>
        </w:rPr>
        <w:t>s</w:t>
      </w:r>
      <w:r w:rsidR="00321497" w:rsidRPr="00321497">
        <w:rPr>
          <w:i/>
          <w:color w:val="808080" w:themeColor="background1" w:themeShade="80"/>
          <w:lang w:val="fr-CH"/>
        </w:rPr>
        <w:t xml:space="preserve"> fenêtres antibruit déjà posées dans le cadre de projets de protection</w:t>
      </w:r>
      <w:r w:rsidR="00321497" w:rsidRPr="00321497">
        <w:rPr>
          <w:i/>
          <w:color w:val="7F7F7F"/>
          <w:lang w:val="fr-CH"/>
        </w:rPr>
        <w:t xml:space="preserve"> contre le bruit ant</w:t>
      </w:r>
      <w:r w:rsidR="00321497" w:rsidRPr="00321497">
        <w:rPr>
          <w:i/>
          <w:color w:val="7F7F7F"/>
          <w:lang w:val="fr-CH"/>
        </w:rPr>
        <w:t>é</w:t>
      </w:r>
      <w:r w:rsidR="00321497" w:rsidRPr="00321497">
        <w:rPr>
          <w:i/>
          <w:color w:val="7F7F7F"/>
          <w:lang w:val="fr-CH"/>
        </w:rPr>
        <w:t>rieurs</w:t>
      </w:r>
      <w:r w:rsidR="00462B1D" w:rsidRPr="00321497">
        <w:rPr>
          <w:i/>
          <w:color w:val="7F7F7F"/>
          <w:lang w:val="fr-CH"/>
        </w:rPr>
        <w:t>.</w:t>
      </w:r>
    </w:p>
    <w:p w:rsidR="00462B1D" w:rsidRPr="000957DD" w:rsidRDefault="00BF51F1" w:rsidP="00462B1D">
      <w:pPr>
        <w:spacing w:before="120" w:line="280" w:lineRule="exact"/>
        <w:jc w:val="both"/>
        <w:rPr>
          <w:b/>
          <w:i/>
          <w:color w:val="0070C0"/>
          <w:lang w:val="fr-CH"/>
        </w:rPr>
      </w:pPr>
      <w:r w:rsidRPr="000957DD">
        <w:rPr>
          <w:b/>
          <w:i/>
          <w:color w:val="0070C0"/>
          <w:lang w:val="fr-CH"/>
        </w:rPr>
        <w:t>Remarque</w:t>
      </w:r>
    </w:p>
    <w:p w:rsidR="00462B1D" w:rsidRPr="00C408C9" w:rsidRDefault="008030A1" w:rsidP="00462B1D">
      <w:pPr>
        <w:spacing w:line="280" w:lineRule="exact"/>
        <w:jc w:val="both"/>
        <w:rPr>
          <w:i/>
          <w:color w:val="0070C0"/>
          <w:lang w:val="fr-CH"/>
        </w:rPr>
      </w:pPr>
      <w:r w:rsidRPr="00976F35">
        <w:rPr>
          <w:i/>
          <w:color w:val="0070C0"/>
          <w:lang w:val="fr-CH"/>
        </w:rPr>
        <w:t xml:space="preserve">Dans les sous-chapitres suivants, une distinction est faite entre les cas où la route nationale conduit individuellement au dépassement de la valeur d’alarme </w:t>
      </w:r>
      <w:r w:rsidR="00976F35" w:rsidRPr="00976F35">
        <w:rPr>
          <w:i/>
          <w:color w:val="0070C0"/>
          <w:lang w:val="fr-CH"/>
        </w:rPr>
        <w:t xml:space="preserve">et les cas où elle </w:t>
      </w:r>
      <w:r w:rsidR="00976F35">
        <w:rPr>
          <w:i/>
          <w:color w:val="0070C0"/>
          <w:lang w:val="fr-CH"/>
        </w:rPr>
        <w:t xml:space="preserve">ne fait </w:t>
      </w:r>
      <w:r w:rsidR="00976F35" w:rsidRPr="00976F35">
        <w:rPr>
          <w:i/>
          <w:color w:val="0070C0"/>
          <w:lang w:val="fr-CH"/>
        </w:rPr>
        <w:t>"</w:t>
      </w:r>
      <w:r w:rsidR="00976F35">
        <w:rPr>
          <w:i/>
          <w:color w:val="0070C0"/>
          <w:lang w:val="fr-CH"/>
        </w:rPr>
        <w:t>que" contribuer de manière significative au dépassement</w:t>
      </w:r>
      <w:r w:rsidR="00462B1D" w:rsidRPr="00976F35">
        <w:rPr>
          <w:i/>
          <w:color w:val="0070C0"/>
          <w:lang w:val="fr-CH"/>
        </w:rPr>
        <w:t xml:space="preserve">. </w:t>
      </w:r>
      <w:r w:rsidR="00C408C9" w:rsidRPr="00C408C9">
        <w:rPr>
          <w:i/>
          <w:color w:val="0070C0"/>
          <w:lang w:val="fr-CH"/>
        </w:rPr>
        <w:t xml:space="preserve">Dans ce dernier cas, une distinction supplémentaire est faite selon que des décisions d’assainissement exécutoires existent déjà ou non pour </w:t>
      </w:r>
      <w:r w:rsidR="00C408C9">
        <w:rPr>
          <w:i/>
          <w:color w:val="0070C0"/>
          <w:lang w:val="fr-CH"/>
        </w:rPr>
        <w:t>les autres routes concernées</w:t>
      </w:r>
      <w:r w:rsidR="00462B1D" w:rsidRPr="00C408C9">
        <w:rPr>
          <w:i/>
          <w:color w:val="0070C0"/>
          <w:lang w:val="fr-CH"/>
        </w:rPr>
        <w:t>.</w:t>
      </w:r>
    </w:p>
    <w:p w:rsidR="00154989" w:rsidRDefault="00154989" w:rsidP="00154989">
      <w:pPr>
        <w:rPr>
          <w:lang w:val="fr-CH"/>
        </w:rPr>
      </w:pPr>
    </w:p>
    <w:p w:rsidR="00C408C9" w:rsidRPr="00C408C9" w:rsidRDefault="00C408C9" w:rsidP="00154989">
      <w:pPr>
        <w:rPr>
          <w:lang w:val="fr-CH"/>
        </w:rPr>
      </w:pPr>
    </w:p>
    <w:p w:rsidR="008C023F" w:rsidRPr="004928D0" w:rsidRDefault="004928D0" w:rsidP="00154989">
      <w:pPr>
        <w:pStyle w:val="Titre3"/>
        <w:spacing w:before="120"/>
        <w:rPr>
          <w:lang w:val="fr-CH"/>
        </w:rPr>
      </w:pPr>
      <w:bookmarkStart w:id="121" w:name="_Toc389733300"/>
      <w:r w:rsidRPr="004928D0">
        <w:rPr>
          <w:lang w:val="fr-CH"/>
        </w:rPr>
        <w:lastRenderedPageBreak/>
        <w:t>Prise en charge des coûts par l‘OFROU</w:t>
      </w:r>
      <w:r w:rsidR="00154989" w:rsidRPr="004928D0">
        <w:rPr>
          <w:lang w:val="fr-CH"/>
        </w:rPr>
        <w:t xml:space="preserve">: </w:t>
      </w:r>
      <w:r>
        <w:rPr>
          <w:lang w:val="fr-CH"/>
        </w:rPr>
        <w:t>Niveau d’évaluation</w:t>
      </w:r>
      <w:r w:rsidR="00154989" w:rsidRPr="004928D0">
        <w:rPr>
          <w:lang w:val="fr-CH"/>
        </w:rPr>
        <w:t xml:space="preserve"> </w:t>
      </w:r>
      <w:r>
        <w:rPr>
          <w:lang w:val="fr-CH"/>
        </w:rPr>
        <w:t xml:space="preserve">de la RN </w:t>
      </w:r>
      <w:r w:rsidR="00154989" w:rsidRPr="004928D0">
        <w:rPr>
          <w:lang w:val="fr-CH"/>
        </w:rPr>
        <w:t xml:space="preserve">&gt; </w:t>
      </w:r>
      <w:r>
        <w:rPr>
          <w:lang w:val="fr-CH"/>
        </w:rPr>
        <w:t>VA</w:t>
      </w:r>
      <w:bookmarkEnd w:id="121"/>
    </w:p>
    <w:p w:rsidR="00AE6D8B" w:rsidRPr="00291D77" w:rsidRDefault="00572E86" w:rsidP="00804FC0">
      <w:pPr>
        <w:spacing w:before="120" w:line="280" w:lineRule="exact"/>
        <w:jc w:val="both"/>
        <w:rPr>
          <w:lang w:val="fr-CH"/>
        </w:rPr>
      </w:pPr>
      <w:r w:rsidRPr="00572E86">
        <w:rPr>
          <w:lang w:val="fr-CH"/>
        </w:rPr>
        <w:t xml:space="preserve">Dans le présent projet de protection contre le bruit, la valeur d’alarme est dépassée </w:t>
      </w:r>
      <w:r w:rsidR="00483BA6">
        <w:rPr>
          <w:lang w:val="fr-CH"/>
        </w:rPr>
        <w:t xml:space="preserve">en raison des immissions isolées de la route nationale </w:t>
      </w:r>
      <w:r w:rsidRPr="00572E86">
        <w:rPr>
          <w:lang w:val="fr-CH"/>
        </w:rPr>
        <w:t xml:space="preserve">au niveau de </w:t>
      </w:r>
      <w:r w:rsidRPr="00572E86">
        <w:rPr>
          <w:b/>
          <w:i/>
          <w:color w:val="808080" w:themeColor="background1" w:themeShade="80"/>
          <w:lang w:val="fr-CH"/>
        </w:rPr>
        <w:t>X</w:t>
      </w:r>
      <w:r w:rsidRPr="00572E86">
        <w:rPr>
          <w:lang w:val="fr-CH"/>
        </w:rPr>
        <w:t xml:space="preserve"> bâtiments avec un permis de construire dél</w:t>
      </w:r>
      <w:r w:rsidRPr="00572E86">
        <w:rPr>
          <w:lang w:val="fr-CH"/>
        </w:rPr>
        <w:t>i</w:t>
      </w:r>
      <w:r w:rsidRPr="00572E86">
        <w:rPr>
          <w:lang w:val="fr-CH"/>
        </w:rPr>
        <w:t>vré avant le 1.</w:t>
      </w:r>
      <w:r>
        <w:rPr>
          <w:lang w:val="fr-CH"/>
        </w:rPr>
        <w:t>1.1985</w:t>
      </w:r>
      <w:r w:rsidR="00AE6D8B" w:rsidRPr="00572E86">
        <w:rPr>
          <w:i/>
          <w:lang w:val="fr-CH"/>
        </w:rPr>
        <w:t>.</w:t>
      </w:r>
      <w:r w:rsidR="00AE6D8B" w:rsidRPr="00572E86">
        <w:rPr>
          <w:lang w:val="fr-CH"/>
        </w:rPr>
        <w:t xml:space="preserve"> </w:t>
      </w:r>
      <w:r w:rsidR="00483BA6" w:rsidRPr="00483BA6">
        <w:rPr>
          <w:lang w:val="fr-CH"/>
        </w:rPr>
        <w:t>En sa qualité d’autorité compétente pour l’approbation des plans pour la route</w:t>
      </w:r>
      <w:r w:rsidR="0078460B">
        <w:rPr>
          <w:lang w:val="fr-CH"/>
        </w:rPr>
        <w:t xml:space="preserve"> nationale, le SG DETEC ordonne</w:t>
      </w:r>
      <w:r w:rsidR="007651D9">
        <w:rPr>
          <w:lang w:val="fr-CH"/>
        </w:rPr>
        <w:t xml:space="preserve"> </w:t>
      </w:r>
      <w:r w:rsidR="00483BA6" w:rsidRPr="00483BA6">
        <w:rPr>
          <w:lang w:val="fr-CH"/>
        </w:rPr>
        <w:t xml:space="preserve">le montage des fenêtres antibruit nécessaires </w:t>
      </w:r>
      <w:r w:rsidR="007651D9" w:rsidRPr="00483BA6">
        <w:rPr>
          <w:lang w:val="fr-CH"/>
        </w:rPr>
        <w:t>après octroi des all</w:t>
      </w:r>
      <w:r w:rsidR="007651D9" w:rsidRPr="00483BA6">
        <w:rPr>
          <w:lang w:val="fr-CH"/>
        </w:rPr>
        <w:t>è</w:t>
      </w:r>
      <w:r w:rsidR="007651D9" w:rsidRPr="00483BA6">
        <w:rPr>
          <w:lang w:val="fr-CH"/>
        </w:rPr>
        <w:t xml:space="preserve">gements </w:t>
      </w:r>
      <w:r w:rsidR="000C4AAF">
        <w:rPr>
          <w:lang w:val="fr-CH"/>
        </w:rPr>
        <w:t xml:space="preserve">pour la route nationale </w:t>
      </w:r>
      <w:r w:rsidR="00483BA6" w:rsidRPr="00483BA6">
        <w:rPr>
          <w:lang w:val="fr-CH"/>
        </w:rPr>
        <w:t xml:space="preserve">et contraint l’OFROU </w:t>
      </w:r>
      <w:r w:rsidR="00483BA6">
        <w:rPr>
          <w:lang w:val="fr-CH"/>
        </w:rPr>
        <w:t>à prendre en charge l’intégralité des coûts co</w:t>
      </w:r>
      <w:r w:rsidR="00483BA6">
        <w:rPr>
          <w:lang w:val="fr-CH"/>
        </w:rPr>
        <w:t>r</w:t>
      </w:r>
      <w:r w:rsidR="00483BA6">
        <w:rPr>
          <w:lang w:val="fr-CH"/>
        </w:rPr>
        <w:t xml:space="preserve">respondants. </w:t>
      </w:r>
      <w:r w:rsidR="0078460B" w:rsidRPr="00291D77">
        <w:rPr>
          <w:lang w:val="fr-CH"/>
        </w:rPr>
        <w:t xml:space="preserve">Le nombre de fenêtres </w:t>
      </w:r>
      <w:r w:rsidR="009A2BBC">
        <w:rPr>
          <w:lang w:val="fr-CH"/>
        </w:rPr>
        <w:t>financées</w:t>
      </w:r>
      <w:r w:rsidR="0078460B" w:rsidRPr="00291D77">
        <w:rPr>
          <w:lang w:val="fr-CH"/>
        </w:rPr>
        <w:t xml:space="preserve"> intégralement par l’OFROU </w:t>
      </w:r>
      <w:r w:rsidR="00291D77" w:rsidRPr="00291D77">
        <w:rPr>
          <w:lang w:val="fr-CH"/>
        </w:rPr>
        <w:t>est estimé à environ</w:t>
      </w:r>
      <w:r w:rsidR="00AE6D8B" w:rsidRPr="00291D77">
        <w:rPr>
          <w:lang w:val="fr-CH"/>
        </w:rPr>
        <w:t xml:space="preserve"> </w:t>
      </w:r>
      <w:r w:rsidR="00AE6D8B" w:rsidRPr="00291D77">
        <w:rPr>
          <w:b/>
          <w:i/>
          <w:color w:val="808080" w:themeColor="background1" w:themeShade="80"/>
          <w:lang w:val="fr-CH"/>
        </w:rPr>
        <w:t>XX</w:t>
      </w:r>
      <w:r w:rsidR="00AE6D8B" w:rsidRPr="00291D77">
        <w:rPr>
          <w:lang w:val="fr-CH"/>
        </w:rPr>
        <w:t>.</w:t>
      </w:r>
    </w:p>
    <w:p w:rsidR="00AE6D8B" w:rsidRPr="00291D77" w:rsidRDefault="00AE6D8B" w:rsidP="00AE6D8B">
      <w:pPr>
        <w:rPr>
          <w:lang w:val="fr-CH"/>
        </w:rPr>
      </w:pPr>
    </w:p>
    <w:p w:rsidR="00AE6D8B" w:rsidRPr="004928D0" w:rsidRDefault="004928D0" w:rsidP="00AE6D8B">
      <w:pPr>
        <w:pStyle w:val="Titre3"/>
        <w:spacing w:before="120"/>
        <w:rPr>
          <w:lang w:val="fr-CH"/>
        </w:rPr>
      </w:pPr>
      <w:bookmarkStart w:id="122" w:name="_Toc389733301"/>
      <w:r w:rsidRPr="004928D0">
        <w:rPr>
          <w:lang w:val="fr-CH"/>
        </w:rPr>
        <w:t>Prise en charge des coûts par l‘OFROU</w:t>
      </w:r>
      <w:r w:rsidR="00AE6D8B" w:rsidRPr="004928D0">
        <w:rPr>
          <w:lang w:val="fr-CH"/>
        </w:rPr>
        <w:t xml:space="preserve">: </w:t>
      </w:r>
      <w:r w:rsidRPr="004928D0">
        <w:rPr>
          <w:lang w:val="fr-CH"/>
        </w:rPr>
        <w:t xml:space="preserve">Niveau d’évaluation </w:t>
      </w:r>
      <w:r>
        <w:rPr>
          <w:lang w:val="fr-CH"/>
        </w:rPr>
        <w:t xml:space="preserve">de la RN </w:t>
      </w:r>
      <w:r>
        <w:rPr>
          <w:rFonts w:cs="Arial"/>
          <w:lang w:val="fr-CH"/>
        </w:rPr>
        <w:t>≤</w:t>
      </w:r>
      <w:r>
        <w:rPr>
          <w:lang w:val="fr-CH"/>
        </w:rPr>
        <w:t xml:space="preserve"> </w:t>
      </w:r>
      <w:r w:rsidRPr="004928D0">
        <w:rPr>
          <w:lang w:val="fr-CH"/>
        </w:rPr>
        <w:t>VA</w:t>
      </w:r>
      <w:bookmarkEnd w:id="122"/>
    </w:p>
    <w:p w:rsidR="00AE6D8B" w:rsidRPr="00371368" w:rsidRDefault="00371368" w:rsidP="00AE6D8B">
      <w:pPr>
        <w:spacing w:before="120" w:line="280" w:lineRule="exact"/>
        <w:jc w:val="both"/>
        <w:rPr>
          <w:b/>
          <w:i/>
          <w:color w:val="0070C0"/>
          <w:lang w:val="fr-CH"/>
        </w:rPr>
      </w:pPr>
      <w:r w:rsidRPr="00371368">
        <w:rPr>
          <w:b/>
          <w:i/>
          <w:color w:val="0070C0"/>
          <w:lang w:val="fr-CH"/>
        </w:rPr>
        <w:t>Remarque</w:t>
      </w:r>
    </w:p>
    <w:p w:rsidR="00AE6D8B" w:rsidRPr="00371368" w:rsidRDefault="00371368" w:rsidP="00AE6D8B">
      <w:pPr>
        <w:spacing w:line="280" w:lineRule="exact"/>
        <w:jc w:val="both"/>
        <w:rPr>
          <w:i/>
          <w:color w:val="0070C0"/>
          <w:lang w:val="fr-CH"/>
        </w:rPr>
      </w:pPr>
      <w:r w:rsidRPr="00371368">
        <w:rPr>
          <w:i/>
          <w:color w:val="0070C0"/>
          <w:lang w:val="fr-CH"/>
        </w:rPr>
        <w:t>Traiter/compléter ce sous-chapitre uniquement si les décisions d‘</w:t>
      </w:r>
      <w:r w:rsidR="002E2279">
        <w:rPr>
          <w:i/>
          <w:color w:val="0070C0"/>
          <w:lang w:val="fr-CH"/>
        </w:rPr>
        <w:t xml:space="preserve">allègements du canton existent déjà et sont disponibles </w:t>
      </w:r>
      <w:r w:rsidRPr="00371368">
        <w:rPr>
          <w:i/>
          <w:color w:val="0070C0"/>
          <w:lang w:val="fr-CH"/>
        </w:rPr>
        <w:t>pour tous les b</w:t>
      </w:r>
      <w:r w:rsidR="002E2279">
        <w:rPr>
          <w:i/>
          <w:color w:val="0070C0"/>
          <w:lang w:val="fr-CH"/>
        </w:rPr>
        <w:t>âtiments concernés</w:t>
      </w:r>
      <w:r w:rsidR="00AE6D8B" w:rsidRPr="00371368">
        <w:rPr>
          <w:i/>
          <w:color w:val="0070C0"/>
          <w:lang w:val="fr-CH"/>
        </w:rPr>
        <w:t xml:space="preserve">. </w:t>
      </w:r>
    </w:p>
    <w:p w:rsidR="00925FAA" w:rsidRPr="00925FAA" w:rsidRDefault="00612195" w:rsidP="00AE6D8B">
      <w:pPr>
        <w:spacing w:before="120" w:line="280" w:lineRule="exact"/>
        <w:jc w:val="both"/>
        <w:rPr>
          <w:lang w:val="fr-CH"/>
        </w:rPr>
      </w:pPr>
      <w:r w:rsidRPr="00612195">
        <w:rPr>
          <w:lang w:val="fr-CH"/>
        </w:rPr>
        <w:t xml:space="preserve">Dans le présent projet de protection contre le bruit, </w:t>
      </w:r>
      <w:r w:rsidR="00047B6D" w:rsidRPr="00612195">
        <w:rPr>
          <w:lang w:val="fr-CH"/>
        </w:rPr>
        <w:t xml:space="preserve">au niveau de </w:t>
      </w:r>
      <w:r w:rsidR="00047B6D" w:rsidRPr="00612195">
        <w:rPr>
          <w:b/>
          <w:i/>
          <w:color w:val="808080" w:themeColor="background1" w:themeShade="80"/>
          <w:lang w:val="fr-CH"/>
        </w:rPr>
        <w:t>X</w:t>
      </w:r>
      <w:r w:rsidR="00047B6D" w:rsidRPr="00612195">
        <w:rPr>
          <w:lang w:val="fr-CH"/>
        </w:rPr>
        <w:t xml:space="preserve"> bâtiments avec un permis de con</w:t>
      </w:r>
      <w:r w:rsidR="00047B6D" w:rsidRPr="00612195">
        <w:rPr>
          <w:lang w:val="fr-CH"/>
        </w:rPr>
        <w:t>s</w:t>
      </w:r>
      <w:r w:rsidR="00047B6D" w:rsidRPr="00612195">
        <w:rPr>
          <w:lang w:val="fr-CH"/>
        </w:rPr>
        <w:t>truire délivré avant le 1.1.1985</w:t>
      </w:r>
      <w:r w:rsidR="00047B6D">
        <w:rPr>
          <w:lang w:val="fr-CH"/>
        </w:rPr>
        <w:t xml:space="preserve">, la valeur d’alarme est certes </w:t>
      </w:r>
      <w:r w:rsidR="00047B6D" w:rsidRPr="00612195">
        <w:rPr>
          <w:lang w:val="fr-CH"/>
        </w:rPr>
        <w:t>respectée aussi bien par la route nation</w:t>
      </w:r>
      <w:r w:rsidR="00047B6D" w:rsidRPr="00612195">
        <w:rPr>
          <w:lang w:val="fr-CH"/>
        </w:rPr>
        <w:t>a</w:t>
      </w:r>
      <w:r w:rsidR="00047B6D" w:rsidRPr="00612195">
        <w:rPr>
          <w:lang w:val="fr-CH"/>
        </w:rPr>
        <w:t>le que par les autres routes</w:t>
      </w:r>
      <w:r w:rsidR="00047B6D">
        <w:rPr>
          <w:lang w:val="fr-CH"/>
        </w:rPr>
        <w:t xml:space="preserve"> individuellement, mais dépassée en raison des immissions de bruit routier globales. </w:t>
      </w:r>
      <w:r w:rsidR="00047B6D" w:rsidRPr="00047B6D">
        <w:rPr>
          <w:lang w:val="fr-CH"/>
        </w:rPr>
        <w:t xml:space="preserve">Des décisions d’assainissement exécutoires existent déjà pour la </w:t>
      </w:r>
      <w:r w:rsidR="00047B6D" w:rsidRPr="00047B6D">
        <w:rPr>
          <w:i/>
          <w:color w:val="808080" w:themeColor="background1" w:themeShade="80"/>
          <w:lang w:val="fr-CH"/>
        </w:rPr>
        <w:t>route cantonale</w:t>
      </w:r>
      <w:r w:rsidR="00AE6D8B" w:rsidRPr="00047B6D">
        <w:rPr>
          <w:i/>
          <w:color w:val="808080" w:themeColor="background1" w:themeShade="80"/>
          <w:lang w:val="fr-CH"/>
        </w:rPr>
        <w:t xml:space="preserve"> X</w:t>
      </w:r>
      <w:r w:rsidR="00047B6D">
        <w:rPr>
          <w:i/>
          <w:color w:val="808080" w:themeColor="background1" w:themeShade="80"/>
          <w:lang w:val="fr-CH"/>
        </w:rPr>
        <w:t xml:space="preserve"> / route communale</w:t>
      </w:r>
      <w:r w:rsidR="00AE6D8B" w:rsidRPr="00047B6D">
        <w:rPr>
          <w:i/>
          <w:color w:val="808080" w:themeColor="background1" w:themeShade="80"/>
          <w:lang w:val="fr-CH"/>
        </w:rPr>
        <w:t xml:space="preserve"> </w:t>
      </w:r>
      <w:r w:rsidR="00047B6D">
        <w:rPr>
          <w:i/>
          <w:color w:val="808080" w:themeColor="background1" w:themeShade="80"/>
          <w:lang w:val="fr-CH"/>
        </w:rPr>
        <w:t>Y</w:t>
      </w:r>
      <w:r w:rsidR="00AE6D8B" w:rsidRPr="00047B6D">
        <w:rPr>
          <w:lang w:val="fr-CH"/>
        </w:rPr>
        <w:t xml:space="preserve">. </w:t>
      </w:r>
      <w:r w:rsidR="007651D9" w:rsidRPr="00612195">
        <w:rPr>
          <w:lang w:val="fr-CH"/>
        </w:rPr>
        <w:t>En sa qualité d’autorité compétente pour l’approbation des plans pour la route nation</w:t>
      </w:r>
      <w:r w:rsidR="007651D9" w:rsidRPr="00612195">
        <w:rPr>
          <w:lang w:val="fr-CH"/>
        </w:rPr>
        <w:t>a</w:t>
      </w:r>
      <w:r w:rsidR="007651D9" w:rsidRPr="00612195">
        <w:rPr>
          <w:lang w:val="fr-CH"/>
        </w:rPr>
        <w:t>le, le SG DETEC contraint l’</w:t>
      </w:r>
      <w:r w:rsidR="000C4AAF" w:rsidRPr="00612195">
        <w:rPr>
          <w:lang w:val="fr-CH"/>
        </w:rPr>
        <w:t>OFROU à une prise en charge partielle des coûts pour les fenêtres ant</w:t>
      </w:r>
      <w:r w:rsidR="000C4AAF" w:rsidRPr="00612195">
        <w:rPr>
          <w:lang w:val="fr-CH"/>
        </w:rPr>
        <w:t>i</w:t>
      </w:r>
      <w:r w:rsidR="000C4AAF" w:rsidRPr="00612195">
        <w:rPr>
          <w:lang w:val="fr-CH"/>
        </w:rPr>
        <w:t xml:space="preserve">bruit conformément à l’art. 16 OPB, </w:t>
      </w:r>
      <w:r w:rsidR="007651D9" w:rsidRPr="00612195">
        <w:rPr>
          <w:lang w:val="fr-CH"/>
        </w:rPr>
        <w:t>après octroi des allègements</w:t>
      </w:r>
      <w:r w:rsidR="000C4AAF" w:rsidRPr="00612195">
        <w:rPr>
          <w:lang w:val="fr-CH"/>
        </w:rPr>
        <w:t xml:space="preserve"> pour la route nationale</w:t>
      </w:r>
      <w:r w:rsidR="00047B6D">
        <w:rPr>
          <w:lang w:val="fr-CH"/>
        </w:rPr>
        <w:t xml:space="preserve">. </w:t>
      </w:r>
      <w:r w:rsidR="00047B6D" w:rsidRPr="00047B6D">
        <w:rPr>
          <w:lang w:val="fr-CH"/>
        </w:rPr>
        <w:t>Le nombre de fenêtres antibruit partiellement financées par l‘OFROU</w:t>
      </w:r>
      <w:r w:rsidR="00047B6D">
        <w:rPr>
          <w:lang w:val="fr-CH"/>
        </w:rPr>
        <w:t xml:space="preserve"> </w:t>
      </w:r>
      <w:r w:rsidR="00047B6D" w:rsidRPr="00291D77">
        <w:rPr>
          <w:lang w:val="fr-CH"/>
        </w:rPr>
        <w:t xml:space="preserve">est estimé à environ </w:t>
      </w:r>
      <w:r w:rsidR="00047B6D" w:rsidRPr="00291D77">
        <w:rPr>
          <w:b/>
          <w:i/>
          <w:color w:val="808080" w:themeColor="background1" w:themeShade="80"/>
          <w:lang w:val="fr-CH"/>
        </w:rPr>
        <w:t>XX</w:t>
      </w:r>
      <w:r w:rsidR="004C61B1">
        <w:rPr>
          <w:lang w:val="fr-CH"/>
        </w:rPr>
        <w:t>.</w:t>
      </w:r>
    </w:p>
    <w:p w:rsidR="00AE6D8B" w:rsidRPr="000957DD" w:rsidRDefault="00B57A4D" w:rsidP="00AE6D8B">
      <w:pPr>
        <w:spacing w:before="120" w:line="280" w:lineRule="exact"/>
        <w:jc w:val="both"/>
        <w:rPr>
          <w:b/>
          <w:i/>
          <w:color w:val="0070C0"/>
          <w:lang w:val="fr-CH"/>
        </w:rPr>
      </w:pPr>
      <w:r w:rsidRPr="000957DD">
        <w:rPr>
          <w:b/>
          <w:i/>
          <w:color w:val="0070C0"/>
          <w:lang w:val="fr-CH"/>
        </w:rPr>
        <w:t>Remarque</w:t>
      </w:r>
    </w:p>
    <w:p w:rsidR="00AE6D8B" w:rsidRPr="00A32F54" w:rsidRDefault="00B57A4D" w:rsidP="00AE6D8B">
      <w:pPr>
        <w:spacing w:line="280" w:lineRule="exact"/>
        <w:jc w:val="both"/>
        <w:rPr>
          <w:i/>
          <w:color w:val="0070C0"/>
          <w:lang w:val="fr-CH"/>
        </w:rPr>
      </w:pPr>
      <w:r w:rsidRPr="00B57A4D">
        <w:rPr>
          <w:i/>
          <w:color w:val="0070C0"/>
          <w:lang w:val="fr-CH"/>
        </w:rPr>
        <w:t xml:space="preserve">Traiter/compléter la partie suivante seulement si les décisions d‘allègements des cantons ne sont pas ou que partiellement disponibles. </w:t>
      </w:r>
      <w:r w:rsidR="00A32F54" w:rsidRPr="00A32F54">
        <w:rPr>
          <w:i/>
          <w:color w:val="0070C0"/>
          <w:lang w:val="fr-CH"/>
        </w:rPr>
        <w:t xml:space="preserve">En l’absence totale d’allègements du canton, le 2e paragraphe peut </w:t>
      </w:r>
      <w:r w:rsidR="00A32F54">
        <w:rPr>
          <w:i/>
          <w:color w:val="0070C0"/>
          <w:lang w:val="fr-CH"/>
        </w:rPr>
        <w:t>être supprimé</w:t>
      </w:r>
      <w:r w:rsidR="00AE6D8B" w:rsidRPr="00A32F54">
        <w:rPr>
          <w:i/>
          <w:color w:val="0070C0"/>
          <w:lang w:val="fr-CH"/>
        </w:rPr>
        <w:t>.</w:t>
      </w:r>
    </w:p>
    <w:p w:rsidR="00AE6D8B" w:rsidRPr="00E705E7" w:rsidRDefault="00E705E7" w:rsidP="00AE6D8B">
      <w:pPr>
        <w:spacing w:before="120" w:line="280" w:lineRule="exact"/>
        <w:jc w:val="both"/>
        <w:rPr>
          <w:i/>
          <w:lang w:val="fr-CH"/>
        </w:rPr>
      </w:pPr>
      <w:r w:rsidRPr="00D2445E">
        <w:rPr>
          <w:lang w:val="fr-CH"/>
        </w:rPr>
        <w:t xml:space="preserve">Dans le présent projet de protection contre le bruit, au niveau de </w:t>
      </w:r>
      <w:r w:rsidRPr="00D2445E">
        <w:rPr>
          <w:b/>
          <w:i/>
          <w:color w:val="808080" w:themeColor="background1" w:themeShade="80"/>
          <w:lang w:val="fr-CH"/>
        </w:rPr>
        <w:t>X</w:t>
      </w:r>
      <w:r w:rsidRPr="00D2445E">
        <w:rPr>
          <w:lang w:val="fr-CH"/>
        </w:rPr>
        <w:t xml:space="preserve"> bâtiments avec un permis de con</w:t>
      </w:r>
      <w:r w:rsidRPr="00D2445E">
        <w:rPr>
          <w:lang w:val="fr-CH"/>
        </w:rPr>
        <w:t>s</w:t>
      </w:r>
      <w:r w:rsidRPr="00D2445E">
        <w:rPr>
          <w:lang w:val="fr-CH"/>
        </w:rPr>
        <w:t xml:space="preserve">truire délivré avant le 1.1.1985, la valeur d’alarme est certes respectée par les immissions isolées de la route nationale, mais dépassée en raison </w:t>
      </w:r>
      <w:r w:rsidR="00D2445E" w:rsidRPr="00D2445E">
        <w:rPr>
          <w:lang w:val="fr-CH"/>
        </w:rPr>
        <w:t>de l’effet conjugué de la RN avec la</w:t>
      </w:r>
      <w:r w:rsidR="00D2445E">
        <w:rPr>
          <w:color w:val="FF0000"/>
          <w:lang w:val="fr-CH"/>
        </w:rPr>
        <w:t xml:space="preserve"> </w:t>
      </w:r>
      <w:r w:rsidR="00D2445E">
        <w:rPr>
          <w:i/>
          <w:color w:val="808080" w:themeColor="background1" w:themeShade="80"/>
          <w:lang w:val="fr-CH"/>
        </w:rPr>
        <w:t>route cantonale</w:t>
      </w:r>
      <w:r w:rsidR="00AE6D8B" w:rsidRPr="00E705E7">
        <w:rPr>
          <w:i/>
          <w:color w:val="808080" w:themeColor="background1" w:themeShade="80"/>
          <w:lang w:val="fr-CH"/>
        </w:rPr>
        <w:t xml:space="preserve"> X</w:t>
      </w:r>
      <w:r w:rsidR="00D2445E">
        <w:rPr>
          <w:i/>
          <w:color w:val="808080" w:themeColor="background1" w:themeShade="80"/>
          <w:lang w:val="fr-CH"/>
        </w:rPr>
        <w:t xml:space="preserve"> / route communale</w:t>
      </w:r>
      <w:r w:rsidR="00AE6D8B" w:rsidRPr="00E705E7">
        <w:rPr>
          <w:i/>
          <w:color w:val="808080" w:themeColor="background1" w:themeShade="80"/>
          <w:lang w:val="fr-CH"/>
        </w:rPr>
        <w:t xml:space="preserve"> Y</w:t>
      </w:r>
      <w:r w:rsidR="00AE6D8B" w:rsidRPr="00E705E7">
        <w:rPr>
          <w:i/>
          <w:lang w:val="fr-CH"/>
        </w:rPr>
        <w:t xml:space="preserve"> </w:t>
      </w:r>
      <w:r w:rsidR="00D2445E" w:rsidRPr="00D2445E">
        <w:rPr>
          <w:lang w:val="fr-CH"/>
        </w:rPr>
        <w:t>encore n</w:t>
      </w:r>
      <w:r w:rsidR="00D2445E">
        <w:rPr>
          <w:lang w:val="fr-CH"/>
        </w:rPr>
        <w:t>on assainie</w:t>
      </w:r>
      <w:r w:rsidR="00AE6D8B" w:rsidRPr="00E705E7">
        <w:rPr>
          <w:i/>
          <w:lang w:val="fr-CH"/>
        </w:rPr>
        <w:t>.</w:t>
      </w:r>
    </w:p>
    <w:p w:rsidR="00AE6D8B" w:rsidRPr="00151419" w:rsidRDefault="00D2445E" w:rsidP="00AE6D8B">
      <w:pPr>
        <w:spacing w:before="120" w:line="280" w:lineRule="exact"/>
        <w:jc w:val="both"/>
        <w:rPr>
          <w:lang w:val="fr-CH"/>
        </w:rPr>
      </w:pPr>
      <w:r w:rsidRPr="00D2445E">
        <w:rPr>
          <w:lang w:val="fr-CH"/>
        </w:rPr>
        <w:t>A</w:t>
      </w:r>
      <w:r w:rsidR="00AE6D8B" w:rsidRPr="00D2445E">
        <w:rPr>
          <w:lang w:val="fr-CH"/>
        </w:rPr>
        <w:t xml:space="preserve"> </w:t>
      </w:r>
      <w:r w:rsidR="00AE6D8B" w:rsidRPr="00D2445E">
        <w:rPr>
          <w:b/>
          <w:i/>
          <w:color w:val="808080" w:themeColor="background1" w:themeShade="80"/>
          <w:lang w:val="fr-CH"/>
        </w:rPr>
        <w:t>Y</w:t>
      </w:r>
      <w:r w:rsidR="00AE6D8B" w:rsidRPr="00D2445E">
        <w:rPr>
          <w:b/>
          <w:color w:val="7F7F7F"/>
          <w:lang w:val="fr-CH"/>
        </w:rPr>
        <w:t xml:space="preserve"> </w:t>
      </w:r>
      <w:r w:rsidRPr="00D2445E">
        <w:rPr>
          <w:lang w:val="fr-CH"/>
        </w:rPr>
        <w:t>de ces</w:t>
      </w:r>
      <w:r w:rsidR="00AE6D8B" w:rsidRPr="00D2445E">
        <w:rPr>
          <w:lang w:val="fr-CH"/>
        </w:rPr>
        <w:t xml:space="preserve"> </w:t>
      </w:r>
      <w:r w:rsidR="00AE6D8B" w:rsidRPr="00D2445E">
        <w:rPr>
          <w:b/>
          <w:i/>
          <w:color w:val="808080" w:themeColor="background1" w:themeShade="80"/>
          <w:lang w:val="fr-CH"/>
        </w:rPr>
        <w:t>X</w:t>
      </w:r>
      <w:r w:rsidR="00AE6D8B" w:rsidRPr="00D2445E">
        <w:rPr>
          <w:lang w:val="fr-CH"/>
        </w:rPr>
        <w:t xml:space="preserve"> </w:t>
      </w:r>
      <w:r w:rsidRPr="00D2445E">
        <w:rPr>
          <w:lang w:val="fr-CH"/>
        </w:rPr>
        <w:t>bâtiments avec un permis de construire délivré avant le 1.1.1985</w:t>
      </w:r>
      <w:r>
        <w:rPr>
          <w:lang w:val="fr-CH"/>
        </w:rPr>
        <w:t>, des allègements ont été octroyés par le canton</w:t>
      </w:r>
      <w:r w:rsidR="00AE6D8B" w:rsidRPr="00D2445E">
        <w:rPr>
          <w:lang w:val="fr-CH"/>
        </w:rPr>
        <w:t xml:space="preserve">. </w:t>
      </w:r>
      <w:r w:rsidR="00151419" w:rsidRPr="00612195">
        <w:rPr>
          <w:lang w:val="fr-CH"/>
        </w:rPr>
        <w:t>En sa qualité d’autorité compétente pour l’approbation des plans pour la route nationale, le SG DETEC contraint l’OFROU à une prise en charge partielle des coûts pour les fenêtres antibruit conformément à l’art. 16 OPB, après octroi des allègements pour la route nationale</w:t>
      </w:r>
      <w:r w:rsidR="00AE6D8B" w:rsidRPr="00151419">
        <w:rPr>
          <w:lang w:val="fr-CH"/>
        </w:rPr>
        <w:t xml:space="preserve">. </w:t>
      </w:r>
      <w:r w:rsidR="00151419" w:rsidRPr="00047B6D">
        <w:rPr>
          <w:lang w:val="fr-CH"/>
        </w:rPr>
        <w:t>Le nombre de fenêtres antibruit partiellement financées par l‘OFROU</w:t>
      </w:r>
      <w:r w:rsidR="00151419">
        <w:rPr>
          <w:lang w:val="fr-CH"/>
        </w:rPr>
        <w:t xml:space="preserve"> </w:t>
      </w:r>
      <w:r w:rsidR="00151419" w:rsidRPr="00291D77">
        <w:rPr>
          <w:lang w:val="fr-CH"/>
        </w:rPr>
        <w:t xml:space="preserve">est estimé à environ </w:t>
      </w:r>
      <w:r w:rsidR="00151419" w:rsidRPr="00291D77">
        <w:rPr>
          <w:b/>
          <w:i/>
          <w:color w:val="808080" w:themeColor="background1" w:themeShade="80"/>
          <w:lang w:val="fr-CH"/>
        </w:rPr>
        <w:t>XX</w:t>
      </w:r>
      <w:r w:rsidR="00151419" w:rsidRPr="00151419">
        <w:rPr>
          <w:lang w:val="fr-CH"/>
        </w:rPr>
        <w:t xml:space="preserve"> </w:t>
      </w:r>
      <w:r w:rsidR="00151419">
        <w:rPr>
          <w:lang w:val="fr-CH"/>
        </w:rPr>
        <w:t>pour ces</w:t>
      </w:r>
      <w:r w:rsidR="00AE6D8B" w:rsidRPr="00151419">
        <w:rPr>
          <w:lang w:val="fr-CH"/>
        </w:rPr>
        <w:t xml:space="preserve"> </w:t>
      </w:r>
      <w:r w:rsidR="00AE6D8B" w:rsidRPr="00151419">
        <w:rPr>
          <w:b/>
          <w:i/>
          <w:color w:val="808080" w:themeColor="background1" w:themeShade="80"/>
          <w:lang w:val="fr-CH"/>
        </w:rPr>
        <w:t>Y</w:t>
      </w:r>
      <w:r w:rsidR="00AE6D8B" w:rsidRPr="00151419">
        <w:rPr>
          <w:b/>
          <w:color w:val="808080"/>
          <w:lang w:val="fr-CH"/>
        </w:rPr>
        <w:t xml:space="preserve"> </w:t>
      </w:r>
      <w:r w:rsidR="00151419">
        <w:rPr>
          <w:lang w:val="fr-CH"/>
        </w:rPr>
        <w:t>bâtiments</w:t>
      </w:r>
      <w:r w:rsidR="00AE6D8B" w:rsidRPr="00151419">
        <w:rPr>
          <w:lang w:val="fr-CH"/>
        </w:rPr>
        <w:t>.</w:t>
      </w:r>
    </w:p>
    <w:p w:rsidR="00AE6D8B" w:rsidRPr="009B14BC" w:rsidRDefault="00D1333A" w:rsidP="00AE6D8B">
      <w:pPr>
        <w:spacing w:before="120" w:line="280" w:lineRule="exact"/>
        <w:jc w:val="both"/>
        <w:rPr>
          <w:lang w:val="fr-CH"/>
        </w:rPr>
      </w:pPr>
      <w:r w:rsidRPr="00D2445E">
        <w:rPr>
          <w:lang w:val="fr-CH"/>
        </w:rPr>
        <w:t xml:space="preserve">A </w:t>
      </w:r>
      <w:r>
        <w:rPr>
          <w:b/>
          <w:i/>
          <w:color w:val="808080" w:themeColor="background1" w:themeShade="80"/>
          <w:lang w:val="fr-CH"/>
        </w:rPr>
        <w:t>Z</w:t>
      </w:r>
      <w:r w:rsidRPr="00D2445E">
        <w:rPr>
          <w:b/>
          <w:color w:val="7F7F7F"/>
          <w:lang w:val="fr-CH"/>
        </w:rPr>
        <w:t xml:space="preserve"> </w:t>
      </w:r>
      <w:r w:rsidRPr="00D2445E">
        <w:rPr>
          <w:lang w:val="fr-CH"/>
        </w:rPr>
        <w:t xml:space="preserve">de ces </w:t>
      </w:r>
      <w:r w:rsidRPr="00D2445E">
        <w:rPr>
          <w:b/>
          <w:i/>
          <w:color w:val="808080" w:themeColor="background1" w:themeShade="80"/>
          <w:lang w:val="fr-CH"/>
        </w:rPr>
        <w:t>X</w:t>
      </w:r>
      <w:r w:rsidRPr="00D2445E">
        <w:rPr>
          <w:lang w:val="fr-CH"/>
        </w:rPr>
        <w:t xml:space="preserve"> bâtiments avec un permis de construire délivré avant le 1.1.1985</w:t>
      </w:r>
      <w:r>
        <w:rPr>
          <w:lang w:val="fr-CH"/>
        </w:rPr>
        <w:t>, aucun allègement n’a été octroyé par le canton</w:t>
      </w:r>
      <w:r w:rsidRPr="00D2445E">
        <w:rPr>
          <w:lang w:val="fr-CH"/>
        </w:rPr>
        <w:t xml:space="preserve">. </w:t>
      </w:r>
      <w:r w:rsidRPr="00D1333A">
        <w:rPr>
          <w:lang w:val="fr-CH"/>
        </w:rPr>
        <w:t>En assainissant la route cantonale, la valeur d’alarme peut potentiellement encore être respectée au niveau de ces bâtiments</w:t>
      </w:r>
      <w:r w:rsidR="00AE6D8B" w:rsidRPr="00D1333A">
        <w:rPr>
          <w:lang w:val="fr-CH"/>
        </w:rPr>
        <w:t xml:space="preserve">. </w:t>
      </w:r>
      <w:r w:rsidR="008D2D1A" w:rsidRPr="00CF31E4">
        <w:rPr>
          <w:lang w:val="fr-CH"/>
        </w:rPr>
        <w:t>Selon l’art. 15 OPB, les autorités d’exécution ne peuvent obliger les propriétaires des bâtiments exposés à poser des fenêtre</w:t>
      </w:r>
      <w:r w:rsidR="00CF31E4">
        <w:rPr>
          <w:lang w:val="fr-CH"/>
        </w:rPr>
        <w:t>s</w:t>
      </w:r>
      <w:r w:rsidR="008D2D1A" w:rsidRPr="00CF31E4">
        <w:rPr>
          <w:lang w:val="fr-CH"/>
        </w:rPr>
        <w:t xml:space="preserve"> antibruit que si des d</w:t>
      </w:r>
      <w:r w:rsidR="008D2D1A" w:rsidRPr="00CF31E4">
        <w:rPr>
          <w:lang w:val="fr-CH"/>
        </w:rPr>
        <w:t>é</w:t>
      </w:r>
      <w:r w:rsidR="008D2D1A" w:rsidRPr="00CF31E4">
        <w:rPr>
          <w:lang w:val="fr-CH"/>
        </w:rPr>
        <w:t xml:space="preserve">cisions d’assainissement </w:t>
      </w:r>
      <w:r w:rsidR="00CF31E4">
        <w:rPr>
          <w:lang w:val="fr-CH"/>
        </w:rPr>
        <w:t>exécutoires</w:t>
      </w:r>
      <w:r w:rsidR="00CC59C4">
        <w:rPr>
          <w:lang w:val="fr-CH"/>
        </w:rPr>
        <w:t>, respectivement des allègements,</w:t>
      </w:r>
      <w:r w:rsidR="00CF31E4">
        <w:rPr>
          <w:lang w:val="fr-CH"/>
        </w:rPr>
        <w:t xml:space="preserve"> existent </w:t>
      </w:r>
      <w:r w:rsidR="008D2D1A" w:rsidRPr="00CF31E4">
        <w:rPr>
          <w:lang w:val="fr-CH"/>
        </w:rPr>
        <w:t xml:space="preserve">pour toutes les </w:t>
      </w:r>
      <w:r w:rsidR="00CF31E4" w:rsidRPr="00CF31E4">
        <w:rPr>
          <w:lang w:val="fr-CH"/>
        </w:rPr>
        <w:t>routes à l’origine du bruit mis en cau</w:t>
      </w:r>
      <w:r w:rsidR="00CC59C4">
        <w:rPr>
          <w:lang w:val="fr-CH"/>
        </w:rPr>
        <w:t>se</w:t>
      </w:r>
      <w:r w:rsidR="00CF31E4">
        <w:rPr>
          <w:lang w:val="fr-CH"/>
        </w:rPr>
        <w:t xml:space="preserve">. </w:t>
      </w:r>
      <w:r w:rsidR="009B14BC">
        <w:rPr>
          <w:lang w:val="fr-CH"/>
        </w:rPr>
        <w:t>Dans cette optique</w:t>
      </w:r>
      <w:r w:rsidR="00CF31E4">
        <w:rPr>
          <w:lang w:val="fr-CH"/>
        </w:rPr>
        <w:t>, le SG DETEC transmet au canton les allèg</w:t>
      </w:r>
      <w:r w:rsidR="00CF31E4">
        <w:rPr>
          <w:lang w:val="fr-CH"/>
        </w:rPr>
        <w:t>e</w:t>
      </w:r>
      <w:r w:rsidR="00CF31E4">
        <w:rPr>
          <w:lang w:val="fr-CH"/>
        </w:rPr>
        <w:t xml:space="preserve">ments octroyés uniquement pour la route nationale. </w:t>
      </w:r>
      <w:r w:rsidR="00CF31E4" w:rsidRPr="00CF31E4">
        <w:rPr>
          <w:lang w:val="fr-CH"/>
        </w:rPr>
        <w:t xml:space="preserve">Le canton peut par la suite procéder à l’assainissement </w:t>
      </w:r>
      <w:r w:rsidR="00CF31E4">
        <w:rPr>
          <w:lang w:val="fr-CH"/>
        </w:rPr>
        <w:t xml:space="preserve">de son/ses installation(s) </w:t>
      </w:r>
      <w:r w:rsidR="00CF31E4" w:rsidRPr="00CF31E4">
        <w:rPr>
          <w:lang w:val="fr-CH"/>
        </w:rPr>
        <w:t>et au besoin, octroyer des allègements pour la part de bruit de sa/ses route(s) puis obliger le</w:t>
      </w:r>
      <w:r w:rsidR="00CF31E4">
        <w:rPr>
          <w:lang w:val="fr-CH"/>
        </w:rPr>
        <w:t>s propriétaires à poser des fenêtres antibruit à la charge des déte</w:t>
      </w:r>
      <w:r w:rsidR="00CF31E4">
        <w:rPr>
          <w:lang w:val="fr-CH"/>
        </w:rPr>
        <w:t>n</w:t>
      </w:r>
      <w:r w:rsidR="00CF31E4">
        <w:rPr>
          <w:lang w:val="fr-CH"/>
        </w:rPr>
        <w:t xml:space="preserve">teurs de toutes les routes impliquées, à savoir la confédération et les cantons. </w:t>
      </w:r>
      <w:r w:rsidR="009B14BC" w:rsidRPr="009B14BC">
        <w:rPr>
          <w:lang w:val="fr-CH"/>
        </w:rPr>
        <w:t>En sa qualité d’autorité compétente pour l’approbation des plans pour la route nationale, le SG DETEC contraint l’OFROU</w:t>
      </w:r>
      <w:r w:rsidR="00AE6D8B" w:rsidRPr="009B14BC">
        <w:rPr>
          <w:lang w:val="fr-CH"/>
        </w:rPr>
        <w:t xml:space="preserve"> </w:t>
      </w:r>
      <w:r w:rsidR="009B14BC" w:rsidRPr="00612195">
        <w:rPr>
          <w:lang w:val="fr-CH"/>
        </w:rPr>
        <w:t xml:space="preserve">à une prise en charge partielle des coûts pour les fenêtres antibruit conformément à l’art. 16 OPB, après octroi des allègements pour la route </w:t>
      </w:r>
      <w:r w:rsidR="009B14BC">
        <w:rPr>
          <w:lang w:val="fr-CH"/>
        </w:rPr>
        <w:t>cantonale</w:t>
      </w:r>
      <w:r w:rsidR="00AE6D8B" w:rsidRPr="009B14BC">
        <w:rPr>
          <w:lang w:val="fr-CH"/>
        </w:rPr>
        <w:t xml:space="preserve">. </w:t>
      </w:r>
      <w:r w:rsidR="009B14BC" w:rsidRPr="009B14BC">
        <w:rPr>
          <w:lang w:val="fr-CH"/>
        </w:rPr>
        <w:t xml:space="preserve">Sans tenir compte du projet de protection contre le </w:t>
      </w:r>
      <w:r w:rsidR="009B14BC" w:rsidRPr="009B14BC">
        <w:rPr>
          <w:lang w:val="fr-CH"/>
        </w:rPr>
        <w:lastRenderedPageBreak/>
        <w:t>bruit du canton à venir, le n</w:t>
      </w:r>
      <w:r w:rsidR="009B14BC">
        <w:rPr>
          <w:lang w:val="fr-CH"/>
        </w:rPr>
        <w:t>ombre de fenêtres antibruit</w:t>
      </w:r>
      <w:r w:rsidR="00AE6D8B" w:rsidRPr="009B14BC">
        <w:rPr>
          <w:lang w:val="fr-CH"/>
        </w:rPr>
        <w:t xml:space="preserve"> </w:t>
      </w:r>
      <w:r w:rsidR="009B14BC" w:rsidRPr="00047B6D">
        <w:rPr>
          <w:lang w:val="fr-CH"/>
        </w:rPr>
        <w:t>partiellement financées par l‘OFROU</w:t>
      </w:r>
      <w:r w:rsidR="00AE6D8B" w:rsidRPr="009B14BC">
        <w:rPr>
          <w:lang w:val="fr-CH"/>
        </w:rPr>
        <w:t xml:space="preserve"> </w:t>
      </w:r>
      <w:r w:rsidR="009B14BC" w:rsidRPr="00291D77">
        <w:rPr>
          <w:lang w:val="fr-CH"/>
        </w:rPr>
        <w:t>est est</w:t>
      </w:r>
      <w:r w:rsidR="009B14BC" w:rsidRPr="00291D77">
        <w:rPr>
          <w:lang w:val="fr-CH"/>
        </w:rPr>
        <w:t>i</w:t>
      </w:r>
      <w:r w:rsidR="009B14BC" w:rsidRPr="00291D77">
        <w:rPr>
          <w:lang w:val="fr-CH"/>
        </w:rPr>
        <w:t xml:space="preserve">mé à environ </w:t>
      </w:r>
      <w:r w:rsidR="009B14BC" w:rsidRPr="00291D77">
        <w:rPr>
          <w:b/>
          <w:i/>
          <w:color w:val="808080" w:themeColor="background1" w:themeShade="80"/>
          <w:lang w:val="fr-CH"/>
        </w:rPr>
        <w:t>XX</w:t>
      </w:r>
      <w:r w:rsidR="009B14BC" w:rsidRPr="00151419">
        <w:rPr>
          <w:lang w:val="fr-CH"/>
        </w:rPr>
        <w:t xml:space="preserve"> </w:t>
      </w:r>
      <w:r w:rsidR="009B14BC">
        <w:rPr>
          <w:lang w:val="fr-CH"/>
        </w:rPr>
        <w:t>pour ces</w:t>
      </w:r>
      <w:r w:rsidR="009B14BC" w:rsidRPr="00151419">
        <w:rPr>
          <w:lang w:val="fr-CH"/>
        </w:rPr>
        <w:t xml:space="preserve"> </w:t>
      </w:r>
      <w:r w:rsidR="009B14BC">
        <w:rPr>
          <w:b/>
          <w:i/>
          <w:color w:val="808080" w:themeColor="background1" w:themeShade="80"/>
          <w:lang w:val="fr-CH"/>
        </w:rPr>
        <w:t>Z</w:t>
      </w:r>
      <w:r w:rsidR="009B14BC" w:rsidRPr="00151419">
        <w:rPr>
          <w:b/>
          <w:color w:val="808080"/>
          <w:lang w:val="fr-CH"/>
        </w:rPr>
        <w:t xml:space="preserve"> </w:t>
      </w:r>
      <w:r w:rsidR="009B14BC">
        <w:rPr>
          <w:lang w:val="fr-CH"/>
        </w:rPr>
        <w:t>bâtiments</w:t>
      </w:r>
      <w:r w:rsidR="00AE6D8B" w:rsidRPr="009B14BC">
        <w:rPr>
          <w:lang w:val="fr-CH"/>
        </w:rPr>
        <w:t>.</w:t>
      </w:r>
    </w:p>
    <w:p w:rsidR="00AE6D8B" w:rsidRPr="009B14BC" w:rsidRDefault="00AE6D8B" w:rsidP="00AE6D8B">
      <w:pPr>
        <w:spacing w:before="120" w:line="280" w:lineRule="exact"/>
        <w:jc w:val="both"/>
        <w:rPr>
          <w:lang w:val="fr-CH"/>
        </w:rPr>
      </w:pPr>
    </w:p>
    <w:p w:rsidR="00AE6D8B" w:rsidRPr="00B957DE" w:rsidRDefault="009B14BC" w:rsidP="00AE6D8B">
      <w:pPr>
        <w:spacing w:after="120" w:line="220" w:lineRule="exact"/>
        <w:jc w:val="both"/>
        <w:rPr>
          <w:lang w:val="fr-CH"/>
        </w:rPr>
      </w:pPr>
      <w:r w:rsidRPr="00B957DE">
        <w:rPr>
          <w:b/>
          <w:sz w:val="18"/>
          <w:szCs w:val="18"/>
          <w:lang w:val="fr-CH"/>
        </w:rPr>
        <w:t>Tableau</w:t>
      </w:r>
      <w:r w:rsidR="00AE6D8B" w:rsidRPr="00B957DE">
        <w:rPr>
          <w:b/>
          <w:sz w:val="18"/>
          <w:szCs w:val="18"/>
          <w:lang w:val="fr-CH"/>
        </w:rPr>
        <w:t xml:space="preserve"> 10.1</w:t>
      </w:r>
      <w:r w:rsidR="00B957DE">
        <w:rPr>
          <w:sz w:val="18"/>
          <w:szCs w:val="18"/>
          <w:lang w:val="fr-CH"/>
        </w:rPr>
        <w:t xml:space="preserve">: </w:t>
      </w:r>
      <w:r w:rsidR="00B957DE" w:rsidRPr="00B957DE">
        <w:rPr>
          <w:sz w:val="18"/>
          <w:szCs w:val="18"/>
          <w:lang w:val="fr-CH"/>
        </w:rPr>
        <w:t>Répartition des coûts pour les mesures d’isolation acoustique</w:t>
      </w:r>
      <w:r w:rsidR="00AE6D8B" w:rsidRPr="00B957DE">
        <w:rPr>
          <w:sz w:val="18"/>
          <w:szCs w:val="18"/>
          <w:lang w:val="fr-CH"/>
        </w:rPr>
        <w:t xml:space="preserve"> </w:t>
      </w:r>
    </w:p>
    <w:tbl>
      <w:tblPr>
        <w:tblW w:w="9072" w:type="dxa"/>
        <w:tblInd w:w="108" w:type="dxa"/>
        <w:tblLayout w:type="fixed"/>
        <w:tblCellMar>
          <w:left w:w="10" w:type="dxa"/>
          <w:right w:w="10" w:type="dxa"/>
        </w:tblCellMar>
        <w:tblLook w:val="0000"/>
      </w:tblPr>
      <w:tblGrid>
        <w:gridCol w:w="3024"/>
        <w:gridCol w:w="3024"/>
        <w:gridCol w:w="3024"/>
      </w:tblGrid>
      <w:tr w:rsidR="00AE6D8B" w:rsidRPr="00366DB6" w:rsidTr="00D8700D">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Pr="007276DB" w:rsidRDefault="00B957DE" w:rsidP="00D8700D">
            <w:pPr>
              <w:spacing w:line="280" w:lineRule="exact"/>
              <w:jc w:val="center"/>
              <w:rPr>
                <w:b/>
                <w:sz w:val="18"/>
                <w:szCs w:val="18"/>
                <w:lang w:val="fr-CH"/>
              </w:rPr>
            </w:pPr>
            <w:r w:rsidRPr="007276DB">
              <w:rPr>
                <w:b/>
                <w:sz w:val="18"/>
                <w:szCs w:val="18"/>
                <w:lang w:val="fr-CH"/>
              </w:rPr>
              <w:t xml:space="preserve">Différence </w:t>
            </w:r>
            <w:r w:rsidR="007276DB">
              <w:rPr>
                <w:b/>
                <w:sz w:val="18"/>
                <w:szCs w:val="18"/>
                <w:lang w:val="fr-CH"/>
              </w:rPr>
              <w:t>entre les niveaux de bruit de routes</w:t>
            </w:r>
          </w:p>
          <w:p w:rsidR="00AE6D8B" w:rsidRPr="007276DB" w:rsidRDefault="00B957DE" w:rsidP="00D8700D">
            <w:pPr>
              <w:spacing w:line="280" w:lineRule="exact"/>
              <w:jc w:val="center"/>
              <w:rPr>
                <w:b/>
                <w:sz w:val="18"/>
                <w:szCs w:val="18"/>
                <w:lang w:val="fr-CH"/>
              </w:rPr>
            </w:pPr>
            <w:r w:rsidRPr="007276DB">
              <w:rPr>
                <w:b/>
                <w:sz w:val="18"/>
                <w:szCs w:val="18"/>
                <w:lang w:val="fr-CH"/>
              </w:rPr>
              <w:t xml:space="preserve">plus </w:t>
            </w:r>
            <w:r w:rsidR="007276DB" w:rsidRPr="007276DB">
              <w:rPr>
                <w:b/>
                <w:sz w:val="18"/>
                <w:szCs w:val="18"/>
                <w:lang w:val="fr-CH"/>
              </w:rPr>
              <w:t xml:space="preserve">bruyante </w:t>
            </w:r>
            <w:r w:rsidR="007276DB">
              <w:rPr>
                <w:b/>
                <w:sz w:val="18"/>
                <w:szCs w:val="18"/>
                <w:lang w:val="fr-CH"/>
              </w:rPr>
              <w:t xml:space="preserve"> – moins bruyante</w:t>
            </w:r>
          </w:p>
          <w:p w:rsidR="00AE6D8B" w:rsidRPr="007276DB" w:rsidRDefault="00AE6D8B" w:rsidP="00D8700D">
            <w:pPr>
              <w:spacing w:line="280" w:lineRule="exact"/>
              <w:jc w:val="center"/>
              <w:rPr>
                <w:lang w:val="fr-CH"/>
              </w:rPr>
            </w:pPr>
            <w:r w:rsidRPr="007276DB">
              <w:rPr>
                <w:b/>
                <w:sz w:val="18"/>
                <w:szCs w:val="18"/>
                <w:lang w:val="fr-CH"/>
              </w:rPr>
              <w:t>dB(A)</w:t>
            </w:r>
          </w:p>
        </w:tc>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Pr="007276DB" w:rsidRDefault="007276DB" w:rsidP="007276DB">
            <w:pPr>
              <w:spacing w:line="280" w:lineRule="exact"/>
              <w:jc w:val="center"/>
              <w:rPr>
                <w:b/>
                <w:sz w:val="18"/>
                <w:szCs w:val="18"/>
                <w:lang w:val="fr-CH"/>
              </w:rPr>
            </w:pPr>
            <w:r w:rsidRPr="007276DB">
              <w:rPr>
                <w:b/>
                <w:sz w:val="18"/>
                <w:szCs w:val="18"/>
                <w:lang w:val="fr-CH"/>
              </w:rPr>
              <w:t>Participation du détenteur de la route la plus bruyante</w:t>
            </w:r>
            <w:r>
              <w:rPr>
                <w:b/>
                <w:sz w:val="18"/>
                <w:szCs w:val="18"/>
                <w:lang w:val="fr-CH"/>
              </w:rPr>
              <w:t xml:space="preserve"> </w:t>
            </w:r>
          </w:p>
        </w:tc>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Pr="007276DB" w:rsidRDefault="007276DB" w:rsidP="007276DB">
            <w:pPr>
              <w:spacing w:line="280" w:lineRule="exact"/>
              <w:jc w:val="center"/>
              <w:rPr>
                <w:b/>
                <w:sz w:val="18"/>
                <w:szCs w:val="18"/>
                <w:lang w:val="fr-CH"/>
              </w:rPr>
            </w:pPr>
            <w:r w:rsidRPr="007276DB">
              <w:rPr>
                <w:b/>
                <w:sz w:val="18"/>
                <w:szCs w:val="18"/>
                <w:lang w:val="fr-CH"/>
              </w:rPr>
              <w:t xml:space="preserve">Participation du détenteur de la route la </w:t>
            </w:r>
            <w:r>
              <w:rPr>
                <w:b/>
                <w:sz w:val="18"/>
                <w:szCs w:val="18"/>
                <w:lang w:val="fr-CH"/>
              </w:rPr>
              <w:t>moins</w:t>
            </w:r>
            <w:r w:rsidRPr="007276DB">
              <w:rPr>
                <w:b/>
                <w:sz w:val="18"/>
                <w:szCs w:val="18"/>
                <w:lang w:val="fr-CH"/>
              </w:rPr>
              <w:t xml:space="preserve"> bruyante</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50%</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44%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61%</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39%</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67%</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33%</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4</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72%</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28%</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20%</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83%</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17%</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9</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89%</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11%</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7208DE" w:rsidP="00D8700D">
            <w:pPr>
              <w:spacing w:line="280" w:lineRule="exact"/>
              <w:jc w:val="center"/>
              <w:rPr>
                <w:sz w:val="18"/>
                <w:szCs w:val="18"/>
              </w:rPr>
            </w:pPr>
            <w:r>
              <w:rPr>
                <w:sz w:val="18"/>
                <w:szCs w:val="18"/>
              </w:rPr>
              <w:t>91</w:t>
            </w:r>
            <w:r w:rsidR="00AE6D8B">
              <w:rPr>
                <w:sz w:val="18"/>
                <w:szCs w:val="18"/>
              </w:rPr>
              <w:t>%</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7208DE" w:rsidP="00D8700D">
            <w:pPr>
              <w:spacing w:line="280" w:lineRule="exact"/>
              <w:jc w:val="center"/>
              <w:rPr>
                <w:sz w:val="18"/>
                <w:szCs w:val="18"/>
              </w:rPr>
            </w:pPr>
            <w:r>
              <w:rPr>
                <w:sz w:val="18"/>
                <w:szCs w:val="18"/>
              </w:rPr>
              <w:t>9</w:t>
            </w:r>
            <w:r w:rsidR="00AE6D8B">
              <w:rPr>
                <w:sz w:val="18"/>
                <w:szCs w:val="18"/>
              </w:rPr>
              <w:t>%</w:t>
            </w:r>
          </w:p>
        </w:tc>
      </w:tr>
    </w:tbl>
    <w:p w:rsidR="00AE6D8B" w:rsidRDefault="00AE6D8B" w:rsidP="00AE6D8B">
      <w:pPr>
        <w:spacing w:line="280" w:lineRule="exact"/>
        <w:jc w:val="both"/>
        <w:rPr>
          <w:sz w:val="22"/>
          <w:szCs w:val="22"/>
        </w:rPr>
      </w:pPr>
    </w:p>
    <w:p w:rsidR="00804FC0" w:rsidRDefault="00804FC0">
      <w:pPr>
        <w:spacing w:line="280" w:lineRule="exact"/>
        <w:jc w:val="both"/>
        <w:rPr>
          <w:sz w:val="22"/>
          <w:szCs w:val="22"/>
        </w:rPr>
      </w:pPr>
    </w:p>
    <w:p w:rsidR="008C023F" w:rsidRPr="004928D0" w:rsidRDefault="004928D0" w:rsidP="008C023F">
      <w:pPr>
        <w:pStyle w:val="Titre2"/>
        <w:rPr>
          <w:lang w:val="fr-CH"/>
        </w:rPr>
      </w:pPr>
      <w:bookmarkStart w:id="123" w:name="_Toc389733302"/>
      <w:r w:rsidRPr="004928D0">
        <w:rPr>
          <w:lang w:val="fr-CH"/>
        </w:rPr>
        <w:t>Directives et procédures pour le montage de</w:t>
      </w:r>
      <w:r>
        <w:rPr>
          <w:lang w:val="fr-CH"/>
        </w:rPr>
        <w:t>s</w:t>
      </w:r>
      <w:r w:rsidRPr="004928D0">
        <w:rPr>
          <w:lang w:val="fr-CH"/>
        </w:rPr>
        <w:t xml:space="preserve"> fen</w:t>
      </w:r>
      <w:r>
        <w:rPr>
          <w:lang w:val="fr-CH"/>
        </w:rPr>
        <w:t>êtres antibruit</w:t>
      </w:r>
      <w:bookmarkEnd w:id="123"/>
    </w:p>
    <w:p w:rsidR="008C023F" w:rsidRPr="00CB3292" w:rsidRDefault="00CB3292" w:rsidP="00804FC0">
      <w:pPr>
        <w:spacing w:before="120" w:line="280" w:lineRule="exact"/>
        <w:rPr>
          <w:lang w:val="fr-CH"/>
        </w:rPr>
      </w:pPr>
      <w:r w:rsidRPr="00CB3292">
        <w:rPr>
          <w:lang w:val="fr-CH"/>
        </w:rPr>
        <w:t xml:space="preserve">Les détails concernant </w:t>
      </w:r>
      <w:r>
        <w:rPr>
          <w:lang w:val="fr-CH"/>
        </w:rPr>
        <w:t>la réalisation</w:t>
      </w:r>
      <w:r w:rsidRPr="00CB3292">
        <w:rPr>
          <w:lang w:val="fr-CH"/>
        </w:rPr>
        <w:t xml:space="preserve"> des fenêtres antibruit le long des routes nationales </w:t>
      </w:r>
      <w:r>
        <w:rPr>
          <w:lang w:val="fr-CH"/>
        </w:rPr>
        <w:t>sont réglés dans les documents suivants</w:t>
      </w:r>
      <w:r w:rsidR="009D0A3B" w:rsidRPr="00CB3292">
        <w:rPr>
          <w:lang w:val="fr-CH"/>
        </w:rPr>
        <w:t>:</w:t>
      </w:r>
    </w:p>
    <w:p w:rsidR="008C023F" w:rsidRPr="009D08F4" w:rsidRDefault="0098654C" w:rsidP="0098654C">
      <w:pPr>
        <w:numPr>
          <w:ilvl w:val="0"/>
          <w:numId w:val="37"/>
        </w:numPr>
        <w:spacing w:before="120" w:line="280" w:lineRule="exact"/>
        <w:ind w:left="284" w:hanging="284"/>
        <w:rPr>
          <w:lang w:val="fr-CH"/>
        </w:rPr>
      </w:pPr>
      <w:r w:rsidRPr="0098654C">
        <w:rPr>
          <w:lang w:val="fr-CH"/>
        </w:rPr>
        <w:t>Instructions OFROU</w:t>
      </w:r>
      <w:r w:rsidR="009D0A3B" w:rsidRPr="0098654C">
        <w:rPr>
          <w:lang w:val="fr-CH"/>
        </w:rPr>
        <w:t xml:space="preserve"> 78 001: </w:t>
      </w:r>
      <w:r w:rsidRPr="0098654C">
        <w:rPr>
          <w:lang w:val="fr-CH"/>
        </w:rPr>
        <w:t>Protection contre l</w:t>
      </w:r>
      <w:r w:rsidR="009D08F4">
        <w:rPr>
          <w:lang w:val="fr-CH"/>
        </w:rPr>
        <w:t xml:space="preserve">e bruit des routes nationales - </w:t>
      </w:r>
      <w:r w:rsidRPr="0098654C">
        <w:rPr>
          <w:lang w:val="fr-CH"/>
        </w:rPr>
        <w:t>Mesures d'isolation acoustique des bâtiments</w:t>
      </w:r>
      <w:r w:rsidR="009D08F4">
        <w:rPr>
          <w:lang w:val="fr-CH"/>
        </w:rPr>
        <w:t>, v</w:t>
      </w:r>
      <w:r w:rsidR="009D0A3B" w:rsidRPr="0098654C">
        <w:rPr>
          <w:lang w:val="fr-CH"/>
        </w:rPr>
        <w:t>er</w:t>
      </w:r>
      <w:r w:rsidR="009D08F4">
        <w:rPr>
          <w:lang w:val="fr-CH"/>
        </w:rPr>
        <w:t>sion 1.00, 1er</w:t>
      </w:r>
      <w:r w:rsidR="009D0A3B" w:rsidRPr="0098654C">
        <w:rPr>
          <w:lang w:val="fr-CH"/>
        </w:rPr>
        <w:t xml:space="preserve"> </w:t>
      </w:r>
      <w:r w:rsidR="009D08F4" w:rsidRPr="009D08F4">
        <w:rPr>
          <w:lang w:val="fr-CH"/>
        </w:rPr>
        <w:t>janvier</w:t>
      </w:r>
      <w:r w:rsidR="009D08F4">
        <w:rPr>
          <w:lang w:val="fr-CH"/>
        </w:rPr>
        <w:t xml:space="preserve"> 2011, DETEC.</w:t>
      </w:r>
    </w:p>
    <w:p w:rsidR="008C023F" w:rsidRPr="009D08F4" w:rsidRDefault="0098654C" w:rsidP="009D08F4">
      <w:pPr>
        <w:numPr>
          <w:ilvl w:val="0"/>
          <w:numId w:val="37"/>
        </w:numPr>
        <w:spacing w:before="120" w:line="280" w:lineRule="exact"/>
        <w:ind w:left="284" w:hanging="284"/>
        <w:rPr>
          <w:lang w:val="fr-CH"/>
        </w:rPr>
      </w:pPr>
      <w:r w:rsidRPr="009D08F4">
        <w:rPr>
          <w:lang w:val="fr-CH"/>
        </w:rPr>
        <w:t>Directive OFROU</w:t>
      </w:r>
      <w:r w:rsidR="009D0A3B" w:rsidRPr="009D08F4">
        <w:rPr>
          <w:lang w:val="fr-CH"/>
        </w:rPr>
        <w:t xml:space="preserve"> 18 004: </w:t>
      </w:r>
      <w:r w:rsidR="009D08F4" w:rsidRPr="009D08F4">
        <w:rPr>
          <w:lang w:val="fr-CH"/>
        </w:rPr>
        <w:t>Protection contre le br</w:t>
      </w:r>
      <w:r w:rsidR="009D08F4">
        <w:rPr>
          <w:lang w:val="fr-CH"/>
        </w:rPr>
        <w:t>uit des routes nationales - Réa</w:t>
      </w:r>
      <w:r w:rsidR="009D08F4" w:rsidRPr="009D08F4">
        <w:rPr>
          <w:lang w:val="fr-CH"/>
        </w:rPr>
        <w:t>lisation des m</w:t>
      </w:r>
      <w:r w:rsidR="009D08F4">
        <w:rPr>
          <w:lang w:val="fr-CH"/>
        </w:rPr>
        <w:t>e</w:t>
      </w:r>
      <w:r w:rsidR="009D08F4" w:rsidRPr="009D08F4">
        <w:rPr>
          <w:lang w:val="fr-CH"/>
        </w:rPr>
        <w:t>s</w:t>
      </w:r>
      <w:r w:rsidR="009D08F4" w:rsidRPr="009D08F4">
        <w:rPr>
          <w:lang w:val="fr-CH"/>
        </w:rPr>
        <w:t>u</w:t>
      </w:r>
      <w:r w:rsidR="009D08F4" w:rsidRPr="009D08F4">
        <w:rPr>
          <w:lang w:val="fr-CH"/>
        </w:rPr>
        <w:t>res d'isolation acoustique des bâtiments</w:t>
      </w:r>
      <w:r w:rsidR="009D08F4">
        <w:rPr>
          <w:lang w:val="fr-CH"/>
        </w:rPr>
        <w:t>, v</w:t>
      </w:r>
      <w:r w:rsidR="007208DE" w:rsidRPr="009D08F4">
        <w:rPr>
          <w:lang w:val="fr-CH"/>
        </w:rPr>
        <w:t>ersion 1.02</w:t>
      </w:r>
      <w:r w:rsidR="009D08F4">
        <w:rPr>
          <w:lang w:val="fr-CH"/>
        </w:rPr>
        <w:t>, 1er janvier 2011, OFROU</w:t>
      </w:r>
      <w:r w:rsidR="009D0A3B" w:rsidRPr="009D08F4">
        <w:rPr>
          <w:lang w:val="fr-CH"/>
        </w:rPr>
        <w:t>.</w:t>
      </w:r>
    </w:p>
    <w:p w:rsidR="008C023F" w:rsidRPr="00371509" w:rsidRDefault="00DD1F7A" w:rsidP="00804FC0">
      <w:pPr>
        <w:spacing w:before="120" w:line="280" w:lineRule="exact"/>
        <w:jc w:val="both"/>
        <w:rPr>
          <w:lang w:val="fr-CH"/>
        </w:rPr>
      </w:pPr>
      <w:r w:rsidRPr="00DD1F7A">
        <w:rPr>
          <w:lang w:val="fr-CH"/>
        </w:rPr>
        <w:t xml:space="preserve">Les allègements pour la route nationale sont demandés </w:t>
      </w:r>
      <w:r>
        <w:rPr>
          <w:lang w:val="fr-CH"/>
        </w:rPr>
        <w:t xml:space="preserve">par l’OFROU </w:t>
      </w:r>
      <w:r w:rsidRPr="00DD1F7A">
        <w:rPr>
          <w:lang w:val="fr-CH"/>
        </w:rPr>
        <w:t>dans le cadre du projet définitif</w:t>
      </w:r>
      <w:r w:rsidR="009D0A3B" w:rsidRPr="00DD1F7A">
        <w:rPr>
          <w:lang w:val="fr-CH"/>
        </w:rPr>
        <w:t xml:space="preserve"> (AP) </w:t>
      </w:r>
      <w:r>
        <w:rPr>
          <w:lang w:val="fr-CH"/>
        </w:rPr>
        <w:t>et octroyés par le SG DETEC</w:t>
      </w:r>
      <w:r w:rsidR="009D0A3B" w:rsidRPr="00DD1F7A">
        <w:rPr>
          <w:lang w:val="fr-CH"/>
        </w:rPr>
        <w:t xml:space="preserve">. </w:t>
      </w:r>
      <w:r w:rsidRPr="00B43815">
        <w:rPr>
          <w:lang w:val="fr-CH"/>
        </w:rPr>
        <w:t xml:space="preserve">En sa qualité d’autorité compétente pour l’approbation des plans pour la route nationale, le SG DETEC est également </w:t>
      </w:r>
      <w:r w:rsidR="00B43815" w:rsidRPr="00B43815">
        <w:rPr>
          <w:lang w:val="fr-CH"/>
        </w:rPr>
        <w:t xml:space="preserve">compétent pour fixer </w:t>
      </w:r>
      <w:r w:rsidR="00B43815">
        <w:rPr>
          <w:lang w:val="fr-CH"/>
        </w:rPr>
        <w:t xml:space="preserve">les parties des bâtiments </w:t>
      </w:r>
      <w:r w:rsidR="00B43815" w:rsidRPr="00B43815">
        <w:rPr>
          <w:lang w:val="fr-CH"/>
        </w:rPr>
        <w:t>pour lesquelles des mesures d’isolation acoustique supplémentaires sont nécessaires, et pour ordo</w:t>
      </w:r>
      <w:r w:rsidR="00B43815">
        <w:rPr>
          <w:lang w:val="fr-CH"/>
        </w:rPr>
        <w:t>n</w:t>
      </w:r>
      <w:r w:rsidR="00B43815" w:rsidRPr="00B43815">
        <w:rPr>
          <w:lang w:val="fr-CH"/>
        </w:rPr>
        <w:t>ner ces mesures</w:t>
      </w:r>
      <w:r w:rsidR="00B43815">
        <w:rPr>
          <w:lang w:val="fr-CH"/>
        </w:rPr>
        <w:t xml:space="preserve">. </w:t>
      </w:r>
      <w:r w:rsidR="00B43815" w:rsidRPr="00B43815">
        <w:rPr>
          <w:lang w:val="fr-CH"/>
        </w:rPr>
        <w:t xml:space="preserve">Dans </w:t>
      </w:r>
      <w:r w:rsidR="00BC6BA7">
        <w:rPr>
          <w:lang w:val="fr-CH"/>
        </w:rPr>
        <w:t>le</w:t>
      </w:r>
      <w:r w:rsidR="00371509">
        <w:rPr>
          <w:lang w:val="fr-CH"/>
        </w:rPr>
        <w:t xml:space="preserve"> projet définitif, le</w:t>
      </w:r>
      <w:r w:rsidR="00B43815" w:rsidRPr="00B43815">
        <w:rPr>
          <w:lang w:val="fr-CH"/>
        </w:rPr>
        <w:t xml:space="preserve"> nombre de fenêtres antibruit et la sensibilité au bruit des locaux exposés </w:t>
      </w:r>
      <w:r w:rsidR="00371509">
        <w:rPr>
          <w:lang w:val="fr-CH"/>
        </w:rPr>
        <w:t xml:space="preserve">sont estimés sur le terrain depuis l’extérieur. </w:t>
      </w:r>
      <w:r w:rsidR="00BC6BA7">
        <w:rPr>
          <w:lang w:val="fr-CH"/>
        </w:rPr>
        <w:t>Le nombre exact</w:t>
      </w:r>
      <w:r w:rsidR="00B43815" w:rsidRPr="00371509">
        <w:rPr>
          <w:lang w:val="fr-CH"/>
        </w:rPr>
        <w:t xml:space="preserve"> </w:t>
      </w:r>
      <w:r w:rsidR="00371509" w:rsidRPr="00371509">
        <w:rPr>
          <w:lang w:val="fr-CH"/>
        </w:rPr>
        <w:t xml:space="preserve">de fenêtres à réaliser et les coûts qui en résultent sont </w:t>
      </w:r>
      <w:r w:rsidR="00371509">
        <w:rPr>
          <w:lang w:val="fr-CH"/>
        </w:rPr>
        <w:t xml:space="preserve">déterminés et </w:t>
      </w:r>
      <w:r w:rsidR="00371509" w:rsidRPr="00371509">
        <w:rPr>
          <w:lang w:val="fr-CH"/>
        </w:rPr>
        <w:t xml:space="preserve">connus définitivement </w:t>
      </w:r>
      <w:r w:rsidR="00371509">
        <w:rPr>
          <w:lang w:val="fr-CH"/>
        </w:rPr>
        <w:t>lors du projet de détail (DP).</w:t>
      </w:r>
    </w:p>
    <w:p w:rsidR="00B43815" w:rsidRPr="00A94DF0" w:rsidRDefault="0007269D" w:rsidP="00B43815">
      <w:pPr>
        <w:spacing w:before="120" w:line="280" w:lineRule="exact"/>
        <w:jc w:val="both"/>
        <w:rPr>
          <w:lang w:val="fr-CH"/>
        </w:rPr>
      </w:pPr>
      <w:r w:rsidRPr="0007269D">
        <w:rPr>
          <w:lang w:val="fr-CH"/>
        </w:rPr>
        <w:t>Les remboursements et dédommagements pour les fenêtres antibruit réalisées à titre privé sont clar</w:t>
      </w:r>
      <w:r w:rsidRPr="0007269D">
        <w:rPr>
          <w:lang w:val="fr-CH"/>
        </w:rPr>
        <w:t>i</w:t>
      </w:r>
      <w:r>
        <w:rPr>
          <w:lang w:val="fr-CH"/>
        </w:rPr>
        <w:t xml:space="preserve">fiés ultérieurement dans le cadre du projet de détail (DP) selon les dispositions de la directive de l’OFROU 18 004. </w:t>
      </w:r>
      <w:r w:rsidRPr="0007269D">
        <w:rPr>
          <w:lang w:val="fr-CH"/>
        </w:rPr>
        <w:t>Fondamentalement, un droit au remboursement n’existe que pour les fenêtres ant</w:t>
      </w:r>
      <w:r w:rsidRPr="0007269D">
        <w:rPr>
          <w:lang w:val="fr-CH"/>
        </w:rPr>
        <w:t>i</w:t>
      </w:r>
      <w:r w:rsidRPr="0007269D">
        <w:rPr>
          <w:lang w:val="fr-CH"/>
        </w:rPr>
        <w:t xml:space="preserve">bruit déjà réalisées qui remplissent les conditions de base </w:t>
      </w:r>
      <w:r w:rsidR="00A94DF0">
        <w:rPr>
          <w:lang w:val="fr-CH"/>
        </w:rPr>
        <w:t>énoncées dans le chapitre 10.1</w:t>
      </w:r>
      <w:r w:rsidR="009D0A3B" w:rsidRPr="0007269D">
        <w:rPr>
          <w:lang w:val="fr-CH"/>
        </w:rPr>
        <w:t xml:space="preserve"> </w:t>
      </w:r>
      <w:r w:rsidR="009D0A3B" w:rsidRPr="00A94DF0">
        <w:rPr>
          <w:lang w:val="fr-CH"/>
        </w:rPr>
        <w:t>(</w:t>
      </w:r>
      <w:r w:rsidR="00A94DF0">
        <w:rPr>
          <w:lang w:val="fr-CH"/>
        </w:rPr>
        <w:t>exigences de l’OPB et de la norme SIA-181, permis de construire &lt;1.1.1985, niveau de bruit &gt;</w:t>
      </w:r>
      <w:r w:rsidR="00BC6BA7">
        <w:rPr>
          <w:lang w:val="fr-CH"/>
        </w:rPr>
        <w:t>VA</w:t>
      </w:r>
      <w:r w:rsidR="00A94DF0">
        <w:rPr>
          <w:lang w:val="fr-CH"/>
        </w:rPr>
        <w:t>)</w:t>
      </w:r>
      <w:r w:rsidR="009D0A3B" w:rsidRPr="00A94DF0">
        <w:rPr>
          <w:lang w:val="fr-CH"/>
        </w:rPr>
        <w:t xml:space="preserve">. </w:t>
      </w:r>
    </w:p>
    <w:p w:rsidR="00B43815" w:rsidRPr="00A94DF0" w:rsidRDefault="00B43815" w:rsidP="00B43815">
      <w:pPr>
        <w:spacing w:before="120" w:line="280" w:lineRule="exact"/>
        <w:jc w:val="both"/>
        <w:rPr>
          <w:lang w:val="fr-CH"/>
        </w:rPr>
      </w:pPr>
    </w:p>
    <w:p w:rsidR="00BA176C" w:rsidRPr="00A94DF0" w:rsidRDefault="00BA176C">
      <w:pPr>
        <w:spacing w:line="240" w:lineRule="auto"/>
        <w:rPr>
          <w:rFonts w:cs="Times New Roman"/>
          <w:b/>
          <w:bCs/>
          <w:kern w:val="3"/>
          <w:sz w:val="28"/>
          <w:szCs w:val="28"/>
          <w:lang w:val="fr-CH"/>
        </w:rPr>
      </w:pPr>
      <w:r w:rsidRPr="00A94DF0">
        <w:rPr>
          <w:lang w:val="fr-CH"/>
        </w:rPr>
        <w:br w:type="page"/>
      </w:r>
    </w:p>
    <w:p w:rsidR="008C023F" w:rsidRDefault="004928D0" w:rsidP="008C023F">
      <w:pPr>
        <w:pStyle w:val="Titre1"/>
      </w:pPr>
      <w:bookmarkStart w:id="124" w:name="_Toc389733303"/>
      <w:r>
        <w:lastRenderedPageBreak/>
        <w:t xml:space="preserve">Remarques </w:t>
      </w:r>
      <w:proofErr w:type="spellStart"/>
      <w:r>
        <w:t>complémentaires</w:t>
      </w:r>
      <w:bookmarkEnd w:id="124"/>
      <w:proofErr w:type="spellEnd"/>
    </w:p>
    <w:p w:rsidR="008C023F" w:rsidRDefault="008C023F">
      <w:pPr>
        <w:rPr>
          <w:i/>
        </w:rPr>
      </w:pPr>
    </w:p>
    <w:p w:rsidR="008C023F" w:rsidRPr="00804FC0" w:rsidRDefault="002743CF" w:rsidP="00804FC0">
      <w:pPr>
        <w:spacing w:line="280" w:lineRule="exact"/>
        <w:rPr>
          <w:b/>
          <w:i/>
          <w:color w:val="0064C8"/>
        </w:rPr>
      </w:pPr>
      <w:r>
        <w:rPr>
          <w:b/>
          <w:i/>
          <w:color w:val="0064C8"/>
        </w:rPr>
        <w:t>Remarque</w:t>
      </w:r>
    </w:p>
    <w:p w:rsidR="008C023F" w:rsidRPr="002743CF" w:rsidRDefault="002743CF" w:rsidP="00804FC0">
      <w:pPr>
        <w:spacing w:line="280" w:lineRule="exact"/>
        <w:rPr>
          <w:i/>
          <w:color w:val="0064C8"/>
          <w:lang w:val="fr-CH"/>
        </w:rPr>
      </w:pPr>
      <w:r w:rsidRPr="002743CF">
        <w:rPr>
          <w:i/>
          <w:color w:val="0064C8"/>
          <w:lang w:val="fr-CH"/>
        </w:rPr>
        <w:t xml:space="preserve">Chapitre </w:t>
      </w:r>
      <w:r>
        <w:rPr>
          <w:i/>
          <w:color w:val="0064C8"/>
          <w:lang w:val="fr-CH"/>
        </w:rPr>
        <w:t>laissé libre pour d</w:t>
      </w:r>
      <w:r w:rsidRPr="002743CF">
        <w:rPr>
          <w:i/>
          <w:color w:val="0064C8"/>
          <w:lang w:val="fr-CH"/>
        </w:rPr>
        <w:t>es remarques,</w:t>
      </w:r>
      <w:r w:rsidR="0012535E">
        <w:rPr>
          <w:i/>
          <w:color w:val="0064C8"/>
          <w:lang w:val="fr-CH"/>
        </w:rPr>
        <w:t xml:space="preserve"> </w:t>
      </w:r>
      <w:r>
        <w:rPr>
          <w:i/>
          <w:color w:val="0064C8"/>
          <w:lang w:val="fr-CH"/>
        </w:rPr>
        <w:t>par exemple</w:t>
      </w:r>
      <w:r w:rsidRPr="002743CF">
        <w:rPr>
          <w:i/>
          <w:color w:val="0064C8"/>
          <w:lang w:val="fr-CH"/>
        </w:rPr>
        <w:t xml:space="preserve"> </w:t>
      </w:r>
      <w:r>
        <w:rPr>
          <w:i/>
          <w:color w:val="0064C8"/>
          <w:lang w:val="fr-CH"/>
        </w:rPr>
        <w:t>concernant l</w:t>
      </w:r>
      <w:r w:rsidR="0012535E">
        <w:rPr>
          <w:i/>
          <w:color w:val="0064C8"/>
          <w:lang w:val="fr-CH"/>
        </w:rPr>
        <w:t xml:space="preserve">es allègements </w:t>
      </w:r>
      <w:r w:rsidRPr="002743CF">
        <w:rPr>
          <w:i/>
          <w:color w:val="0064C8"/>
          <w:lang w:val="fr-CH"/>
        </w:rPr>
        <w:t>de LSP antérieurs qui deviennent caduques avec le présent projet</w:t>
      </w:r>
      <w:r w:rsidR="009D0A3B" w:rsidRPr="002743CF">
        <w:rPr>
          <w:i/>
          <w:color w:val="0064C8"/>
          <w:lang w:val="fr-CH"/>
        </w:rPr>
        <w:t>.</w:t>
      </w:r>
    </w:p>
    <w:p w:rsidR="008C023F" w:rsidRPr="002743CF" w:rsidRDefault="008C023F">
      <w:pPr>
        <w:pageBreakBefore/>
        <w:spacing w:line="240" w:lineRule="auto"/>
        <w:rPr>
          <w:lang w:val="fr-CH"/>
        </w:rPr>
      </w:pPr>
    </w:p>
    <w:p w:rsidR="008C023F" w:rsidRPr="002743CF" w:rsidRDefault="008C023F">
      <w:pPr>
        <w:spacing w:line="800" w:lineRule="exact"/>
        <w:jc w:val="center"/>
        <w:rPr>
          <w:b/>
          <w:smallCaps/>
          <w:sz w:val="72"/>
          <w:szCs w:val="72"/>
          <w:lang w:val="fr-CH"/>
        </w:rPr>
      </w:pPr>
    </w:p>
    <w:p w:rsidR="008C023F" w:rsidRPr="000957DD" w:rsidRDefault="00BB40C6">
      <w:pPr>
        <w:spacing w:line="800" w:lineRule="exact"/>
        <w:jc w:val="center"/>
        <w:rPr>
          <w:b/>
          <w:smallCaps/>
          <w:sz w:val="72"/>
          <w:szCs w:val="72"/>
          <w:lang w:val="fr-CH"/>
        </w:rPr>
      </w:pPr>
      <w:r w:rsidRPr="000957DD">
        <w:rPr>
          <w:b/>
          <w:smallCaps/>
          <w:sz w:val="72"/>
          <w:szCs w:val="72"/>
          <w:lang w:val="fr-CH"/>
        </w:rPr>
        <w:t>Annexe</w:t>
      </w:r>
    </w:p>
    <w:p w:rsidR="008C023F" w:rsidRPr="000957DD" w:rsidRDefault="008C023F">
      <w:pPr>
        <w:spacing w:line="280" w:lineRule="exact"/>
        <w:rPr>
          <w:lang w:val="fr-CH"/>
        </w:rPr>
      </w:pPr>
    </w:p>
    <w:p w:rsidR="008C023F" w:rsidRPr="000957DD" w:rsidRDefault="008C023F">
      <w:pPr>
        <w:pageBreakBefore/>
        <w:spacing w:line="240" w:lineRule="auto"/>
        <w:rPr>
          <w:lang w:val="fr-CH"/>
        </w:rPr>
      </w:pPr>
    </w:p>
    <w:p w:rsidR="008C023F" w:rsidRPr="00B17323" w:rsidRDefault="00B17323">
      <w:pPr>
        <w:spacing w:line="320" w:lineRule="exact"/>
        <w:rPr>
          <w:i/>
          <w:color w:val="0064C8"/>
          <w:sz w:val="28"/>
          <w:szCs w:val="28"/>
          <w:lang w:val="fr-CH"/>
        </w:rPr>
      </w:pPr>
      <w:r w:rsidRPr="00B17323">
        <w:rPr>
          <w:i/>
          <w:color w:val="0064C8"/>
          <w:sz w:val="28"/>
          <w:szCs w:val="28"/>
          <w:lang w:val="fr-CH"/>
        </w:rPr>
        <w:t xml:space="preserve">Annexe 0.1: </w:t>
      </w:r>
      <w:r>
        <w:rPr>
          <w:i/>
          <w:color w:val="0064C8"/>
          <w:sz w:val="28"/>
          <w:szCs w:val="28"/>
          <w:lang w:val="fr-CH"/>
        </w:rPr>
        <w:t xml:space="preserve">Contenu du dossier </w:t>
      </w:r>
      <w:r w:rsidRPr="00B17323">
        <w:rPr>
          <w:i/>
          <w:color w:val="0064C8"/>
          <w:sz w:val="28"/>
          <w:szCs w:val="28"/>
          <w:lang w:val="fr-CH"/>
        </w:rPr>
        <w:t xml:space="preserve">technique AP </w:t>
      </w:r>
      <w:r w:rsidR="00D1440E">
        <w:rPr>
          <w:i/>
          <w:color w:val="0064C8"/>
          <w:sz w:val="28"/>
          <w:szCs w:val="28"/>
          <w:lang w:val="fr-CH"/>
        </w:rPr>
        <w:t>p</w:t>
      </w:r>
      <w:r w:rsidRPr="00B17323">
        <w:rPr>
          <w:i/>
          <w:color w:val="0064C8"/>
          <w:sz w:val="28"/>
          <w:szCs w:val="28"/>
          <w:lang w:val="fr-CH"/>
        </w:rPr>
        <w:t>rotection contre le bruit</w:t>
      </w:r>
    </w:p>
    <w:p w:rsidR="008C023F" w:rsidRPr="00B17323" w:rsidRDefault="00B17323">
      <w:pPr>
        <w:spacing w:line="320" w:lineRule="exact"/>
        <w:rPr>
          <w:b/>
          <w:i/>
          <w:color w:val="0064C8"/>
          <w:lang w:val="fr-CH"/>
        </w:rPr>
      </w:pPr>
      <w:r w:rsidRPr="00B17323">
        <w:rPr>
          <w:b/>
          <w:i/>
          <w:color w:val="0064C8"/>
          <w:lang w:val="fr-CH"/>
        </w:rPr>
        <w:t>Ne fa</w:t>
      </w:r>
      <w:r w:rsidR="003275CE">
        <w:rPr>
          <w:b/>
          <w:i/>
          <w:color w:val="0064C8"/>
          <w:lang w:val="fr-CH"/>
        </w:rPr>
        <w:t>it pas partie du r</w:t>
      </w:r>
      <w:r w:rsidRPr="00B17323">
        <w:rPr>
          <w:b/>
          <w:i/>
          <w:color w:val="0064C8"/>
          <w:lang w:val="fr-CH"/>
        </w:rPr>
        <w:t xml:space="preserve">apport </w:t>
      </w:r>
      <w:r>
        <w:rPr>
          <w:b/>
          <w:i/>
          <w:color w:val="0064C8"/>
          <w:lang w:val="fr-CH"/>
        </w:rPr>
        <w:t>p</w:t>
      </w:r>
      <w:r w:rsidRPr="00B17323">
        <w:rPr>
          <w:b/>
          <w:i/>
          <w:color w:val="0064C8"/>
          <w:lang w:val="fr-CH"/>
        </w:rPr>
        <w:t>rojet de protection contre le bruit (routier)</w:t>
      </w:r>
    </w:p>
    <w:p w:rsidR="008C023F" w:rsidRPr="00B17323" w:rsidRDefault="008C023F">
      <w:pPr>
        <w:spacing w:line="320" w:lineRule="exact"/>
        <w:rPr>
          <w:b/>
          <w:i/>
          <w:color w:val="0064C8"/>
          <w:lang w:val="fr-CH"/>
        </w:rPr>
      </w:pPr>
    </w:p>
    <w:p w:rsidR="008C023F" w:rsidRPr="00D1440E" w:rsidRDefault="00D1440E" w:rsidP="00D1440E">
      <w:pPr>
        <w:spacing w:after="120" w:line="280" w:lineRule="exact"/>
        <w:jc w:val="both"/>
        <w:rPr>
          <w:i/>
          <w:color w:val="0064C8"/>
          <w:lang w:val="fr-CH"/>
        </w:rPr>
      </w:pPr>
      <w:r w:rsidRPr="00D1440E">
        <w:rPr>
          <w:i/>
          <w:color w:val="0064C8"/>
          <w:lang w:val="fr-CH"/>
        </w:rPr>
        <w:t xml:space="preserve">Le projet de protection contre le bruit </w:t>
      </w:r>
      <w:r>
        <w:rPr>
          <w:i/>
          <w:color w:val="0064C8"/>
          <w:lang w:val="fr-CH"/>
        </w:rPr>
        <w:t xml:space="preserve">(LSP) </w:t>
      </w:r>
      <w:r w:rsidRPr="00D1440E">
        <w:rPr>
          <w:i/>
          <w:color w:val="0064C8"/>
          <w:lang w:val="fr-CH"/>
        </w:rPr>
        <w:t>est en général élaboré sous la forme d'u</w:t>
      </w:r>
      <w:r>
        <w:rPr>
          <w:i/>
          <w:color w:val="0064C8"/>
          <w:lang w:val="fr-CH"/>
        </w:rPr>
        <w:t xml:space="preserve">n AP protection contre le bruit </w:t>
      </w:r>
      <w:r w:rsidRPr="00D1440E">
        <w:rPr>
          <w:i/>
          <w:color w:val="0064C8"/>
          <w:lang w:val="fr-CH"/>
        </w:rPr>
        <w:t>indépendant ou, s'il est inclut dans un AP global, sous la forme d'un dossier technique protection cont</w:t>
      </w:r>
      <w:r>
        <w:rPr>
          <w:i/>
          <w:color w:val="0064C8"/>
          <w:lang w:val="fr-CH"/>
        </w:rPr>
        <w:t xml:space="preserve">re le </w:t>
      </w:r>
      <w:r w:rsidRPr="00D1440E">
        <w:rPr>
          <w:i/>
          <w:color w:val="0064C8"/>
          <w:lang w:val="fr-CH"/>
        </w:rPr>
        <w:t>bruit lisible et compréhensible indépendamment du reste</w:t>
      </w:r>
      <w:r>
        <w:rPr>
          <w:i/>
          <w:color w:val="0064C8"/>
          <w:lang w:val="fr-CH"/>
        </w:rPr>
        <w:t>. Les indications suiva</w:t>
      </w:r>
      <w:r>
        <w:rPr>
          <w:i/>
          <w:color w:val="0064C8"/>
          <w:lang w:val="fr-CH"/>
        </w:rPr>
        <w:t>n</w:t>
      </w:r>
      <w:r>
        <w:rPr>
          <w:i/>
          <w:color w:val="0064C8"/>
          <w:lang w:val="fr-CH"/>
        </w:rPr>
        <w:t>tes s’appliquent à l’AP protection c</w:t>
      </w:r>
      <w:r w:rsidR="0012535E">
        <w:rPr>
          <w:i/>
          <w:color w:val="0064C8"/>
          <w:lang w:val="fr-CH"/>
        </w:rPr>
        <w:t xml:space="preserve">ontre le bruit uniquement, </w:t>
      </w:r>
      <w:r>
        <w:rPr>
          <w:i/>
          <w:color w:val="0064C8"/>
          <w:lang w:val="fr-CH"/>
        </w:rPr>
        <w:t>donc sans AP global</w:t>
      </w:r>
      <w:r w:rsidR="009D0A3B" w:rsidRPr="00D1440E">
        <w:rPr>
          <w:i/>
          <w:color w:val="0064C8"/>
          <w:lang w:val="fr-CH"/>
        </w:rPr>
        <w:t>:</w:t>
      </w:r>
    </w:p>
    <w:p w:rsidR="00BA38DC" w:rsidRPr="00D1440E" w:rsidRDefault="00BA38DC" w:rsidP="00BA38DC">
      <w:pPr>
        <w:spacing w:line="280" w:lineRule="exact"/>
        <w:jc w:val="both"/>
        <w:rPr>
          <w:i/>
          <w:color w:val="0064C8"/>
          <w:lang w:val="fr-CH"/>
        </w:rPr>
      </w:pPr>
    </w:p>
    <w:tbl>
      <w:tblPr>
        <w:tblW w:w="9072" w:type="dxa"/>
        <w:tblInd w:w="108" w:type="dxa"/>
        <w:tblCellMar>
          <w:left w:w="10" w:type="dxa"/>
          <w:right w:w="10" w:type="dxa"/>
        </w:tblCellMar>
        <w:tblLook w:val="0000"/>
      </w:tblPr>
      <w:tblGrid>
        <w:gridCol w:w="577"/>
        <w:gridCol w:w="2684"/>
        <w:gridCol w:w="2976"/>
        <w:gridCol w:w="2835"/>
      </w:tblGrid>
      <w:tr w:rsidR="00564E5B" w:rsidRPr="00366DB6">
        <w:tc>
          <w:tcPr>
            <w:tcW w:w="3261" w:type="dxa"/>
            <w:gridSpan w:val="2"/>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564E5B" w:rsidRPr="00564E5B" w:rsidRDefault="00564E5B" w:rsidP="00564E5B">
            <w:pPr>
              <w:spacing w:before="80" w:after="80" w:line="240" w:lineRule="auto"/>
              <w:rPr>
                <w:i/>
                <w:color w:val="0064C8"/>
                <w:sz w:val="16"/>
                <w:szCs w:val="16"/>
                <w:lang w:val="fr-CH"/>
              </w:rPr>
            </w:pPr>
            <w:r w:rsidRPr="00564E5B">
              <w:rPr>
                <w:i/>
                <w:color w:val="0064C8"/>
                <w:sz w:val="16"/>
                <w:szCs w:val="16"/>
                <w:lang w:val="fr-CH"/>
              </w:rPr>
              <w:t>Documents à joindre au projet définitif adressé pour approbation au DETEC selon l’art.</w:t>
            </w:r>
            <w:r>
              <w:rPr>
                <w:i/>
                <w:color w:val="0064C8"/>
                <w:sz w:val="16"/>
                <w:szCs w:val="16"/>
                <w:lang w:val="fr-CH"/>
              </w:rPr>
              <w:t>12 al.</w:t>
            </w:r>
            <w:r w:rsidRPr="00564E5B">
              <w:rPr>
                <w:i/>
                <w:color w:val="0064C8"/>
                <w:sz w:val="16"/>
                <w:szCs w:val="16"/>
                <w:lang w:val="fr-CH"/>
              </w:rPr>
              <w:t>1 ORN</w:t>
            </w:r>
          </w:p>
        </w:tc>
        <w:tc>
          <w:tcPr>
            <w:tcW w:w="2976" w:type="dxa"/>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564E5B" w:rsidRPr="00564E5B" w:rsidRDefault="00564E5B">
            <w:pPr>
              <w:spacing w:before="80" w:after="80" w:line="240" w:lineRule="auto"/>
              <w:rPr>
                <w:i/>
                <w:color w:val="0064C8"/>
                <w:sz w:val="16"/>
                <w:szCs w:val="16"/>
                <w:lang w:val="fr-CH"/>
              </w:rPr>
            </w:pPr>
            <w:r w:rsidRPr="00564E5B">
              <w:rPr>
                <w:i/>
                <w:color w:val="0064C8"/>
                <w:sz w:val="16"/>
                <w:szCs w:val="16"/>
                <w:lang w:val="fr-CH"/>
              </w:rPr>
              <w:t>Remarques valables pour l’AP prote</w:t>
            </w:r>
            <w:r w:rsidRPr="00564E5B">
              <w:rPr>
                <w:i/>
                <w:color w:val="0064C8"/>
                <w:sz w:val="16"/>
                <w:szCs w:val="16"/>
                <w:lang w:val="fr-CH"/>
              </w:rPr>
              <w:t>c</w:t>
            </w:r>
            <w:r w:rsidRPr="00564E5B">
              <w:rPr>
                <w:i/>
                <w:color w:val="0064C8"/>
                <w:sz w:val="16"/>
                <w:szCs w:val="16"/>
                <w:lang w:val="fr-CH"/>
              </w:rPr>
              <w:t>tion contre le bruit avec des mesures</w:t>
            </w:r>
          </w:p>
        </w:tc>
        <w:tc>
          <w:tcPr>
            <w:tcW w:w="2835" w:type="dxa"/>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564E5B" w:rsidRPr="00564E5B" w:rsidRDefault="00564E5B" w:rsidP="00564E5B">
            <w:pPr>
              <w:spacing w:before="80" w:after="80" w:line="240" w:lineRule="auto"/>
              <w:rPr>
                <w:i/>
                <w:color w:val="0064C8"/>
                <w:sz w:val="16"/>
                <w:szCs w:val="16"/>
                <w:lang w:val="fr-CH"/>
              </w:rPr>
            </w:pPr>
            <w:r w:rsidRPr="00564E5B">
              <w:rPr>
                <w:i/>
                <w:color w:val="0064C8"/>
                <w:sz w:val="16"/>
                <w:szCs w:val="16"/>
                <w:lang w:val="fr-CH"/>
              </w:rPr>
              <w:t xml:space="preserve">Remarques valables pour l’AP protection contre le bruit </w:t>
            </w:r>
            <w:r>
              <w:rPr>
                <w:i/>
                <w:color w:val="0064C8"/>
                <w:sz w:val="16"/>
                <w:szCs w:val="16"/>
                <w:lang w:val="fr-CH"/>
              </w:rPr>
              <w:t>sans</w:t>
            </w:r>
            <w:r w:rsidRPr="00564E5B">
              <w:rPr>
                <w:i/>
                <w:color w:val="0064C8"/>
                <w:sz w:val="16"/>
                <w:szCs w:val="16"/>
                <w:lang w:val="fr-CH"/>
              </w:rPr>
              <w:t xml:space="preserve"> mes</w:t>
            </w:r>
            <w:r w:rsidRPr="00564E5B">
              <w:rPr>
                <w:i/>
                <w:color w:val="0064C8"/>
                <w:sz w:val="16"/>
                <w:szCs w:val="16"/>
                <w:lang w:val="fr-CH"/>
              </w:rPr>
              <w:t>u</w:t>
            </w:r>
            <w:r w:rsidRPr="00564E5B">
              <w:rPr>
                <w:i/>
                <w:color w:val="0064C8"/>
                <w:sz w:val="16"/>
                <w:szCs w:val="16"/>
                <w:lang w:val="fr-CH"/>
              </w:rPr>
              <w:t>res</w:t>
            </w:r>
            <w:r>
              <w:rPr>
                <w:i/>
                <w:color w:val="0064C8"/>
                <w:sz w:val="16"/>
                <w:szCs w:val="16"/>
                <w:lang w:val="fr-CH"/>
              </w:rPr>
              <w:t xml:space="preserve"> (seulement allègements)</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a</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3C468B">
            <w:pPr>
              <w:spacing w:before="80" w:after="80" w:line="240" w:lineRule="auto"/>
              <w:rPr>
                <w:i/>
                <w:color w:val="0064C8"/>
                <w:sz w:val="16"/>
                <w:szCs w:val="16"/>
              </w:rPr>
            </w:pPr>
            <w:r>
              <w:rPr>
                <w:i/>
                <w:color w:val="0064C8"/>
                <w:sz w:val="16"/>
                <w:szCs w:val="16"/>
              </w:rPr>
              <w:t>Plan d‘ensemble</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T</w:t>
            </w:r>
            <w:r w:rsidR="003C468B">
              <w:rPr>
                <w:i/>
                <w:color w:val="0064C8"/>
                <w:sz w:val="16"/>
                <w:szCs w:val="16"/>
              </w:rPr>
              <w:t>oujours</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T</w:t>
            </w:r>
            <w:r w:rsidR="00D67FD8">
              <w:rPr>
                <w:i/>
                <w:color w:val="0064C8"/>
                <w:sz w:val="16"/>
                <w:szCs w:val="16"/>
              </w:rPr>
              <w:t>oujours</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b</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112A39" w:rsidRDefault="00112A39">
            <w:pPr>
              <w:spacing w:before="80" w:after="80" w:line="240" w:lineRule="auto"/>
              <w:rPr>
                <w:i/>
                <w:color w:val="0064C8"/>
                <w:sz w:val="16"/>
                <w:szCs w:val="16"/>
                <w:lang w:val="fr-CH"/>
              </w:rPr>
            </w:pPr>
            <w:r w:rsidRPr="00112A39">
              <w:rPr>
                <w:i/>
                <w:color w:val="0064C8"/>
                <w:sz w:val="16"/>
                <w:szCs w:val="16"/>
                <w:lang w:val="fr-CH"/>
              </w:rPr>
              <w:t>Plans de situation avec indication des alignements</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T</w:t>
            </w:r>
            <w:r w:rsidR="00D67FD8">
              <w:rPr>
                <w:i/>
                <w:color w:val="0064C8"/>
                <w:sz w:val="16"/>
                <w:szCs w:val="16"/>
              </w:rPr>
              <w:t>oujours</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c</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112A39">
            <w:pPr>
              <w:spacing w:before="80" w:after="80" w:line="240" w:lineRule="auto"/>
              <w:rPr>
                <w:i/>
                <w:color w:val="0064C8"/>
                <w:sz w:val="16"/>
                <w:szCs w:val="16"/>
              </w:rPr>
            </w:pPr>
            <w:r w:rsidRPr="00112A39">
              <w:rPr>
                <w:i/>
                <w:color w:val="0064C8"/>
                <w:sz w:val="16"/>
                <w:szCs w:val="16"/>
              </w:rPr>
              <w:t xml:space="preserve">Profils en </w:t>
            </w:r>
            <w:proofErr w:type="spellStart"/>
            <w:r w:rsidRPr="00112A39">
              <w:rPr>
                <w:i/>
                <w:color w:val="0064C8"/>
                <w:sz w:val="16"/>
                <w:szCs w:val="16"/>
              </w:rPr>
              <w:t>long</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112A39" w:rsidRDefault="00112A39">
            <w:pPr>
              <w:spacing w:before="80" w:after="80" w:line="240" w:lineRule="auto"/>
              <w:rPr>
                <w:lang w:val="fr-CH"/>
              </w:rPr>
            </w:pPr>
            <w:r w:rsidRPr="00112A39">
              <w:rPr>
                <w:i/>
                <w:color w:val="0064C8"/>
                <w:sz w:val="16"/>
                <w:szCs w:val="16"/>
                <w:lang w:val="fr-CH"/>
              </w:rPr>
              <w:t xml:space="preserve">Visualisation de la partie visible des PAB, </w:t>
            </w:r>
            <w:r w:rsidR="00AC4B56">
              <w:rPr>
                <w:i/>
                <w:color w:val="0064C8"/>
                <w:sz w:val="16"/>
                <w:szCs w:val="16"/>
                <w:lang w:val="fr-CH"/>
              </w:rPr>
              <w:t>vues, forme (combinable avec</w:t>
            </w:r>
            <w:r w:rsidR="009D0A3B" w:rsidRPr="00112A39">
              <w:rPr>
                <w:i/>
                <w:color w:val="0064C8"/>
                <w:sz w:val="16"/>
                <w:szCs w:val="16"/>
                <w:lang w:val="fr-CH"/>
              </w:rPr>
              <w:t xml:space="preserve"> </w:t>
            </w:r>
            <w:r w:rsidR="009D0A3B" w:rsidRPr="00112A39">
              <w:rPr>
                <w:b/>
                <w:i/>
                <w:color w:val="0064C8"/>
                <w:sz w:val="16"/>
                <w:szCs w:val="16"/>
                <w:lang w:val="fr-CH"/>
              </w:rPr>
              <w:t>d, e, f</w:t>
            </w:r>
            <w:r w:rsidR="009D0A3B" w:rsidRPr="00112A39">
              <w:rPr>
                <w:i/>
                <w:color w:val="0064C8"/>
                <w:sz w:val="16"/>
                <w:szCs w:val="16"/>
                <w:lang w:val="fr-CH"/>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d</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r>
              <w:rPr>
                <w:i/>
                <w:color w:val="0064C8"/>
                <w:sz w:val="16"/>
                <w:szCs w:val="16"/>
              </w:rPr>
              <w:t>Profil type</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AC4B56" w:rsidP="00AC4B56">
            <w:pPr>
              <w:spacing w:before="80" w:after="80" w:line="240" w:lineRule="auto"/>
              <w:rPr>
                <w:lang w:val="fr-CH"/>
              </w:rPr>
            </w:pPr>
            <w:r w:rsidRPr="00AC4B56">
              <w:rPr>
                <w:i/>
                <w:color w:val="0064C8"/>
                <w:sz w:val="16"/>
                <w:szCs w:val="16"/>
                <w:lang w:val="fr-CH"/>
              </w:rPr>
              <w:t xml:space="preserve">Visualisation de la partie visible des PAB, profil type </w:t>
            </w:r>
            <w:r w:rsidR="009D0A3B" w:rsidRPr="00AC4B56">
              <w:rPr>
                <w:i/>
                <w:color w:val="0064C8"/>
                <w:sz w:val="16"/>
                <w:szCs w:val="16"/>
                <w:lang w:val="fr-CH"/>
              </w:rPr>
              <w:t>(</w:t>
            </w:r>
            <w:r>
              <w:rPr>
                <w:i/>
                <w:color w:val="0064C8"/>
                <w:sz w:val="16"/>
                <w:szCs w:val="16"/>
                <w:lang w:val="fr-CH"/>
              </w:rPr>
              <w:t xml:space="preserve">combinable avec </w:t>
            </w:r>
            <w:r w:rsidR="009D0A3B" w:rsidRPr="00AC4B56">
              <w:rPr>
                <w:b/>
                <w:i/>
                <w:color w:val="0064C8"/>
                <w:sz w:val="16"/>
                <w:szCs w:val="16"/>
                <w:lang w:val="fr-CH"/>
              </w:rPr>
              <w:t>c, e, f</w:t>
            </w:r>
            <w:r w:rsidR="009D0A3B" w:rsidRPr="00AC4B56">
              <w:rPr>
                <w:i/>
                <w:color w:val="0064C8"/>
                <w:sz w:val="16"/>
                <w:szCs w:val="16"/>
                <w:lang w:val="fr-CH"/>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e</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r>
              <w:rPr>
                <w:i/>
                <w:color w:val="0064C8"/>
                <w:sz w:val="16"/>
                <w:szCs w:val="16"/>
              </w:rPr>
              <w:t>Profils en travers</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AC4B56" w:rsidP="00C55955">
            <w:pPr>
              <w:spacing w:before="80" w:after="80" w:line="240" w:lineRule="auto"/>
              <w:rPr>
                <w:lang w:val="fr-CH"/>
              </w:rPr>
            </w:pPr>
            <w:r w:rsidRPr="00AC4B56">
              <w:rPr>
                <w:i/>
                <w:color w:val="0064C8"/>
                <w:sz w:val="16"/>
                <w:szCs w:val="16"/>
                <w:lang w:val="fr-CH"/>
              </w:rPr>
              <w:t xml:space="preserve">Coupes </w:t>
            </w:r>
            <w:r w:rsidR="00C55955">
              <w:rPr>
                <w:i/>
                <w:color w:val="0064C8"/>
                <w:sz w:val="16"/>
                <w:szCs w:val="16"/>
                <w:lang w:val="fr-CH"/>
              </w:rPr>
              <w:t>y c</w:t>
            </w:r>
            <w:r w:rsidRPr="00AC4B56">
              <w:rPr>
                <w:i/>
                <w:color w:val="0064C8"/>
                <w:sz w:val="16"/>
                <w:szCs w:val="16"/>
                <w:lang w:val="fr-CH"/>
              </w:rPr>
              <w:t>. illustration des bâtiments protégés</w:t>
            </w:r>
            <w:r w:rsidR="009D0A3B" w:rsidRPr="00AC4B56">
              <w:rPr>
                <w:i/>
                <w:color w:val="0064C8"/>
                <w:sz w:val="16"/>
                <w:szCs w:val="16"/>
                <w:lang w:val="fr-CH"/>
              </w:rPr>
              <w:t xml:space="preserve"> (</w:t>
            </w:r>
            <w:r w:rsidRPr="00AC4B56">
              <w:rPr>
                <w:i/>
                <w:color w:val="0064C8"/>
                <w:sz w:val="16"/>
                <w:szCs w:val="16"/>
                <w:lang w:val="fr-CH"/>
              </w:rPr>
              <w:t xml:space="preserve">combinable avec </w:t>
            </w:r>
            <w:r w:rsidR="009D0A3B" w:rsidRPr="00AC4B56">
              <w:rPr>
                <w:b/>
                <w:i/>
                <w:color w:val="0064C8"/>
                <w:sz w:val="16"/>
                <w:szCs w:val="16"/>
                <w:lang w:val="fr-CH"/>
              </w:rPr>
              <w:t>c, d, f</w:t>
            </w:r>
            <w:r w:rsidR="009D0A3B" w:rsidRPr="00AC4B56">
              <w:rPr>
                <w:i/>
                <w:color w:val="0064C8"/>
                <w:sz w:val="16"/>
                <w:szCs w:val="16"/>
                <w:lang w:val="fr-CH"/>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f</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AC4B56">
            <w:pPr>
              <w:spacing w:before="80" w:after="80" w:line="240" w:lineRule="auto"/>
              <w:rPr>
                <w:i/>
                <w:color w:val="0064C8"/>
                <w:sz w:val="16"/>
                <w:szCs w:val="16"/>
                <w:lang w:val="fr-CH"/>
              </w:rPr>
            </w:pPr>
            <w:r w:rsidRPr="00AC4B56">
              <w:rPr>
                <w:i/>
                <w:color w:val="0064C8"/>
                <w:sz w:val="16"/>
                <w:szCs w:val="16"/>
                <w:lang w:val="fr-CH"/>
              </w:rPr>
              <w:t>Dimensions principales des o</w:t>
            </w:r>
            <w:r w:rsidRPr="00AC4B56">
              <w:rPr>
                <w:i/>
                <w:color w:val="0064C8"/>
                <w:sz w:val="16"/>
                <w:szCs w:val="16"/>
                <w:lang w:val="fr-CH"/>
              </w:rPr>
              <w:t>u</w:t>
            </w:r>
            <w:r w:rsidRPr="00AC4B56">
              <w:rPr>
                <w:i/>
                <w:color w:val="0064C8"/>
                <w:sz w:val="16"/>
                <w:szCs w:val="16"/>
                <w:lang w:val="fr-CH"/>
              </w:rPr>
              <w:t>vrages d'art</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AC4B56">
            <w:pPr>
              <w:spacing w:before="80" w:after="80" w:line="240" w:lineRule="auto"/>
              <w:rPr>
                <w:lang w:val="fr-CH"/>
              </w:rPr>
            </w:pPr>
            <w:r w:rsidRPr="00AC4B56">
              <w:rPr>
                <w:i/>
                <w:color w:val="0064C8"/>
                <w:sz w:val="16"/>
                <w:szCs w:val="16"/>
                <w:lang w:val="fr-CH"/>
              </w:rPr>
              <w:t>En général représenté</w:t>
            </w:r>
            <w:r>
              <w:rPr>
                <w:i/>
                <w:color w:val="0064C8"/>
                <w:sz w:val="16"/>
                <w:szCs w:val="16"/>
                <w:lang w:val="fr-CH"/>
              </w:rPr>
              <w:t>es</w:t>
            </w:r>
            <w:r w:rsidRPr="00AC4B56">
              <w:rPr>
                <w:i/>
                <w:color w:val="0064C8"/>
                <w:sz w:val="16"/>
                <w:szCs w:val="16"/>
                <w:lang w:val="fr-CH"/>
              </w:rPr>
              <w:t xml:space="preserve"> dans les documents</w:t>
            </w:r>
            <w:r w:rsidR="009D0A3B" w:rsidRPr="00AC4B56">
              <w:rPr>
                <w:i/>
                <w:color w:val="0064C8"/>
                <w:sz w:val="16"/>
                <w:szCs w:val="16"/>
                <w:lang w:val="fr-CH"/>
              </w:rPr>
              <w:t xml:space="preserve"> </w:t>
            </w:r>
            <w:r w:rsidR="009D0A3B" w:rsidRPr="00AC4B56">
              <w:rPr>
                <w:b/>
                <w:i/>
                <w:color w:val="0064C8"/>
                <w:sz w:val="16"/>
                <w:szCs w:val="16"/>
                <w:lang w:val="fr-CH"/>
              </w:rPr>
              <w:t>c, d, e</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g</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C55955">
            <w:pPr>
              <w:spacing w:before="80" w:after="80" w:line="240" w:lineRule="auto"/>
              <w:rPr>
                <w:i/>
                <w:color w:val="0064C8"/>
                <w:sz w:val="16"/>
                <w:szCs w:val="16"/>
                <w:lang w:val="fr-CH"/>
              </w:rPr>
            </w:pPr>
            <w:r>
              <w:rPr>
                <w:i/>
                <w:color w:val="0064C8"/>
                <w:sz w:val="16"/>
                <w:szCs w:val="16"/>
                <w:lang w:val="fr-CH"/>
              </w:rPr>
              <w:t xml:space="preserve">Rapport technique, y </w:t>
            </w:r>
            <w:r w:rsidR="00AC4B56" w:rsidRPr="00AC4B56">
              <w:rPr>
                <w:i/>
                <w:color w:val="0064C8"/>
                <w:sz w:val="16"/>
                <w:szCs w:val="16"/>
                <w:lang w:val="fr-CH"/>
              </w:rPr>
              <w:t>c. mesures d'accompagnement</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AC4B56" w:rsidRDefault="00AC4B56">
            <w:pPr>
              <w:spacing w:before="80" w:after="80" w:line="240" w:lineRule="auto"/>
              <w:rPr>
                <w:i/>
                <w:color w:val="0064C8"/>
                <w:sz w:val="16"/>
                <w:szCs w:val="16"/>
                <w:lang w:val="fr-CH"/>
              </w:rPr>
            </w:pPr>
            <w:r w:rsidRPr="00AC4B56">
              <w:rPr>
                <w:i/>
                <w:color w:val="0064C8"/>
                <w:sz w:val="16"/>
                <w:szCs w:val="16"/>
                <w:lang w:val="fr-CH"/>
              </w:rPr>
              <w:t>Si nécessaire pour les mesures</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h</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sidRPr="00AC4B56">
              <w:rPr>
                <w:i/>
                <w:color w:val="0064C8"/>
                <w:sz w:val="16"/>
                <w:szCs w:val="16"/>
              </w:rPr>
              <w:t>Concept</w:t>
            </w:r>
            <w:proofErr w:type="spellEnd"/>
            <w:r w:rsidRPr="00AC4B56">
              <w:rPr>
                <w:i/>
                <w:color w:val="0064C8"/>
                <w:sz w:val="16"/>
                <w:szCs w:val="16"/>
              </w:rPr>
              <w:t xml:space="preserve"> </w:t>
            </w:r>
            <w:proofErr w:type="spellStart"/>
            <w:r w:rsidRPr="00AC4B56">
              <w:rPr>
                <w:i/>
                <w:color w:val="0064C8"/>
                <w:sz w:val="16"/>
                <w:szCs w:val="16"/>
              </w:rPr>
              <w:t>d'évacuation</w:t>
            </w:r>
            <w:proofErr w:type="spellEnd"/>
            <w:r w:rsidRPr="00AC4B56">
              <w:rPr>
                <w:i/>
                <w:color w:val="0064C8"/>
                <w:sz w:val="16"/>
                <w:szCs w:val="16"/>
              </w:rPr>
              <w:t xml:space="preserve"> des </w:t>
            </w:r>
            <w:proofErr w:type="spellStart"/>
            <w:r w:rsidRPr="00AC4B56">
              <w:rPr>
                <w:i/>
                <w:color w:val="0064C8"/>
                <w:sz w:val="16"/>
                <w:szCs w:val="16"/>
              </w:rPr>
              <w:t>eaux</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D67FD8" w:rsidRDefault="00AC4B56" w:rsidP="00294B27">
            <w:pPr>
              <w:spacing w:before="80" w:after="80" w:line="240" w:lineRule="auto"/>
              <w:rPr>
                <w:i/>
                <w:color w:val="0064C8"/>
                <w:sz w:val="16"/>
                <w:szCs w:val="16"/>
                <w:lang w:val="fr-CH"/>
              </w:rPr>
            </w:pPr>
            <w:r>
              <w:rPr>
                <w:i/>
                <w:color w:val="0064C8"/>
                <w:sz w:val="16"/>
                <w:szCs w:val="16"/>
                <w:lang w:val="fr-CH"/>
              </w:rPr>
              <w:t>G</w:t>
            </w:r>
            <w:r w:rsidR="00D67FD8" w:rsidRPr="00D67FD8">
              <w:rPr>
                <w:i/>
                <w:color w:val="0064C8"/>
                <w:sz w:val="16"/>
                <w:szCs w:val="16"/>
                <w:lang w:val="fr-CH"/>
              </w:rPr>
              <w:t>énéralement sans importance</w:t>
            </w:r>
            <w:r w:rsidR="000570C3">
              <w:rPr>
                <w:i/>
                <w:color w:val="0064C8"/>
                <w:sz w:val="16"/>
                <w:szCs w:val="16"/>
                <w:lang w:val="fr-CH"/>
              </w:rPr>
              <w:t xml:space="preserve"> (é</w:t>
            </w:r>
            <w:r>
              <w:rPr>
                <w:i/>
                <w:color w:val="0064C8"/>
                <w:sz w:val="16"/>
                <w:szCs w:val="16"/>
                <w:lang w:val="fr-CH"/>
              </w:rPr>
              <w:t>ve</w:t>
            </w:r>
            <w:r>
              <w:rPr>
                <w:i/>
                <w:color w:val="0064C8"/>
                <w:sz w:val="16"/>
                <w:szCs w:val="16"/>
                <w:lang w:val="fr-CH"/>
              </w:rPr>
              <w:t>n</w:t>
            </w:r>
            <w:r>
              <w:rPr>
                <w:i/>
                <w:color w:val="0064C8"/>
                <w:sz w:val="16"/>
                <w:szCs w:val="16"/>
                <w:lang w:val="fr-CH"/>
              </w:rPr>
              <w:t xml:space="preserve">tuellement </w:t>
            </w:r>
            <w:r w:rsidR="00294B27">
              <w:rPr>
                <w:i/>
                <w:color w:val="0064C8"/>
                <w:sz w:val="16"/>
                <w:szCs w:val="16"/>
                <w:lang w:val="fr-CH"/>
              </w:rPr>
              <w:t>à cause des</w:t>
            </w:r>
            <w:r>
              <w:rPr>
                <w:i/>
                <w:color w:val="0064C8"/>
                <w:sz w:val="16"/>
                <w:szCs w:val="16"/>
                <w:lang w:val="fr-CH"/>
              </w:rPr>
              <w:t xml:space="preserve"> mesures</w:t>
            </w:r>
            <w:r w:rsidR="009D0A3B" w:rsidRPr="00D67FD8">
              <w:rPr>
                <w:i/>
                <w:color w:val="0064C8"/>
                <w:sz w:val="16"/>
                <w:szCs w:val="16"/>
                <w:lang w:val="fr-CH"/>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i1</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D268AF" w:rsidRDefault="00AC4B56" w:rsidP="00D268AF">
            <w:pPr>
              <w:spacing w:before="80" w:after="80" w:line="240" w:lineRule="auto"/>
              <w:rPr>
                <w:i/>
                <w:color w:val="0064C8"/>
                <w:sz w:val="16"/>
                <w:szCs w:val="16"/>
                <w:lang w:val="fr-CH"/>
              </w:rPr>
            </w:pPr>
            <w:r w:rsidRPr="00D268AF">
              <w:rPr>
                <w:i/>
                <w:color w:val="0064C8"/>
                <w:sz w:val="16"/>
                <w:szCs w:val="16"/>
                <w:lang w:val="fr-CH"/>
              </w:rPr>
              <w:t xml:space="preserve">Rapport d'étude d'impact sur l'environnement 3e étape </w:t>
            </w:r>
            <w:r w:rsidR="009D0A3B" w:rsidRPr="00D268AF">
              <w:rPr>
                <w:i/>
                <w:color w:val="0064C8"/>
                <w:sz w:val="16"/>
                <w:szCs w:val="16"/>
                <w:lang w:val="fr-CH"/>
              </w:rPr>
              <w:t xml:space="preserve">/ </w:t>
            </w:r>
            <w:r w:rsidR="00D268AF">
              <w:rPr>
                <w:i/>
                <w:color w:val="0064C8"/>
                <w:sz w:val="16"/>
                <w:szCs w:val="16"/>
                <w:lang w:val="fr-CH"/>
              </w:rPr>
              <w:t xml:space="preserve">Notice d’impact sur l’environnement </w:t>
            </w:r>
          </w:p>
        </w:tc>
        <w:tc>
          <w:tcPr>
            <w:tcW w:w="2976"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D268AF" w:rsidRDefault="00D268AF">
            <w:pPr>
              <w:spacing w:before="80" w:after="80" w:line="240" w:lineRule="auto"/>
              <w:rPr>
                <w:i/>
                <w:color w:val="0064C8"/>
                <w:sz w:val="16"/>
                <w:szCs w:val="16"/>
                <w:lang w:val="fr-CH"/>
              </w:rPr>
            </w:pPr>
            <w:r w:rsidRPr="00D268AF">
              <w:rPr>
                <w:i/>
                <w:color w:val="0064C8"/>
                <w:sz w:val="16"/>
                <w:szCs w:val="16"/>
                <w:lang w:val="fr-CH"/>
              </w:rPr>
              <w:t>Toujour</w:t>
            </w:r>
            <w:r w:rsidR="00DF039B">
              <w:rPr>
                <w:i/>
                <w:color w:val="0064C8"/>
                <w:sz w:val="16"/>
                <w:szCs w:val="16"/>
                <w:lang w:val="fr-CH"/>
              </w:rPr>
              <w:t xml:space="preserve">s, </w:t>
            </w:r>
            <w:r w:rsidRPr="00D268AF">
              <w:rPr>
                <w:i/>
                <w:color w:val="0064C8"/>
                <w:sz w:val="16"/>
                <w:szCs w:val="16"/>
                <w:lang w:val="fr-CH"/>
              </w:rPr>
              <w:t>notice d’impact sur l’environnement suffisante général</w:t>
            </w:r>
            <w:r w:rsidRPr="00D268AF">
              <w:rPr>
                <w:i/>
                <w:color w:val="0064C8"/>
                <w:sz w:val="16"/>
                <w:szCs w:val="16"/>
                <w:lang w:val="fr-CH"/>
              </w:rPr>
              <w:t>e</w:t>
            </w:r>
            <w:r w:rsidRPr="00D268AF">
              <w:rPr>
                <w:i/>
                <w:color w:val="0064C8"/>
                <w:sz w:val="16"/>
                <w:szCs w:val="16"/>
                <w:lang w:val="fr-CH"/>
              </w:rPr>
              <w:t>ment</w:t>
            </w:r>
          </w:p>
        </w:tc>
        <w:tc>
          <w:tcPr>
            <w:tcW w:w="2835"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AC4B56">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rsidRPr="00366DB6" w:rsidTr="005559E4">
        <w:tc>
          <w:tcPr>
            <w:tcW w:w="577" w:type="dxa"/>
            <w:tcBorders>
              <w:top w:val="single" w:sz="12" w:space="0" w:color="0064C8"/>
              <w:left w:val="single" w:sz="12"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D268AF" w:rsidRDefault="00D268AF">
            <w:pPr>
              <w:spacing w:before="80" w:after="80" w:line="240" w:lineRule="auto"/>
              <w:rPr>
                <w:i/>
                <w:color w:val="0064C8"/>
                <w:sz w:val="16"/>
                <w:szCs w:val="16"/>
                <w:lang w:val="fr-CH"/>
              </w:rPr>
            </w:pPr>
            <w:r w:rsidRPr="00D268AF">
              <w:rPr>
                <w:i/>
                <w:color w:val="0064C8"/>
                <w:sz w:val="16"/>
                <w:szCs w:val="16"/>
                <w:lang w:val="fr-CH"/>
              </w:rPr>
              <w:t>Rapport projet de protection contre le bruit (routier)</w:t>
            </w:r>
          </w:p>
        </w:tc>
        <w:tc>
          <w:tcPr>
            <w:tcW w:w="2976" w:type="dxa"/>
            <w:tcBorders>
              <w:top w:val="single" w:sz="12" w:space="0" w:color="0064C8"/>
              <w:left w:val="single" w:sz="4" w:space="0" w:color="0064C8"/>
              <w:bottom w:val="single" w:sz="4" w:space="0" w:color="0064C8"/>
              <w:right w:val="single" w:sz="4" w:space="0" w:color="4F81BD" w:themeColor="accent1"/>
            </w:tcBorders>
            <w:shd w:val="clear" w:color="auto" w:fill="auto"/>
            <w:tcMar>
              <w:top w:w="0" w:type="dxa"/>
              <w:left w:w="108" w:type="dxa"/>
              <w:bottom w:w="0" w:type="dxa"/>
              <w:right w:w="108" w:type="dxa"/>
            </w:tcMar>
          </w:tcPr>
          <w:p w:rsidR="008C023F" w:rsidRPr="00D268AF" w:rsidRDefault="00D268AF">
            <w:pPr>
              <w:spacing w:before="80" w:after="80" w:line="240" w:lineRule="auto"/>
              <w:rPr>
                <w:lang w:val="fr-CH"/>
              </w:rPr>
            </w:pPr>
            <w:r w:rsidRPr="00D268AF">
              <w:rPr>
                <w:i/>
                <w:color w:val="0064C8"/>
                <w:sz w:val="16"/>
                <w:szCs w:val="16"/>
                <w:lang w:val="fr-CH"/>
              </w:rPr>
              <w:t>Document principal de pair avec</w:t>
            </w:r>
            <w:r w:rsidR="009D0A3B" w:rsidRPr="00D268AF">
              <w:rPr>
                <w:i/>
                <w:color w:val="0064C8"/>
                <w:sz w:val="16"/>
                <w:szCs w:val="16"/>
                <w:lang w:val="fr-CH"/>
              </w:rPr>
              <w:t xml:space="preserve"> </w:t>
            </w:r>
            <w:r w:rsidR="009D0A3B" w:rsidRPr="00D268AF">
              <w:rPr>
                <w:b/>
                <w:i/>
                <w:color w:val="0064C8"/>
                <w:sz w:val="16"/>
                <w:szCs w:val="16"/>
                <w:lang w:val="fr-CH"/>
              </w:rPr>
              <w:t>m7</w:t>
            </w:r>
          </w:p>
        </w:tc>
        <w:tc>
          <w:tcPr>
            <w:tcW w:w="2835" w:type="dxa"/>
            <w:tcBorders>
              <w:top w:val="single" w:sz="12" w:space="0" w:color="0064C8"/>
              <w:left w:val="single" w:sz="4" w:space="0" w:color="4F81BD" w:themeColor="accent1"/>
              <w:bottom w:val="single" w:sz="4" w:space="0" w:color="0064C8"/>
              <w:right w:val="single" w:sz="12" w:space="0" w:color="0064C8"/>
            </w:tcBorders>
            <w:shd w:val="clear" w:color="auto" w:fill="auto"/>
            <w:tcMar>
              <w:top w:w="0" w:type="dxa"/>
              <w:left w:w="108" w:type="dxa"/>
              <w:bottom w:w="0" w:type="dxa"/>
              <w:right w:w="108" w:type="dxa"/>
            </w:tcMar>
          </w:tcPr>
          <w:p w:rsidR="008C023F" w:rsidRPr="00D268AF" w:rsidRDefault="00D268AF">
            <w:pPr>
              <w:spacing w:before="80" w:after="80" w:line="240" w:lineRule="auto"/>
              <w:rPr>
                <w:lang w:val="fr-CH"/>
              </w:rPr>
            </w:pPr>
            <w:r w:rsidRPr="00D268AF">
              <w:rPr>
                <w:i/>
                <w:color w:val="0064C8"/>
                <w:sz w:val="16"/>
                <w:szCs w:val="16"/>
                <w:lang w:val="fr-CH"/>
              </w:rPr>
              <w:t>Document principal de pair avec</w:t>
            </w:r>
            <w:r w:rsidR="009D0A3B" w:rsidRPr="00D268AF">
              <w:rPr>
                <w:i/>
                <w:color w:val="0064C8"/>
                <w:sz w:val="16"/>
                <w:szCs w:val="16"/>
                <w:lang w:val="fr-CH"/>
              </w:rPr>
              <w:t xml:space="preserve"> </w:t>
            </w:r>
            <w:r w:rsidR="009D0A3B" w:rsidRPr="00D268AF">
              <w:rPr>
                <w:b/>
                <w:i/>
                <w:color w:val="0064C8"/>
                <w:sz w:val="16"/>
                <w:szCs w:val="16"/>
                <w:lang w:val="fr-CH"/>
              </w:rPr>
              <w:t>m7</w:t>
            </w:r>
          </w:p>
        </w:tc>
      </w:tr>
      <w:tr w:rsidR="008C023F" w:rsidRPr="00366DB6" w:rsidTr="005559E4">
        <w:tc>
          <w:tcPr>
            <w:tcW w:w="577" w:type="dxa"/>
            <w:tcBorders>
              <w:top w:val="single" w:sz="4" w:space="0" w:color="0064C8"/>
              <w:left w:val="single" w:sz="12"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i2.1</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B57072" w:rsidRDefault="00B57072">
            <w:pPr>
              <w:spacing w:before="80" w:after="80" w:line="240" w:lineRule="auto"/>
              <w:rPr>
                <w:i/>
                <w:color w:val="0064C8"/>
                <w:sz w:val="16"/>
                <w:szCs w:val="16"/>
                <w:lang w:val="fr-CH"/>
              </w:rPr>
            </w:pPr>
            <w:r w:rsidRPr="00B57072">
              <w:rPr>
                <w:i/>
                <w:color w:val="0064C8"/>
                <w:sz w:val="16"/>
                <w:szCs w:val="16"/>
                <w:lang w:val="fr-CH"/>
              </w:rPr>
              <w:t>Evaluation acoustique globale et Volumes de trafic pour l‘état initial et l’horizon de planification 2030</w:t>
            </w:r>
          </w:p>
        </w:tc>
        <w:tc>
          <w:tcPr>
            <w:tcW w:w="2976" w:type="dxa"/>
            <w:tcBorders>
              <w:top w:val="single" w:sz="4" w:space="0" w:color="0064C8"/>
              <w:left w:val="single" w:sz="4" w:space="0" w:color="0064C8"/>
              <w:bottom w:val="single" w:sz="4" w:space="0" w:color="0064C8"/>
              <w:right w:val="single" w:sz="4" w:space="0" w:color="4F81BD" w:themeColor="accent1"/>
            </w:tcBorders>
            <w:shd w:val="clear" w:color="auto" w:fill="auto"/>
            <w:tcMar>
              <w:top w:w="0" w:type="dxa"/>
              <w:left w:w="108" w:type="dxa"/>
              <w:bottom w:w="0" w:type="dxa"/>
              <w:right w:w="108" w:type="dxa"/>
            </w:tcMar>
          </w:tcPr>
          <w:p w:rsidR="008C023F" w:rsidRPr="00D268AF" w:rsidRDefault="00DB3784">
            <w:pPr>
              <w:spacing w:before="80" w:after="80" w:line="240" w:lineRule="auto"/>
              <w:rPr>
                <w:i/>
                <w:color w:val="0064C8"/>
                <w:sz w:val="16"/>
                <w:szCs w:val="16"/>
                <w:lang w:val="fr-CH"/>
              </w:rPr>
            </w:pPr>
            <w:r>
              <w:rPr>
                <w:i/>
                <w:color w:val="0064C8"/>
                <w:sz w:val="16"/>
                <w:szCs w:val="16"/>
                <w:lang w:val="fr-CH"/>
              </w:rPr>
              <w:t xml:space="preserve">Pièce </w:t>
            </w:r>
            <w:r w:rsidR="00D268AF">
              <w:rPr>
                <w:i/>
                <w:color w:val="0064C8"/>
                <w:sz w:val="16"/>
                <w:szCs w:val="16"/>
                <w:lang w:val="fr-CH"/>
              </w:rPr>
              <w:t>jointe du r</w:t>
            </w:r>
            <w:r w:rsidR="00D268AF" w:rsidRPr="00D268AF">
              <w:rPr>
                <w:i/>
                <w:color w:val="0064C8"/>
                <w:sz w:val="16"/>
                <w:szCs w:val="16"/>
                <w:lang w:val="fr-CH"/>
              </w:rPr>
              <w:t>apport projet de pr</w:t>
            </w:r>
            <w:r w:rsidR="00D268AF" w:rsidRPr="00D268AF">
              <w:rPr>
                <w:i/>
                <w:color w:val="0064C8"/>
                <w:sz w:val="16"/>
                <w:szCs w:val="16"/>
                <w:lang w:val="fr-CH"/>
              </w:rPr>
              <w:t>o</w:t>
            </w:r>
            <w:r w:rsidR="00D268AF" w:rsidRPr="00D268AF">
              <w:rPr>
                <w:i/>
                <w:color w:val="0064C8"/>
                <w:sz w:val="16"/>
                <w:szCs w:val="16"/>
                <w:lang w:val="fr-CH"/>
              </w:rPr>
              <w:t>tection contre le bruit (routier)</w:t>
            </w:r>
          </w:p>
        </w:tc>
        <w:tc>
          <w:tcPr>
            <w:tcW w:w="2835" w:type="dxa"/>
            <w:tcBorders>
              <w:top w:val="single" w:sz="4" w:space="0" w:color="0064C8"/>
              <w:left w:val="single" w:sz="4" w:space="0" w:color="4F81BD" w:themeColor="accent1"/>
              <w:bottom w:val="single" w:sz="4" w:space="0" w:color="0064C8"/>
              <w:right w:val="single" w:sz="12" w:space="0" w:color="0064C8"/>
            </w:tcBorders>
            <w:shd w:val="clear" w:color="auto" w:fill="auto"/>
            <w:tcMar>
              <w:top w:w="0" w:type="dxa"/>
              <w:left w:w="108" w:type="dxa"/>
              <w:bottom w:w="0" w:type="dxa"/>
              <w:right w:w="108" w:type="dxa"/>
            </w:tcMar>
          </w:tcPr>
          <w:p w:rsidR="008C023F" w:rsidRPr="00D268AF" w:rsidRDefault="00DB3784">
            <w:pPr>
              <w:spacing w:before="80" w:after="80" w:line="240" w:lineRule="auto"/>
              <w:rPr>
                <w:i/>
                <w:color w:val="0064C8"/>
                <w:sz w:val="16"/>
                <w:szCs w:val="16"/>
                <w:lang w:val="fr-CH"/>
              </w:rPr>
            </w:pPr>
            <w:r>
              <w:rPr>
                <w:i/>
                <w:color w:val="0064C8"/>
                <w:sz w:val="16"/>
                <w:szCs w:val="16"/>
                <w:lang w:val="fr-CH"/>
              </w:rPr>
              <w:t xml:space="preserve">Pièce </w:t>
            </w:r>
            <w:r w:rsidR="00D268AF" w:rsidRPr="00D268AF">
              <w:rPr>
                <w:i/>
                <w:color w:val="0064C8"/>
                <w:sz w:val="16"/>
                <w:szCs w:val="16"/>
                <w:lang w:val="fr-CH"/>
              </w:rPr>
              <w:t>jointe du rapport projet de protection contre le bruit (routier)</w:t>
            </w:r>
          </w:p>
        </w:tc>
      </w:tr>
      <w:tr w:rsidR="008C023F" w:rsidRPr="00366DB6" w:rsidTr="005559E4">
        <w:tc>
          <w:tcPr>
            <w:tcW w:w="577" w:type="dxa"/>
            <w:tcBorders>
              <w:top w:val="single" w:sz="4" w:space="0" w:color="0064C8"/>
              <w:left w:val="single" w:sz="12"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i2.2-i2.X</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B57072" w:rsidRDefault="00B57072" w:rsidP="00C55955">
            <w:pPr>
              <w:spacing w:before="80" w:after="80" w:line="240" w:lineRule="auto"/>
              <w:rPr>
                <w:i/>
                <w:color w:val="0064C8"/>
                <w:sz w:val="16"/>
                <w:szCs w:val="16"/>
                <w:lang w:val="fr-CH"/>
              </w:rPr>
            </w:pPr>
            <w:r w:rsidRPr="00B57072">
              <w:rPr>
                <w:i/>
                <w:color w:val="0064C8"/>
                <w:sz w:val="16"/>
                <w:szCs w:val="16"/>
                <w:lang w:val="fr-CH"/>
              </w:rPr>
              <w:t>Evaluation acoustique pour les états vérification des normes et LSP 2030</w:t>
            </w:r>
            <w:r>
              <w:rPr>
                <w:i/>
                <w:color w:val="0064C8"/>
                <w:sz w:val="16"/>
                <w:szCs w:val="16"/>
                <w:lang w:val="fr-CH"/>
              </w:rPr>
              <w:t xml:space="preserve">, </w:t>
            </w:r>
            <w:r w:rsidR="00C55955">
              <w:rPr>
                <w:i/>
                <w:color w:val="0064C8"/>
                <w:sz w:val="16"/>
                <w:szCs w:val="16"/>
                <w:lang w:val="fr-CH"/>
              </w:rPr>
              <w:t>y c</w:t>
            </w:r>
            <w:r>
              <w:rPr>
                <w:i/>
                <w:color w:val="0064C8"/>
                <w:sz w:val="16"/>
                <w:szCs w:val="16"/>
                <w:lang w:val="fr-CH"/>
              </w:rPr>
              <w:t xml:space="preserve">. données relatives à l’aménagement du territoire </w:t>
            </w:r>
          </w:p>
        </w:tc>
        <w:tc>
          <w:tcPr>
            <w:tcW w:w="2976" w:type="dxa"/>
            <w:tcBorders>
              <w:top w:val="single" w:sz="4" w:space="0" w:color="0064C8"/>
              <w:left w:val="single" w:sz="4" w:space="0" w:color="0064C8"/>
              <w:bottom w:val="single" w:sz="12" w:space="0" w:color="0064C8"/>
              <w:right w:val="single" w:sz="4" w:space="0" w:color="4F81BD" w:themeColor="accent1"/>
            </w:tcBorders>
            <w:shd w:val="clear" w:color="auto" w:fill="auto"/>
            <w:tcMar>
              <w:top w:w="0" w:type="dxa"/>
              <w:left w:w="108" w:type="dxa"/>
              <w:bottom w:w="0" w:type="dxa"/>
              <w:right w:w="108" w:type="dxa"/>
            </w:tcMar>
          </w:tcPr>
          <w:p w:rsidR="008C023F" w:rsidRPr="00D268AF" w:rsidRDefault="00D268AF">
            <w:pPr>
              <w:spacing w:before="80" w:after="80" w:line="240" w:lineRule="auto"/>
              <w:rPr>
                <w:i/>
                <w:color w:val="0064C8"/>
                <w:sz w:val="16"/>
                <w:szCs w:val="16"/>
                <w:lang w:val="fr-CH"/>
              </w:rPr>
            </w:pPr>
            <w:r w:rsidRPr="00D268AF">
              <w:rPr>
                <w:i/>
                <w:color w:val="0064C8"/>
                <w:sz w:val="16"/>
                <w:szCs w:val="16"/>
                <w:lang w:val="fr-CH"/>
              </w:rPr>
              <w:t>Pi</w:t>
            </w:r>
            <w:r w:rsidR="00DB3784">
              <w:rPr>
                <w:i/>
                <w:color w:val="0064C8"/>
                <w:sz w:val="16"/>
                <w:szCs w:val="16"/>
                <w:lang w:val="fr-CH"/>
              </w:rPr>
              <w:t xml:space="preserve">èce </w:t>
            </w:r>
            <w:r w:rsidRPr="00D268AF">
              <w:rPr>
                <w:i/>
                <w:color w:val="0064C8"/>
                <w:sz w:val="16"/>
                <w:szCs w:val="16"/>
                <w:lang w:val="fr-CH"/>
              </w:rPr>
              <w:t>jointe du rapport projet de pr</w:t>
            </w:r>
            <w:r w:rsidRPr="00D268AF">
              <w:rPr>
                <w:i/>
                <w:color w:val="0064C8"/>
                <w:sz w:val="16"/>
                <w:szCs w:val="16"/>
                <w:lang w:val="fr-CH"/>
              </w:rPr>
              <w:t>o</w:t>
            </w:r>
            <w:r w:rsidRPr="00D268AF">
              <w:rPr>
                <w:i/>
                <w:color w:val="0064C8"/>
                <w:sz w:val="16"/>
                <w:szCs w:val="16"/>
                <w:lang w:val="fr-CH"/>
              </w:rPr>
              <w:t>tection contre le bruit (routier)</w:t>
            </w:r>
          </w:p>
        </w:tc>
        <w:tc>
          <w:tcPr>
            <w:tcW w:w="2835" w:type="dxa"/>
            <w:tcBorders>
              <w:top w:val="single" w:sz="4" w:space="0" w:color="0064C8"/>
              <w:left w:val="single" w:sz="4" w:space="0" w:color="4F81BD" w:themeColor="accent1"/>
              <w:bottom w:val="single" w:sz="12" w:space="0" w:color="0064C8"/>
              <w:right w:val="single" w:sz="12" w:space="0" w:color="0064C8"/>
            </w:tcBorders>
            <w:shd w:val="clear" w:color="auto" w:fill="auto"/>
            <w:tcMar>
              <w:top w:w="0" w:type="dxa"/>
              <w:left w:w="108" w:type="dxa"/>
              <w:bottom w:w="0" w:type="dxa"/>
              <w:right w:w="108" w:type="dxa"/>
            </w:tcMar>
          </w:tcPr>
          <w:p w:rsidR="008C023F" w:rsidRPr="00D268AF" w:rsidRDefault="00DB3784">
            <w:pPr>
              <w:spacing w:before="80" w:after="80" w:line="240" w:lineRule="auto"/>
              <w:rPr>
                <w:i/>
                <w:color w:val="0064C8"/>
                <w:sz w:val="16"/>
                <w:szCs w:val="16"/>
                <w:lang w:val="fr-CH"/>
              </w:rPr>
            </w:pPr>
            <w:r>
              <w:rPr>
                <w:i/>
                <w:color w:val="0064C8"/>
                <w:sz w:val="16"/>
                <w:szCs w:val="16"/>
                <w:lang w:val="fr-CH"/>
              </w:rPr>
              <w:t xml:space="preserve">Pièce </w:t>
            </w:r>
            <w:r w:rsidR="00D268AF" w:rsidRPr="00D268AF">
              <w:rPr>
                <w:i/>
                <w:color w:val="0064C8"/>
                <w:sz w:val="16"/>
                <w:szCs w:val="16"/>
                <w:lang w:val="fr-CH"/>
              </w:rPr>
              <w:t>jointe du rapport projet de protection contre le bruit (routier)</w:t>
            </w:r>
          </w:p>
        </w:tc>
      </w:tr>
      <w:tr w:rsidR="008C023F" w:rsidRPr="00366DB6">
        <w:tc>
          <w:tcPr>
            <w:tcW w:w="577"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j</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E55BF9">
            <w:pPr>
              <w:spacing w:before="80" w:after="80" w:line="240" w:lineRule="auto"/>
              <w:rPr>
                <w:i/>
                <w:color w:val="0064C8"/>
                <w:sz w:val="16"/>
                <w:szCs w:val="16"/>
              </w:rPr>
            </w:pPr>
            <w:proofErr w:type="spellStart"/>
            <w:r w:rsidRPr="00E55BF9">
              <w:rPr>
                <w:i/>
                <w:color w:val="0064C8"/>
                <w:sz w:val="16"/>
                <w:szCs w:val="16"/>
              </w:rPr>
              <w:t>Indication</w:t>
            </w:r>
            <w:proofErr w:type="spellEnd"/>
            <w:r w:rsidRPr="00E55BF9">
              <w:rPr>
                <w:i/>
                <w:color w:val="0064C8"/>
                <w:sz w:val="16"/>
                <w:szCs w:val="16"/>
              </w:rPr>
              <w:t xml:space="preserve"> des </w:t>
            </w:r>
            <w:proofErr w:type="spellStart"/>
            <w:r w:rsidRPr="00E55BF9">
              <w:rPr>
                <w:i/>
                <w:color w:val="0064C8"/>
                <w:sz w:val="16"/>
                <w:szCs w:val="16"/>
              </w:rPr>
              <w:t>coûts</w:t>
            </w:r>
            <w:proofErr w:type="spellEnd"/>
          </w:p>
        </w:tc>
        <w:tc>
          <w:tcPr>
            <w:tcW w:w="2976"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E55BF9" w:rsidRDefault="00DF039B">
            <w:pPr>
              <w:spacing w:before="80" w:after="80" w:line="240" w:lineRule="auto"/>
              <w:rPr>
                <w:i/>
                <w:color w:val="0064C8"/>
                <w:sz w:val="16"/>
                <w:szCs w:val="16"/>
                <w:lang w:val="fr-CH"/>
              </w:rPr>
            </w:pPr>
            <w:r>
              <w:rPr>
                <w:i/>
                <w:color w:val="0064C8"/>
                <w:sz w:val="16"/>
                <w:szCs w:val="16"/>
                <w:lang w:val="fr-CH"/>
              </w:rPr>
              <w:t>T</w:t>
            </w:r>
            <w:r w:rsidR="00D67FD8" w:rsidRPr="00E55BF9">
              <w:rPr>
                <w:i/>
                <w:color w:val="0064C8"/>
                <w:sz w:val="16"/>
                <w:szCs w:val="16"/>
                <w:lang w:val="fr-CH"/>
              </w:rPr>
              <w:t>oujours</w:t>
            </w:r>
            <w:r w:rsidR="000570C3">
              <w:rPr>
                <w:i/>
                <w:color w:val="0064C8"/>
                <w:sz w:val="16"/>
                <w:szCs w:val="16"/>
                <w:lang w:val="fr-CH"/>
              </w:rPr>
              <w:t xml:space="preserve"> (é</w:t>
            </w:r>
            <w:r w:rsidR="00E55BF9" w:rsidRPr="00E55BF9">
              <w:rPr>
                <w:i/>
                <w:color w:val="0064C8"/>
                <w:sz w:val="16"/>
                <w:szCs w:val="16"/>
                <w:lang w:val="fr-CH"/>
              </w:rPr>
              <w:t>ventuellement intégré dans</w:t>
            </w:r>
            <w:r w:rsidR="00E55BF9">
              <w:rPr>
                <w:i/>
                <w:color w:val="0064C8"/>
                <w:sz w:val="16"/>
                <w:szCs w:val="16"/>
                <w:lang w:val="fr-CH"/>
              </w:rPr>
              <w:t xml:space="preserve"> i2 ou </w:t>
            </w:r>
            <w:r w:rsidR="009D0A3B" w:rsidRPr="00E55BF9">
              <w:rPr>
                <w:i/>
                <w:color w:val="0064C8"/>
                <w:sz w:val="16"/>
                <w:szCs w:val="16"/>
                <w:lang w:val="fr-CH"/>
              </w:rPr>
              <w:t>g)</w:t>
            </w:r>
          </w:p>
        </w:tc>
        <w:tc>
          <w:tcPr>
            <w:tcW w:w="2835"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E55BF9" w:rsidRDefault="00DF039B">
            <w:pPr>
              <w:spacing w:before="80" w:after="80" w:line="240" w:lineRule="auto"/>
              <w:rPr>
                <w:i/>
                <w:color w:val="0064C8"/>
                <w:sz w:val="16"/>
                <w:szCs w:val="16"/>
                <w:lang w:val="fr-CH"/>
              </w:rPr>
            </w:pPr>
            <w:r>
              <w:rPr>
                <w:i/>
                <w:color w:val="0064C8"/>
                <w:sz w:val="16"/>
                <w:szCs w:val="16"/>
                <w:lang w:val="fr-CH"/>
              </w:rPr>
              <w:t>T</w:t>
            </w:r>
            <w:r w:rsidR="000570C3">
              <w:rPr>
                <w:i/>
                <w:color w:val="0064C8"/>
                <w:sz w:val="16"/>
                <w:szCs w:val="16"/>
                <w:lang w:val="fr-CH"/>
              </w:rPr>
              <w:t>oujours (é</w:t>
            </w:r>
            <w:r w:rsidR="00E55BF9" w:rsidRPr="00E55BF9">
              <w:rPr>
                <w:i/>
                <w:color w:val="0064C8"/>
                <w:sz w:val="16"/>
                <w:szCs w:val="16"/>
                <w:lang w:val="fr-CH"/>
              </w:rPr>
              <w:t>ventuellement intégré dans i2 ou g)</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k</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r w:rsidRPr="000570C3">
              <w:rPr>
                <w:i/>
                <w:color w:val="0064C8"/>
                <w:sz w:val="16"/>
                <w:szCs w:val="16"/>
              </w:rPr>
              <w:t xml:space="preserve">Plan </w:t>
            </w:r>
            <w:proofErr w:type="spellStart"/>
            <w:r w:rsidRPr="000570C3">
              <w:rPr>
                <w:i/>
                <w:color w:val="0064C8"/>
                <w:sz w:val="16"/>
                <w:szCs w:val="16"/>
              </w:rPr>
              <w:t>d'expropriation</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6005DA" w:rsidRDefault="006005DA">
            <w:pPr>
              <w:spacing w:before="80" w:after="80" w:line="240" w:lineRule="auto"/>
              <w:rPr>
                <w:i/>
                <w:color w:val="0064C8"/>
                <w:sz w:val="16"/>
                <w:szCs w:val="16"/>
                <w:lang w:val="fr-CH"/>
              </w:rPr>
            </w:pPr>
            <w:r w:rsidRPr="006005DA">
              <w:rPr>
                <w:i/>
                <w:color w:val="0064C8"/>
                <w:sz w:val="16"/>
                <w:szCs w:val="16"/>
                <w:lang w:val="fr-CH"/>
              </w:rPr>
              <w:t>Si l‘acquisition de terrain nécessaire</w:t>
            </w:r>
            <w:r w:rsidR="009D0A3B" w:rsidRPr="006005DA">
              <w:rPr>
                <w:i/>
                <w:color w:val="0064C8"/>
                <w:sz w:val="16"/>
                <w:szCs w:val="16"/>
                <w:lang w:val="fr-CH"/>
              </w:rPr>
              <w:t xml:space="preserve">. </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l</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r w:rsidRPr="000570C3">
              <w:rPr>
                <w:i/>
                <w:color w:val="0064C8"/>
                <w:sz w:val="16"/>
                <w:szCs w:val="16"/>
              </w:rPr>
              <w:t xml:space="preserve">Tableau des </w:t>
            </w:r>
            <w:proofErr w:type="spellStart"/>
            <w:r w:rsidRPr="000570C3">
              <w:rPr>
                <w:i/>
                <w:color w:val="0064C8"/>
                <w:sz w:val="16"/>
                <w:szCs w:val="16"/>
              </w:rPr>
              <w:t>droits</w:t>
            </w:r>
            <w:proofErr w:type="spellEnd"/>
            <w:r w:rsidRPr="000570C3">
              <w:rPr>
                <w:i/>
                <w:color w:val="0064C8"/>
                <w:sz w:val="16"/>
                <w:szCs w:val="16"/>
              </w:rPr>
              <w:t xml:space="preserve"> </w:t>
            </w:r>
            <w:proofErr w:type="spellStart"/>
            <w:r w:rsidRPr="000570C3">
              <w:rPr>
                <w:i/>
                <w:color w:val="0064C8"/>
                <w:sz w:val="16"/>
                <w:szCs w:val="16"/>
              </w:rPr>
              <w:t>expropriés</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6005DA" w:rsidRDefault="006005DA">
            <w:pPr>
              <w:spacing w:before="80" w:after="80" w:line="240" w:lineRule="auto"/>
              <w:rPr>
                <w:i/>
                <w:color w:val="FF0000"/>
                <w:sz w:val="16"/>
                <w:szCs w:val="16"/>
                <w:lang w:val="fr-CH"/>
              </w:rPr>
            </w:pPr>
            <w:r w:rsidRPr="006005DA">
              <w:rPr>
                <w:i/>
                <w:color w:val="0064C8"/>
                <w:sz w:val="16"/>
                <w:szCs w:val="16"/>
                <w:lang w:val="fr-CH"/>
              </w:rPr>
              <w:t>Si l‘acquisition de terrain nécessaire.</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0570C3" w:rsidRDefault="000570C3" w:rsidP="000570C3">
            <w:pPr>
              <w:spacing w:before="80" w:after="80" w:line="240" w:lineRule="auto"/>
              <w:rPr>
                <w:i/>
                <w:color w:val="0064C8"/>
                <w:sz w:val="16"/>
                <w:szCs w:val="16"/>
                <w:lang w:val="fr-CH"/>
              </w:rPr>
            </w:pPr>
            <w:r w:rsidRPr="000570C3">
              <w:rPr>
                <w:i/>
                <w:color w:val="0064C8"/>
                <w:sz w:val="16"/>
                <w:szCs w:val="16"/>
                <w:lang w:val="fr-CH"/>
              </w:rPr>
              <w:t>Documents relatifs à d’autres autorisa</w:t>
            </w:r>
            <w:r>
              <w:rPr>
                <w:i/>
                <w:color w:val="0064C8"/>
                <w:sz w:val="16"/>
                <w:szCs w:val="16"/>
                <w:lang w:val="fr-CH"/>
              </w:rPr>
              <w:t>tions relevant de la co</w:t>
            </w:r>
            <w:r>
              <w:rPr>
                <w:i/>
                <w:color w:val="0064C8"/>
                <w:sz w:val="16"/>
                <w:szCs w:val="16"/>
                <w:lang w:val="fr-CH"/>
              </w:rPr>
              <w:t>m</w:t>
            </w:r>
            <w:r>
              <w:rPr>
                <w:i/>
                <w:color w:val="0064C8"/>
                <w:sz w:val="16"/>
                <w:szCs w:val="16"/>
                <w:lang w:val="fr-CH"/>
              </w:rPr>
              <w:t xml:space="preserve">pétence </w:t>
            </w:r>
            <w:r w:rsidRPr="000570C3">
              <w:rPr>
                <w:i/>
                <w:color w:val="0064C8"/>
                <w:sz w:val="16"/>
                <w:szCs w:val="16"/>
                <w:lang w:val="fr-CH"/>
              </w:rPr>
              <w:t>de la Confédération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m1</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6005DA" w:rsidRDefault="006005DA">
            <w:pPr>
              <w:spacing w:before="80" w:after="80" w:line="240" w:lineRule="auto"/>
              <w:rPr>
                <w:i/>
                <w:color w:val="0064C8"/>
                <w:sz w:val="16"/>
                <w:szCs w:val="16"/>
              </w:rPr>
            </w:pPr>
            <w:proofErr w:type="spellStart"/>
            <w:r w:rsidRPr="006005DA">
              <w:rPr>
                <w:i/>
                <w:color w:val="0064C8"/>
                <w:sz w:val="16"/>
                <w:szCs w:val="16"/>
              </w:rPr>
              <w:t>Lignes</w:t>
            </w:r>
            <w:proofErr w:type="spellEnd"/>
            <w:r w:rsidRPr="006005DA">
              <w:rPr>
                <w:i/>
                <w:color w:val="0064C8"/>
                <w:sz w:val="16"/>
                <w:szCs w:val="16"/>
              </w:rPr>
              <w:t xml:space="preserve"> </w:t>
            </w:r>
            <w:proofErr w:type="spellStart"/>
            <w:r w:rsidRPr="006005DA">
              <w:rPr>
                <w:i/>
                <w:color w:val="0064C8"/>
                <w:sz w:val="16"/>
                <w:szCs w:val="16"/>
              </w:rPr>
              <w:t>électriques</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m2</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741B5F" w:rsidRDefault="00741B5F">
            <w:pPr>
              <w:spacing w:before="80" w:after="80" w:line="240" w:lineRule="auto"/>
              <w:rPr>
                <w:i/>
                <w:color w:val="0064C8"/>
                <w:sz w:val="16"/>
                <w:szCs w:val="16"/>
              </w:rPr>
            </w:pPr>
            <w:proofErr w:type="spellStart"/>
            <w:r w:rsidRPr="00741B5F">
              <w:rPr>
                <w:i/>
                <w:color w:val="0064C8"/>
                <w:sz w:val="16"/>
                <w:szCs w:val="16"/>
              </w:rPr>
              <w:t>Gazoducs</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m3</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741B5F" w:rsidRDefault="00741B5F">
            <w:pPr>
              <w:spacing w:before="80" w:after="80" w:line="240" w:lineRule="auto"/>
              <w:rPr>
                <w:i/>
                <w:color w:val="0064C8"/>
                <w:sz w:val="16"/>
                <w:szCs w:val="16"/>
              </w:rPr>
            </w:pPr>
            <w:proofErr w:type="spellStart"/>
            <w:r w:rsidRPr="00741B5F">
              <w:rPr>
                <w:i/>
                <w:color w:val="0064C8"/>
                <w:sz w:val="16"/>
                <w:szCs w:val="16"/>
              </w:rPr>
              <w:t>Installations</w:t>
            </w:r>
            <w:proofErr w:type="spellEnd"/>
            <w:r w:rsidRPr="00741B5F">
              <w:rPr>
                <w:i/>
                <w:color w:val="0064C8"/>
                <w:sz w:val="16"/>
                <w:szCs w:val="16"/>
              </w:rPr>
              <w:t xml:space="preserve"> </w:t>
            </w:r>
            <w:proofErr w:type="spellStart"/>
            <w:r w:rsidRPr="00741B5F">
              <w:rPr>
                <w:i/>
                <w:color w:val="0064C8"/>
                <w:sz w:val="16"/>
                <w:szCs w:val="16"/>
              </w:rPr>
              <w:t>ferroviaires</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lastRenderedPageBreak/>
              <w:t>m4</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rPr>
            </w:pPr>
            <w:proofErr w:type="spellStart"/>
            <w:r w:rsidRPr="009C4D1B">
              <w:rPr>
                <w:i/>
                <w:color w:val="0064C8"/>
                <w:sz w:val="16"/>
                <w:szCs w:val="16"/>
              </w:rPr>
              <w:t>Décharge</w:t>
            </w:r>
            <w:proofErr w:type="spellEnd"/>
            <w:r w:rsidRPr="009C4D1B">
              <w:rPr>
                <w:i/>
                <w:color w:val="0064C8"/>
                <w:sz w:val="16"/>
                <w:szCs w:val="16"/>
              </w:rPr>
              <w:t xml:space="preserve"> </w:t>
            </w:r>
            <w:proofErr w:type="spellStart"/>
            <w:r w:rsidRPr="009C4D1B">
              <w:rPr>
                <w:i/>
                <w:color w:val="0064C8"/>
                <w:sz w:val="16"/>
                <w:szCs w:val="16"/>
              </w:rPr>
              <w:t>contrôlée</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rsidRPr="009C4D1B">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m5</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rPr>
            </w:pPr>
            <w:proofErr w:type="spellStart"/>
            <w:r w:rsidRPr="009C4D1B">
              <w:rPr>
                <w:i/>
                <w:color w:val="0064C8"/>
                <w:sz w:val="16"/>
                <w:szCs w:val="16"/>
              </w:rPr>
              <w:t>Défrichement</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lang w:val="fr-CH"/>
              </w:rPr>
            </w:pPr>
            <w:r w:rsidRPr="009C4D1B">
              <w:rPr>
                <w:i/>
                <w:color w:val="0064C8"/>
                <w:sz w:val="16"/>
                <w:szCs w:val="16"/>
                <w:lang w:val="fr-CH"/>
              </w:rPr>
              <w:t>Autorisation de défrichement</w:t>
            </w:r>
            <w:r>
              <w:rPr>
                <w:i/>
                <w:color w:val="0064C8"/>
                <w:sz w:val="16"/>
                <w:szCs w:val="16"/>
                <w:lang w:val="fr-CH"/>
              </w:rPr>
              <w:t xml:space="preserve"> </w:t>
            </w:r>
            <w:r w:rsidRPr="009C4D1B">
              <w:rPr>
                <w:i/>
                <w:color w:val="0064C8"/>
                <w:sz w:val="16"/>
                <w:szCs w:val="16"/>
                <w:lang w:val="fr-CH"/>
              </w:rPr>
              <w:t>éventue</w:t>
            </w:r>
            <w:r w:rsidRPr="009C4D1B">
              <w:rPr>
                <w:i/>
                <w:color w:val="0064C8"/>
                <w:sz w:val="16"/>
                <w:szCs w:val="16"/>
                <w:lang w:val="fr-CH"/>
              </w:rPr>
              <w:t>l</w:t>
            </w:r>
            <w:r w:rsidRPr="009C4D1B">
              <w:rPr>
                <w:i/>
                <w:color w:val="0064C8"/>
                <w:sz w:val="16"/>
                <w:szCs w:val="16"/>
                <w:lang w:val="fr-CH"/>
              </w:rPr>
              <w:t xml:space="preserve">lement à cause des mesures </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0570C3">
            <w:pPr>
              <w:spacing w:before="80" w:after="80" w:line="240" w:lineRule="auto"/>
              <w:rPr>
                <w:i/>
                <w:color w:val="0064C8"/>
                <w:sz w:val="16"/>
                <w:szCs w:val="16"/>
                <w:lang w:val="fr-CH"/>
              </w:rPr>
            </w:pPr>
            <w:r w:rsidRPr="009C4D1B">
              <w:rPr>
                <w:i/>
                <w:color w:val="0064C8"/>
                <w:sz w:val="16"/>
                <w:szCs w:val="16"/>
                <w:lang w:val="fr-CH"/>
              </w:rPr>
              <w:t>S</w:t>
            </w:r>
            <w:r w:rsidR="00D67FD8" w:rsidRPr="009C4D1B">
              <w:rPr>
                <w:i/>
                <w:color w:val="0064C8"/>
                <w:sz w:val="16"/>
                <w:szCs w:val="16"/>
                <w:lang w:val="fr-CH"/>
              </w:rPr>
              <w:t>ans importance</w:t>
            </w:r>
          </w:p>
        </w:tc>
      </w:tr>
      <w:tr w:rsidR="008C023F" w:rsidRPr="009C4D1B">
        <w:tc>
          <w:tcPr>
            <w:tcW w:w="577"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9D0A3B">
            <w:pPr>
              <w:spacing w:before="80" w:after="80" w:line="240" w:lineRule="auto"/>
              <w:rPr>
                <w:b/>
                <w:i/>
                <w:color w:val="0064C8"/>
                <w:sz w:val="16"/>
                <w:szCs w:val="16"/>
                <w:lang w:val="fr-CH"/>
              </w:rPr>
            </w:pPr>
            <w:r w:rsidRPr="009C4D1B">
              <w:rPr>
                <w:b/>
                <w:i/>
                <w:color w:val="0064C8"/>
                <w:sz w:val="16"/>
                <w:szCs w:val="16"/>
                <w:lang w:val="fr-CH"/>
              </w:rPr>
              <w:t>m6</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9C4D1B" w:rsidP="009C4D1B">
            <w:pPr>
              <w:spacing w:before="80" w:after="80" w:line="240" w:lineRule="auto"/>
              <w:rPr>
                <w:i/>
                <w:color w:val="0064C8"/>
                <w:sz w:val="16"/>
                <w:szCs w:val="16"/>
                <w:lang w:val="fr-CH"/>
              </w:rPr>
            </w:pPr>
            <w:r w:rsidRPr="009C4D1B">
              <w:rPr>
                <w:i/>
                <w:color w:val="0064C8"/>
                <w:sz w:val="16"/>
                <w:szCs w:val="16"/>
                <w:lang w:val="fr-CH"/>
              </w:rPr>
              <w:t>Elimination végétation des berges</w:t>
            </w:r>
          </w:p>
        </w:tc>
        <w:tc>
          <w:tcPr>
            <w:tcW w:w="2976"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0570C3">
            <w:pPr>
              <w:spacing w:before="80" w:after="80" w:line="240" w:lineRule="auto"/>
              <w:rPr>
                <w:i/>
                <w:color w:val="0064C8"/>
                <w:sz w:val="16"/>
                <w:szCs w:val="16"/>
                <w:lang w:val="fr-CH"/>
              </w:rPr>
            </w:pPr>
            <w:r w:rsidRPr="009C4D1B">
              <w:rPr>
                <w:i/>
                <w:color w:val="0064C8"/>
                <w:sz w:val="16"/>
                <w:szCs w:val="16"/>
                <w:lang w:val="fr-CH"/>
              </w:rPr>
              <w:t>G</w:t>
            </w:r>
            <w:r w:rsidR="00D67FD8" w:rsidRPr="009C4D1B">
              <w:rPr>
                <w:i/>
                <w:color w:val="0064C8"/>
                <w:sz w:val="16"/>
                <w:szCs w:val="16"/>
                <w:lang w:val="fr-CH"/>
              </w:rPr>
              <w:t>énéralement sans importance</w:t>
            </w:r>
          </w:p>
        </w:tc>
        <w:tc>
          <w:tcPr>
            <w:tcW w:w="2835"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0570C3">
            <w:pPr>
              <w:spacing w:before="80" w:after="80" w:line="240" w:lineRule="auto"/>
              <w:rPr>
                <w:i/>
                <w:color w:val="0064C8"/>
                <w:sz w:val="16"/>
                <w:szCs w:val="16"/>
                <w:lang w:val="fr-CH"/>
              </w:rPr>
            </w:pPr>
            <w:r w:rsidRPr="009C4D1B">
              <w:rPr>
                <w:i/>
                <w:color w:val="0064C8"/>
                <w:sz w:val="16"/>
                <w:szCs w:val="16"/>
                <w:lang w:val="fr-CH"/>
              </w:rPr>
              <w:t>S</w:t>
            </w:r>
            <w:r w:rsidR="00D67FD8" w:rsidRPr="009C4D1B">
              <w:rPr>
                <w:i/>
                <w:color w:val="0064C8"/>
                <w:sz w:val="16"/>
                <w:szCs w:val="16"/>
                <w:lang w:val="fr-CH"/>
              </w:rPr>
              <w:t>ans importance</w:t>
            </w:r>
          </w:p>
        </w:tc>
      </w:tr>
      <w:tr w:rsidR="008C023F" w:rsidRPr="00366DB6">
        <w:tc>
          <w:tcPr>
            <w:tcW w:w="577" w:type="dxa"/>
            <w:tcBorders>
              <w:top w:val="single" w:sz="12" w:space="0" w:color="0064C8"/>
              <w:left w:val="single" w:sz="12"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9D0A3B">
            <w:pPr>
              <w:spacing w:before="80" w:after="80" w:line="240" w:lineRule="auto"/>
              <w:rPr>
                <w:b/>
                <w:i/>
                <w:color w:val="0064C8"/>
                <w:sz w:val="16"/>
                <w:szCs w:val="16"/>
                <w:lang w:val="fr-CH"/>
              </w:rPr>
            </w:pPr>
            <w:r w:rsidRPr="009C4D1B">
              <w:rPr>
                <w:b/>
                <w:i/>
                <w:color w:val="0064C8"/>
                <w:sz w:val="16"/>
                <w:szCs w:val="16"/>
                <w:lang w:val="fr-CH"/>
              </w:rPr>
              <w:t>m7</w:t>
            </w:r>
          </w:p>
        </w:tc>
        <w:tc>
          <w:tcPr>
            <w:tcW w:w="2684" w:type="dxa"/>
            <w:tcBorders>
              <w:top w:val="single" w:sz="12"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9C4D1B" w:rsidRDefault="000570C3">
            <w:pPr>
              <w:spacing w:before="80" w:after="80" w:line="240" w:lineRule="auto"/>
              <w:rPr>
                <w:i/>
                <w:color w:val="0064C8"/>
                <w:sz w:val="16"/>
                <w:szCs w:val="16"/>
                <w:lang w:val="fr-CH"/>
              </w:rPr>
            </w:pPr>
            <w:r w:rsidRPr="009C4D1B">
              <w:rPr>
                <w:i/>
                <w:color w:val="0064C8"/>
                <w:sz w:val="16"/>
                <w:szCs w:val="16"/>
                <w:lang w:val="fr-CH"/>
              </w:rPr>
              <w:t>Allègements selon OPB</w:t>
            </w:r>
          </w:p>
        </w:tc>
        <w:tc>
          <w:tcPr>
            <w:tcW w:w="2976" w:type="dxa"/>
            <w:tcBorders>
              <w:top w:val="single" w:sz="12"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Pr="000570C3" w:rsidRDefault="000570C3">
            <w:pPr>
              <w:spacing w:before="80" w:after="80" w:line="240" w:lineRule="auto"/>
              <w:rPr>
                <w:lang w:val="fr-CH"/>
              </w:rPr>
            </w:pPr>
            <w:r w:rsidRPr="00D268AF">
              <w:rPr>
                <w:i/>
                <w:color w:val="0064C8"/>
                <w:sz w:val="16"/>
                <w:szCs w:val="16"/>
                <w:lang w:val="fr-CH"/>
              </w:rPr>
              <w:t>Document principal de pair avec</w:t>
            </w:r>
            <w:r w:rsidR="009D0A3B" w:rsidRPr="000570C3">
              <w:rPr>
                <w:i/>
                <w:color w:val="0064C8"/>
                <w:sz w:val="16"/>
                <w:szCs w:val="16"/>
                <w:lang w:val="fr-CH"/>
              </w:rPr>
              <w:t xml:space="preserve"> </w:t>
            </w:r>
            <w:r w:rsidR="009D0A3B" w:rsidRPr="000570C3">
              <w:rPr>
                <w:b/>
                <w:i/>
                <w:color w:val="0064C8"/>
                <w:sz w:val="16"/>
                <w:szCs w:val="16"/>
                <w:lang w:val="fr-CH"/>
              </w:rPr>
              <w:t>i2</w:t>
            </w:r>
          </w:p>
        </w:tc>
        <w:tc>
          <w:tcPr>
            <w:tcW w:w="2835" w:type="dxa"/>
            <w:tcBorders>
              <w:top w:val="single" w:sz="12" w:space="0" w:color="0064C8"/>
              <w:left w:val="single" w:sz="4" w:space="0" w:color="0064C8"/>
              <w:bottom w:val="single" w:sz="12" w:space="0" w:color="0064C8"/>
              <w:right w:val="single" w:sz="12" w:space="0" w:color="0064C8"/>
            </w:tcBorders>
            <w:shd w:val="clear" w:color="auto" w:fill="auto"/>
            <w:tcMar>
              <w:top w:w="0" w:type="dxa"/>
              <w:left w:w="108" w:type="dxa"/>
              <w:bottom w:w="0" w:type="dxa"/>
              <w:right w:w="108" w:type="dxa"/>
            </w:tcMar>
          </w:tcPr>
          <w:p w:rsidR="008C023F" w:rsidRPr="000570C3" w:rsidRDefault="000570C3">
            <w:pPr>
              <w:spacing w:before="80" w:after="80" w:line="240" w:lineRule="auto"/>
              <w:rPr>
                <w:lang w:val="fr-CH"/>
              </w:rPr>
            </w:pPr>
            <w:r w:rsidRPr="00D268AF">
              <w:rPr>
                <w:i/>
                <w:color w:val="0064C8"/>
                <w:sz w:val="16"/>
                <w:szCs w:val="16"/>
                <w:lang w:val="fr-CH"/>
              </w:rPr>
              <w:t>Document principal de pair avec</w:t>
            </w:r>
            <w:r w:rsidR="009D0A3B" w:rsidRPr="000570C3">
              <w:rPr>
                <w:i/>
                <w:color w:val="0064C8"/>
                <w:sz w:val="16"/>
                <w:szCs w:val="16"/>
                <w:lang w:val="fr-CH"/>
              </w:rPr>
              <w:t xml:space="preserve"> </w:t>
            </w:r>
            <w:r w:rsidR="009D0A3B" w:rsidRPr="000570C3">
              <w:rPr>
                <w:b/>
                <w:i/>
                <w:color w:val="0064C8"/>
                <w:sz w:val="16"/>
                <w:szCs w:val="16"/>
                <w:lang w:val="fr-CH"/>
              </w:rPr>
              <w:t>i2</w:t>
            </w:r>
          </w:p>
        </w:tc>
      </w:tr>
      <w:tr w:rsidR="008C023F">
        <w:tc>
          <w:tcPr>
            <w:tcW w:w="577"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m8</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rPr>
            </w:pPr>
            <w:proofErr w:type="spellStart"/>
            <w:r w:rsidRPr="009C4D1B">
              <w:rPr>
                <w:i/>
                <w:color w:val="0064C8"/>
                <w:sz w:val="16"/>
                <w:szCs w:val="16"/>
              </w:rPr>
              <w:t>Pêche</w:t>
            </w:r>
            <w:proofErr w:type="spellEnd"/>
          </w:p>
        </w:tc>
        <w:tc>
          <w:tcPr>
            <w:tcW w:w="2976"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0570C3">
            <w:pPr>
              <w:spacing w:before="80" w:after="80" w:line="240" w:lineRule="auto"/>
              <w:rPr>
                <w:i/>
                <w:color w:val="0064C8"/>
                <w:sz w:val="16"/>
                <w:szCs w:val="16"/>
              </w:rPr>
            </w:pPr>
            <w:proofErr w:type="spellStart"/>
            <w:r w:rsidRPr="009C4D1B">
              <w:rPr>
                <w:i/>
                <w:color w:val="0064C8"/>
                <w:sz w:val="16"/>
                <w:szCs w:val="16"/>
              </w:rPr>
              <w:t>G</w:t>
            </w:r>
            <w:r w:rsidR="00D67FD8" w:rsidRPr="009C4D1B">
              <w:rPr>
                <w:i/>
                <w:color w:val="0064C8"/>
                <w:sz w:val="16"/>
                <w:szCs w:val="16"/>
              </w:rPr>
              <w:t>énéralement</w:t>
            </w:r>
            <w:proofErr w:type="spellEnd"/>
            <w:r w:rsidR="00D67FD8" w:rsidRPr="009C4D1B">
              <w:rPr>
                <w:i/>
                <w:color w:val="0064C8"/>
                <w:sz w:val="16"/>
                <w:szCs w:val="16"/>
              </w:rPr>
              <w:t xml:space="preserve"> </w:t>
            </w:r>
            <w:proofErr w:type="spellStart"/>
            <w:r w:rsidR="00D67FD8" w:rsidRPr="009C4D1B">
              <w:rPr>
                <w:i/>
                <w:color w:val="0064C8"/>
                <w:sz w:val="16"/>
                <w:szCs w:val="16"/>
              </w:rPr>
              <w:t>sans</w:t>
            </w:r>
            <w:proofErr w:type="spellEnd"/>
            <w:r w:rsidR="00D67FD8" w:rsidRPr="009C4D1B">
              <w:rPr>
                <w:i/>
                <w:color w:val="0064C8"/>
                <w:sz w:val="16"/>
                <w:szCs w:val="16"/>
              </w:rPr>
              <w:t xml:space="preserve"> </w:t>
            </w:r>
            <w:proofErr w:type="spellStart"/>
            <w:r w:rsidR="00D67FD8" w:rsidRPr="009C4D1B">
              <w:rPr>
                <w:i/>
                <w:color w:val="0064C8"/>
                <w:sz w:val="16"/>
                <w:szCs w:val="16"/>
              </w:rPr>
              <w:t>importance</w:t>
            </w:r>
            <w:proofErr w:type="spellEnd"/>
          </w:p>
        </w:tc>
        <w:tc>
          <w:tcPr>
            <w:tcW w:w="2835"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rPr>
            </w:pPr>
            <w:proofErr w:type="spellStart"/>
            <w:r w:rsidRPr="009C4D1B">
              <w:rPr>
                <w:i/>
                <w:color w:val="0064C8"/>
                <w:sz w:val="16"/>
                <w:szCs w:val="16"/>
              </w:rPr>
              <w:t>S</w:t>
            </w:r>
            <w:r w:rsidR="00D67FD8" w:rsidRPr="009C4D1B">
              <w:rPr>
                <w:i/>
                <w:color w:val="0064C8"/>
                <w:sz w:val="16"/>
                <w:szCs w:val="16"/>
              </w:rPr>
              <w:t>ans</w:t>
            </w:r>
            <w:proofErr w:type="spellEnd"/>
            <w:r w:rsidR="00D67FD8" w:rsidRPr="009C4D1B">
              <w:rPr>
                <w:i/>
                <w:color w:val="0064C8"/>
                <w:sz w:val="16"/>
                <w:szCs w:val="16"/>
              </w:rPr>
              <w:t xml:space="preserve"> </w:t>
            </w:r>
            <w:proofErr w:type="spellStart"/>
            <w:r w:rsidR="00D67FD8" w:rsidRPr="009C4D1B">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m9</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9C4D1B" w:rsidRDefault="009C4D1B">
            <w:pPr>
              <w:spacing w:before="80" w:after="80" w:line="240" w:lineRule="auto"/>
              <w:rPr>
                <w:i/>
                <w:color w:val="0064C8"/>
                <w:sz w:val="16"/>
                <w:szCs w:val="16"/>
              </w:rPr>
            </w:pPr>
            <w:proofErr w:type="spellStart"/>
            <w:r w:rsidRPr="009C4D1B">
              <w:rPr>
                <w:i/>
                <w:color w:val="0064C8"/>
                <w:sz w:val="16"/>
                <w:szCs w:val="16"/>
              </w:rPr>
              <w:t>Protection</w:t>
            </w:r>
            <w:proofErr w:type="spellEnd"/>
            <w:r w:rsidRPr="009C4D1B">
              <w:rPr>
                <w:i/>
                <w:color w:val="0064C8"/>
                <w:sz w:val="16"/>
                <w:szCs w:val="16"/>
              </w:rPr>
              <w:t xml:space="preserve"> des </w:t>
            </w:r>
            <w:proofErr w:type="spellStart"/>
            <w:r w:rsidRPr="009C4D1B">
              <w:rPr>
                <w:i/>
                <w:color w:val="0064C8"/>
                <w:sz w:val="16"/>
                <w:szCs w:val="16"/>
              </w:rPr>
              <w:t>eaux</w:t>
            </w:r>
            <w:proofErr w:type="spellEnd"/>
            <w:r w:rsidRPr="009C4D1B">
              <w:rPr>
                <w:i/>
                <w:color w:val="0064C8"/>
                <w:sz w:val="16"/>
                <w:szCs w:val="16"/>
              </w:rPr>
              <w:t xml:space="preserve"> </w:t>
            </w:r>
            <w:proofErr w:type="spellStart"/>
            <w:r w:rsidRPr="009C4D1B">
              <w:rPr>
                <w:i/>
                <w:color w:val="0064C8"/>
                <w:sz w:val="16"/>
                <w:szCs w:val="16"/>
              </w:rPr>
              <w:t>souterraines</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D67FD8" w:rsidRDefault="000570C3" w:rsidP="00294B27">
            <w:pPr>
              <w:spacing w:before="80" w:after="80" w:line="240" w:lineRule="auto"/>
              <w:rPr>
                <w:i/>
                <w:color w:val="0064C8"/>
                <w:sz w:val="16"/>
                <w:szCs w:val="16"/>
                <w:lang w:val="fr-CH"/>
              </w:rPr>
            </w:pPr>
            <w:r>
              <w:rPr>
                <w:i/>
                <w:color w:val="0064C8"/>
                <w:sz w:val="16"/>
                <w:szCs w:val="16"/>
                <w:lang w:val="fr-CH"/>
              </w:rPr>
              <w:t>G</w:t>
            </w:r>
            <w:r w:rsidR="00D67FD8" w:rsidRPr="00D67FD8">
              <w:rPr>
                <w:i/>
                <w:color w:val="0064C8"/>
                <w:sz w:val="16"/>
                <w:szCs w:val="16"/>
                <w:lang w:val="fr-CH"/>
              </w:rPr>
              <w:t>énéralement sans importance</w:t>
            </w:r>
            <w:r w:rsidR="009D0A3B" w:rsidRPr="00D67FD8">
              <w:rPr>
                <w:i/>
                <w:color w:val="0064C8"/>
                <w:sz w:val="16"/>
                <w:szCs w:val="16"/>
                <w:lang w:val="fr-CH"/>
              </w:rPr>
              <w:t xml:space="preserve">, </w:t>
            </w:r>
            <w:r>
              <w:rPr>
                <w:i/>
                <w:color w:val="0064C8"/>
                <w:sz w:val="16"/>
                <w:szCs w:val="16"/>
                <w:lang w:val="fr-CH"/>
              </w:rPr>
              <w:t>éve</w:t>
            </w:r>
            <w:r>
              <w:rPr>
                <w:i/>
                <w:color w:val="0064C8"/>
                <w:sz w:val="16"/>
                <w:szCs w:val="16"/>
                <w:lang w:val="fr-CH"/>
              </w:rPr>
              <w:t>n</w:t>
            </w:r>
            <w:r>
              <w:rPr>
                <w:i/>
                <w:color w:val="0064C8"/>
                <w:sz w:val="16"/>
                <w:szCs w:val="16"/>
                <w:lang w:val="fr-CH"/>
              </w:rPr>
              <w:t xml:space="preserve">tuellement </w:t>
            </w:r>
            <w:r w:rsidR="00294B27">
              <w:rPr>
                <w:i/>
                <w:color w:val="0064C8"/>
                <w:sz w:val="16"/>
                <w:szCs w:val="16"/>
                <w:lang w:val="fr-CH"/>
              </w:rPr>
              <w:t>à cause des</w:t>
            </w:r>
            <w:r>
              <w:rPr>
                <w:i/>
                <w:color w:val="0064C8"/>
                <w:sz w:val="16"/>
                <w:szCs w:val="16"/>
                <w:lang w:val="fr-CH"/>
              </w:rPr>
              <w:t xml:space="preserve"> mesures</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C4D1B">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m10</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2E6407" w:rsidRDefault="002E6407">
            <w:pPr>
              <w:spacing w:before="80" w:after="80" w:line="240" w:lineRule="auto"/>
              <w:rPr>
                <w:i/>
                <w:color w:val="0064C8"/>
                <w:sz w:val="16"/>
                <w:szCs w:val="16"/>
              </w:rPr>
            </w:pPr>
            <w:proofErr w:type="spellStart"/>
            <w:r w:rsidRPr="002E6407">
              <w:rPr>
                <w:i/>
                <w:color w:val="0064C8"/>
                <w:sz w:val="16"/>
                <w:szCs w:val="16"/>
              </w:rPr>
              <w:t>Protection</w:t>
            </w:r>
            <w:proofErr w:type="spellEnd"/>
            <w:r w:rsidRPr="002E6407">
              <w:rPr>
                <w:i/>
                <w:color w:val="0064C8"/>
                <w:sz w:val="16"/>
                <w:szCs w:val="16"/>
              </w:rPr>
              <w:t xml:space="preserve"> du </w:t>
            </w:r>
            <w:proofErr w:type="spellStart"/>
            <w:r w:rsidRPr="002E6407">
              <w:rPr>
                <w:i/>
                <w:color w:val="0064C8"/>
                <w:sz w:val="16"/>
                <w:szCs w:val="16"/>
              </w:rPr>
              <w:t>biotope</w:t>
            </w:r>
            <w:proofErr w:type="spellEnd"/>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C4D1B">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n</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Pr="000570C3" w:rsidRDefault="000570C3" w:rsidP="000570C3">
            <w:pPr>
              <w:spacing w:before="80" w:after="80" w:line="240" w:lineRule="auto"/>
              <w:rPr>
                <w:i/>
                <w:color w:val="0064C8"/>
                <w:sz w:val="16"/>
                <w:szCs w:val="16"/>
                <w:lang w:val="fr-CH"/>
              </w:rPr>
            </w:pPr>
            <w:r w:rsidRPr="000570C3">
              <w:rPr>
                <w:i/>
                <w:color w:val="0064C8"/>
                <w:sz w:val="16"/>
                <w:szCs w:val="16"/>
                <w:lang w:val="fr-CH"/>
              </w:rPr>
              <w:t>Éventuel plan de protection et de fouill</w:t>
            </w:r>
            <w:r>
              <w:rPr>
                <w:i/>
                <w:color w:val="0064C8"/>
                <w:sz w:val="16"/>
                <w:szCs w:val="16"/>
                <w:lang w:val="fr-CH"/>
              </w:rPr>
              <w:t xml:space="preserve">e relatif aux sites de vestiges </w:t>
            </w:r>
            <w:r w:rsidRPr="000570C3">
              <w:rPr>
                <w:i/>
                <w:color w:val="0064C8"/>
                <w:sz w:val="16"/>
                <w:szCs w:val="16"/>
                <w:lang w:val="fr-CH"/>
              </w:rPr>
              <w:t>archéologiques et paléontol</w:t>
            </w:r>
            <w:r>
              <w:rPr>
                <w:i/>
                <w:color w:val="0064C8"/>
                <w:sz w:val="16"/>
                <w:szCs w:val="16"/>
                <w:lang w:val="fr-CH"/>
              </w:rPr>
              <w:t>o</w:t>
            </w:r>
            <w:r w:rsidRPr="000570C3">
              <w:rPr>
                <w:i/>
                <w:color w:val="0064C8"/>
                <w:sz w:val="16"/>
                <w:szCs w:val="16"/>
                <w:lang w:val="fr-CH"/>
              </w:rPr>
              <w:t>g</w:t>
            </w:r>
            <w:r w:rsidRPr="000570C3">
              <w:rPr>
                <w:i/>
                <w:color w:val="0064C8"/>
                <w:sz w:val="16"/>
                <w:szCs w:val="16"/>
                <w:lang w:val="fr-CH"/>
              </w:rPr>
              <w:t>i</w:t>
            </w:r>
            <w:r w:rsidRPr="000570C3">
              <w:rPr>
                <w:i/>
                <w:color w:val="0064C8"/>
                <w:sz w:val="16"/>
                <w:szCs w:val="16"/>
                <w:lang w:val="fr-CH"/>
              </w:rPr>
              <w:t>ques</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0570C3">
            <w:pPr>
              <w:spacing w:before="80" w:after="80" w:line="240" w:lineRule="auto"/>
              <w:rPr>
                <w:i/>
                <w:color w:val="0064C8"/>
                <w:sz w:val="16"/>
                <w:szCs w:val="16"/>
              </w:rPr>
            </w:pPr>
            <w:proofErr w:type="spellStart"/>
            <w:r>
              <w:rPr>
                <w:i/>
                <w:color w:val="0064C8"/>
                <w:sz w:val="16"/>
                <w:szCs w:val="16"/>
              </w:rPr>
              <w:t>G</w:t>
            </w:r>
            <w:r w:rsidR="00D67FD8">
              <w:rPr>
                <w:i/>
                <w:color w:val="0064C8"/>
                <w:sz w:val="16"/>
                <w:szCs w:val="16"/>
              </w:rPr>
              <w:t>énéralement</w:t>
            </w:r>
            <w:proofErr w:type="spellEnd"/>
            <w:r w:rsidR="00D67FD8">
              <w:rPr>
                <w:i/>
                <w:color w:val="0064C8"/>
                <w:sz w:val="16"/>
                <w:szCs w:val="16"/>
              </w:rPr>
              <w:t xml:space="preserve"> </w:t>
            </w:r>
            <w:proofErr w:type="spellStart"/>
            <w:r w:rsidR="00D67FD8">
              <w:rPr>
                <w:i/>
                <w:color w:val="0064C8"/>
                <w:sz w:val="16"/>
                <w:szCs w:val="16"/>
              </w:rPr>
              <w:t>sans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C4D1B">
            <w:pPr>
              <w:spacing w:before="80" w:after="80" w:line="240" w:lineRule="auto"/>
              <w:rPr>
                <w:i/>
                <w:color w:val="0064C8"/>
                <w:sz w:val="16"/>
                <w:szCs w:val="16"/>
              </w:rPr>
            </w:pPr>
            <w:proofErr w:type="spellStart"/>
            <w:r>
              <w:rPr>
                <w:i/>
                <w:color w:val="0064C8"/>
                <w:sz w:val="16"/>
                <w:szCs w:val="16"/>
              </w:rPr>
              <w:t>S</w:t>
            </w:r>
            <w:r w:rsidR="00D67FD8">
              <w:rPr>
                <w:i/>
                <w:color w:val="0064C8"/>
                <w:sz w:val="16"/>
                <w:szCs w:val="16"/>
              </w:rPr>
              <w:t>ans</w:t>
            </w:r>
            <w:proofErr w:type="spellEnd"/>
            <w:r w:rsidR="00D67FD8">
              <w:rPr>
                <w:i/>
                <w:color w:val="0064C8"/>
                <w:sz w:val="16"/>
                <w:szCs w:val="16"/>
              </w:rPr>
              <w:t xml:space="preserve"> </w:t>
            </w:r>
            <w:proofErr w:type="spellStart"/>
            <w:r w:rsidR="00D67FD8">
              <w:rPr>
                <w:i/>
                <w:color w:val="0064C8"/>
                <w:sz w:val="16"/>
                <w:szCs w:val="16"/>
              </w:rPr>
              <w:t>importance</w:t>
            </w:r>
            <w:proofErr w:type="spellEnd"/>
          </w:p>
        </w:tc>
      </w:tr>
    </w:tbl>
    <w:p w:rsidR="00BA176C" w:rsidRDefault="00BA176C">
      <w:pPr>
        <w:spacing w:after="120" w:line="280" w:lineRule="exact"/>
        <w:jc w:val="both"/>
        <w:rPr>
          <w:i/>
          <w:color w:val="0064C8"/>
          <w:sz w:val="28"/>
          <w:szCs w:val="28"/>
        </w:rPr>
      </w:pPr>
    </w:p>
    <w:p w:rsidR="00BA176C" w:rsidRDefault="00BA176C">
      <w:pPr>
        <w:spacing w:line="240" w:lineRule="auto"/>
        <w:rPr>
          <w:i/>
          <w:color w:val="0064C8"/>
          <w:sz w:val="28"/>
          <w:szCs w:val="28"/>
        </w:rPr>
      </w:pPr>
      <w:r>
        <w:rPr>
          <w:i/>
          <w:color w:val="0064C8"/>
          <w:sz w:val="28"/>
          <w:szCs w:val="28"/>
        </w:rPr>
        <w:br w:type="page"/>
      </w:r>
    </w:p>
    <w:p w:rsidR="008C023F" w:rsidRPr="00CF3BDA" w:rsidRDefault="00CF3BDA">
      <w:pPr>
        <w:spacing w:after="120" w:line="280" w:lineRule="exact"/>
        <w:jc w:val="both"/>
        <w:rPr>
          <w:i/>
          <w:color w:val="0064C8"/>
          <w:sz w:val="28"/>
          <w:szCs w:val="28"/>
          <w:lang w:val="fr-CH"/>
        </w:rPr>
      </w:pPr>
      <w:r w:rsidRPr="00CF3BDA">
        <w:rPr>
          <w:i/>
          <w:color w:val="0064C8"/>
          <w:sz w:val="28"/>
          <w:szCs w:val="28"/>
          <w:lang w:val="fr-CH"/>
        </w:rPr>
        <w:lastRenderedPageBreak/>
        <w:t>Annexe</w:t>
      </w:r>
      <w:r w:rsidR="009D0A3B" w:rsidRPr="00CF3BDA">
        <w:rPr>
          <w:i/>
          <w:color w:val="0064C8"/>
          <w:sz w:val="28"/>
          <w:szCs w:val="28"/>
          <w:lang w:val="fr-CH"/>
        </w:rPr>
        <w:t xml:space="preserve"> 0.</w:t>
      </w:r>
      <w:r w:rsidRPr="00CF3BDA">
        <w:rPr>
          <w:i/>
          <w:color w:val="0064C8"/>
          <w:sz w:val="28"/>
          <w:szCs w:val="28"/>
          <w:lang w:val="fr-CH"/>
        </w:rPr>
        <w:t xml:space="preserve">2: Désignations / illustrations </w:t>
      </w:r>
      <w:r w:rsidR="00DF5439">
        <w:rPr>
          <w:i/>
          <w:color w:val="0064C8"/>
          <w:sz w:val="28"/>
          <w:szCs w:val="28"/>
          <w:lang w:val="fr-CH"/>
        </w:rPr>
        <w:t xml:space="preserve">(tableaux et </w:t>
      </w:r>
      <w:r w:rsidRPr="00CF3BDA">
        <w:rPr>
          <w:i/>
          <w:color w:val="0064C8"/>
          <w:sz w:val="28"/>
          <w:szCs w:val="28"/>
          <w:lang w:val="fr-CH"/>
        </w:rPr>
        <w:t>plans</w:t>
      </w:r>
      <w:r w:rsidR="00DF5439">
        <w:rPr>
          <w:i/>
          <w:color w:val="0064C8"/>
          <w:sz w:val="28"/>
          <w:szCs w:val="28"/>
          <w:lang w:val="fr-CH"/>
        </w:rPr>
        <w:t>)</w:t>
      </w:r>
    </w:p>
    <w:p w:rsidR="008C023F" w:rsidRPr="00652254" w:rsidRDefault="00652254">
      <w:pPr>
        <w:spacing w:line="320" w:lineRule="exact"/>
        <w:rPr>
          <w:b/>
          <w:i/>
          <w:color w:val="0064C8"/>
          <w:lang w:val="fr-CH"/>
        </w:rPr>
      </w:pPr>
      <w:r w:rsidRPr="00B17323">
        <w:rPr>
          <w:b/>
          <w:i/>
          <w:color w:val="0064C8"/>
          <w:lang w:val="fr-CH"/>
        </w:rPr>
        <w:t>Ne fa</w:t>
      </w:r>
      <w:r w:rsidR="00BC3757">
        <w:rPr>
          <w:b/>
          <w:i/>
          <w:color w:val="0064C8"/>
          <w:lang w:val="fr-CH"/>
        </w:rPr>
        <w:t>it pas partie du r</w:t>
      </w:r>
      <w:r w:rsidRPr="00B17323">
        <w:rPr>
          <w:b/>
          <w:i/>
          <w:color w:val="0064C8"/>
          <w:lang w:val="fr-CH"/>
        </w:rPr>
        <w:t xml:space="preserve">apport </w:t>
      </w:r>
      <w:r>
        <w:rPr>
          <w:b/>
          <w:i/>
          <w:color w:val="0064C8"/>
          <w:lang w:val="fr-CH"/>
        </w:rPr>
        <w:t>p</w:t>
      </w:r>
      <w:r w:rsidRPr="00B17323">
        <w:rPr>
          <w:b/>
          <w:i/>
          <w:color w:val="0064C8"/>
          <w:lang w:val="fr-CH"/>
        </w:rPr>
        <w:t>rojet de protection contre le bruit (routier)</w:t>
      </w:r>
    </w:p>
    <w:p w:rsidR="008C023F" w:rsidRPr="00652254" w:rsidRDefault="008C023F">
      <w:pPr>
        <w:spacing w:line="320" w:lineRule="exact"/>
        <w:rPr>
          <w:b/>
          <w:i/>
          <w:color w:val="0064C8"/>
          <w:lang w:val="fr-CH"/>
        </w:rPr>
      </w:pPr>
    </w:p>
    <w:p w:rsidR="008C023F" w:rsidRPr="00CF3BDA" w:rsidRDefault="00CF3BDA">
      <w:pPr>
        <w:autoSpaceDE w:val="0"/>
        <w:spacing w:before="120" w:line="280" w:lineRule="exact"/>
        <w:jc w:val="both"/>
        <w:rPr>
          <w:b/>
          <w:i/>
          <w:iCs/>
          <w:color w:val="0064C8"/>
          <w:lang w:val="fr-CH"/>
        </w:rPr>
      </w:pPr>
      <w:r>
        <w:rPr>
          <w:b/>
          <w:i/>
          <w:iCs/>
          <w:color w:val="0064C8"/>
          <w:lang w:val="fr-CH"/>
        </w:rPr>
        <w:t xml:space="preserve">Identificateurs et désignations </w:t>
      </w:r>
      <w:r w:rsidRPr="00CF3BDA">
        <w:rPr>
          <w:b/>
          <w:i/>
          <w:iCs/>
          <w:color w:val="0064C8"/>
          <w:lang w:val="fr-CH"/>
        </w:rPr>
        <w:t>d’o</w:t>
      </w:r>
      <w:r w:rsidR="00DB3784">
        <w:rPr>
          <w:b/>
          <w:i/>
          <w:iCs/>
          <w:color w:val="0064C8"/>
          <w:lang w:val="fr-CH"/>
        </w:rPr>
        <w:t xml:space="preserve">bjets (rapport, annexes, pièces </w:t>
      </w:r>
      <w:r w:rsidRPr="00CF3BDA">
        <w:rPr>
          <w:b/>
          <w:i/>
          <w:iCs/>
          <w:color w:val="0064C8"/>
          <w:lang w:val="fr-CH"/>
        </w:rPr>
        <w:t>jointes</w:t>
      </w:r>
      <w:r w:rsidR="009D0A3B" w:rsidRPr="00CF3BDA">
        <w:rPr>
          <w:b/>
          <w:i/>
          <w:iCs/>
          <w:color w:val="0064C8"/>
          <w:lang w:val="fr-CH"/>
        </w:rPr>
        <w:t>)</w:t>
      </w:r>
    </w:p>
    <w:p w:rsidR="008C023F" w:rsidRPr="00484A6E" w:rsidRDefault="009973D0">
      <w:pPr>
        <w:autoSpaceDE w:val="0"/>
        <w:spacing w:before="120" w:line="280" w:lineRule="exact"/>
        <w:jc w:val="both"/>
        <w:rPr>
          <w:i/>
          <w:iCs/>
          <w:color w:val="0064C8"/>
          <w:lang w:val="fr-CH"/>
        </w:rPr>
      </w:pPr>
      <w:r w:rsidRPr="009973D0">
        <w:rPr>
          <w:i/>
          <w:iCs/>
          <w:color w:val="0064C8"/>
          <w:lang w:val="fr-CH"/>
        </w:rPr>
        <w:t>De manière à simplifier la récupération des données dans le cadastre du bruit MISTRA LBK Solution transitoire et en plus, pour permettre une comparaison croisée entre LBK et le dossier AP, les dés</w:t>
      </w:r>
      <w:r w:rsidRPr="009973D0">
        <w:rPr>
          <w:i/>
          <w:iCs/>
          <w:color w:val="0064C8"/>
          <w:lang w:val="fr-CH"/>
        </w:rPr>
        <w:t>i</w:t>
      </w:r>
      <w:r>
        <w:rPr>
          <w:i/>
          <w:iCs/>
          <w:color w:val="0064C8"/>
          <w:lang w:val="fr-CH"/>
        </w:rPr>
        <w:t xml:space="preserve">gnations et les </w:t>
      </w:r>
      <w:r w:rsidR="00CF3BDA" w:rsidRPr="009973D0">
        <w:rPr>
          <w:i/>
          <w:iCs/>
          <w:color w:val="0064C8"/>
          <w:lang w:val="fr-CH"/>
        </w:rPr>
        <w:t>identificateurs d‘objets</w:t>
      </w:r>
      <w:r w:rsidR="009D0A3B" w:rsidRPr="009973D0">
        <w:rPr>
          <w:i/>
          <w:iCs/>
          <w:color w:val="0064C8"/>
          <w:lang w:val="fr-CH"/>
        </w:rPr>
        <w:t xml:space="preserve"> </w:t>
      </w:r>
      <w:r w:rsidR="00E53B43">
        <w:rPr>
          <w:i/>
          <w:iCs/>
          <w:color w:val="0064C8"/>
          <w:lang w:val="fr-CH"/>
        </w:rPr>
        <w:t xml:space="preserve">utilisés dans </w:t>
      </w:r>
      <w:r>
        <w:rPr>
          <w:i/>
          <w:iCs/>
          <w:color w:val="0064C8"/>
          <w:lang w:val="fr-CH"/>
        </w:rPr>
        <w:t xml:space="preserve">l’AP protection contre le bruit doivent correspondre </w:t>
      </w:r>
      <w:r w:rsidR="00E53B43">
        <w:rPr>
          <w:i/>
          <w:iCs/>
          <w:color w:val="0064C8"/>
          <w:lang w:val="fr-CH"/>
        </w:rPr>
        <w:t>à</w:t>
      </w:r>
      <w:r>
        <w:rPr>
          <w:i/>
          <w:iCs/>
          <w:color w:val="0064C8"/>
          <w:lang w:val="fr-CH"/>
        </w:rPr>
        <w:t xml:space="preserve"> ceux </w:t>
      </w:r>
      <w:r w:rsidR="00E53B43">
        <w:rPr>
          <w:i/>
          <w:iCs/>
          <w:color w:val="0064C8"/>
          <w:lang w:val="fr-CH"/>
        </w:rPr>
        <w:t xml:space="preserve">utilisés dans le </w:t>
      </w:r>
      <w:r>
        <w:rPr>
          <w:i/>
          <w:iCs/>
          <w:color w:val="0064C8"/>
          <w:lang w:val="fr-CH"/>
        </w:rPr>
        <w:t>cadastre du bruit.</w:t>
      </w:r>
      <w:r w:rsidR="00E53B43">
        <w:rPr>
          <w:i/>
          <w:iCs/>
          <w:color w:val="0064C8"/>
          <w:lang w:val="fr-CH"/>
        </w:rPr>
        <w:t xml:space="preserve"> </w:t>
      </w:r>
      <w:r w:rsidR="00E53B43" w:rsidRPr="00E53B43">
        <w:rPr>
          <w:i/>
          <w:iCs/>
          <w:color w:val="0064C8"/>
          <w:lang w:val="fr-CH"/>
        </w:rPr>
        <w:t xml:space="preserve">Pour les bâtiments, les identificateurs </w:t>
      </w:r>
      <w:r w:rsidR="00E53B43">
        <w:rPr>
          <w:i/>
          <w:iCs/>
          <w:color w:val="0064C8"/>
          <w:lang w:val="fr-CH"/>
        </w:rPr>
        <w:t>de MISTRA LBK (n° de commune OFS</w:t>
      </w:r>
      <w:r w:rsidR="00484A6E">
        <w:rPr>
          <w:i/>
          <w:iCs/>
          <w:color w:val="0064C8"/>
          <w:lang w:val="fr-CH"/>
        </w:rPr>
        <w:t xml:space="preserve"> (BFS)</w:t>
      </w:r>
      <w:r w:rsidR="00E53B43" w:rsidRPr="00E53B43">
        <w:rPr>
          <w:i/>
          <w:iCs/>
          <w:color w:val="0064C8"/>
          <w:lang w:val="fr-CH"/>
        </w:rPr>
        <w:t xml:space="preserve">, </w:t>
      </w:r>
      <w:r w:rsidR="00E53B43">
        <w:rPr>
          <w:i/>
          <w:iCs/>
          <w:color w:val="0064C8"/>
          <w:lang w:val="fr-CH"/>
        </w:rPr>
        <w:t>n° de bâtiment</w:t>
      </w:r>
      <w:r w:rsidR="00484A6E">
        <w:rPr>
          <w:i/>
          <w:iCs/>
          <w:color w:val="0064C8"/>
          <w:lang w:val="fr-CH"/>
        </w:rPr>
        <w:t xml:space="preserve"> (</w:t>
      </w:r>
      <w:proofErr w:type="spellStart"/>
      <w:r w:rsidR="00484A6E">
        <w:rPr>
          <w:i/>
          <w:iCs/>
          <w:color w:val="0064C8"/>
          <w:lang w:val="fr-CH"/>
        </w:rPr>
        <w:t>GebNr</w:t>
      </w:r>
      <w:proofErr w:type="spellEnd"/>
      <w:r w:rsidR="00484A6E">
        <w:rPr>
          <w:i/>
          <w:iCs/>
          <w:color w:val="0064C8"/>
          <w:lang w:val="fr-CH"/>
        </w:rPr>
        <w:t>)</w:t>
      </w:r>
      <w:r w:rsidR="00E53B43" w:rsidRPr="00E53B43">
        <w:rPr>
          <w:i/>
          <w:iCs/>
          <w:color w:val="0064C8"/>
          <w:lang w:val="fr-CH"/>
        </w:rPr>
        <w:t xml:space="preserve">) </w:t>
      </w:r>
      <w:r w:rsidR="00E53B43">
        <w:rPr>
          <w:i/>
          <w:iCs/>
          <w:color w:val="0064C8"/>
          <w:lang w:val="fr-CH"/>
        </w:rPr>
        <w:t>doivent</w:t>
      </w:r>
      <w:r w:rsidR="00E53B43" w:rsidRPr="00E53B43">
        <w:rPr>
          <w:i/>
          <w:iCs/>
          <w:color w:val="0064C8"/>
          <w:lang w:val="fr-CH"/>
        </w:rPr>
        <w:t xml:space="preserve"> </w:t>
      </w:r>
      <w:r w:rsidR="00E53B43">
        <w:rPr>
          <w:i/>
          <w:iCs/>
          <w:color w:val="0064C8"/>
          <w:lang w:val="fr-CH"/>
        </w:rPr>
        <w:t xml:space="preserve">être utilisés. </w:t>
      </w:r>
      <w:r w:rsidR="00484A6E" w:rsidRPr="00484A6E">
        <w:rPr>
          <w:i/>
          <w:iCs/>
          <w:color w:val="0064C8"/>
          <w:lang w:val="fr-CH"/>
        </w:rPr>
        <w:t>Le numéro de bâtiment (</w:t>
      </w:r>
      <w:proofErr w:type="spellStart"/>
      <w:r w:rsidR="00484A6E" w:rsidRPr="00484A6E">
        <w:rPr>
          <w:i/>
          <w:iCs/>
          <w:color w:val="0064C8"/>
          <w:lang w:val="fr-CH"/>
        </w:rPr>
        <w:t>GebNr</w:t>
      </w:r>
      <w:proofErr w:type="spellEnd"/>
      <w:r w:rsidR="00484A6E" w:rsidRPr="00484A6E">
        <w:rPr>
          <w:i/>
          <w:iCs/>
          <w:color w:val="0064C8"/>
          <w:lang w:val="fr-CH"/>
        </w:rPr>
        <w:t>) peut éventuellement être utilisé seul pour une meilleure lisibilité, en particulier sur les plans, pour a</w:t>
      </w:r>
      <w:r w:rsidR="00484A6E" w:rsidRPr="00484A6E">
        <w:rPr>
          <w:i/>
          <w:iCs/>
          <w:color w:val="0064C8"/>
          <w:lang w:val="fr-CH"/>
        </w:rPr>
        <w:t>u</w:t>
      </w:r>
      <w:r w:rsidR="00484A6E" w:rsidRPr="00484A6E">
        <w:rPr>
          <w:i/>
          <w:iCs/>
          <w:color w:val="0064C8"/>
          <w:lang w:val="fr-CH"/>
        </w:rPr>
        <w:t xml:space="preserve">tant qu’il reste possible </w:t>
      </w:r>
      <w:r w:rsidR="00484A6E">
        <w:rPr>
          <w:i/>
          <w:iCs/>
          <w:color w:val="0064C8"/>
          <w:lang w:val="fr-CH"/>
        </w:rPr>
        <w:t xml:space="preserve">d’identifier </w:t>
      </w:r>
      <w:r w:rsidR="00484A6E" w:rsidRPr="00484A6E">
        <w:rPr>
          <w:i/>
          <w:iCs/>
          <w:color w:val="0064C8"/>
          <w:lang w:val="fr-CH"/>
        </w:rPr>
        <w:t xml:space="preserve">les objets </w:t>
      </w:r>
      <w:r w:rsidR="00484A6E">
        <w:rPr>
          <w:i/>
          <w:iCs/>
          <w:color w:val="0064C8"/>
          <w:lang w:val="fr-CH"/>
        </w:rPr>
        <w:t>sans équivoque</w:t>
      </w:r>
      <w:r w:rsidR="00484A6E" w:rsidRPr="00484A6E">
        <w:rPr>
          <w:i/>
          <w:iCs/>
          <w:color w:val="0064C8"/>
          <w:lang w:val="fr-CH"/>
        </w:rPr>
        <w:t xml:space="preserve"> </w:t>
      </w:r>
      <w:r w:rsidR="00484A6E">
        <w:rPr>
          <w:i/>
          <w:iCs/>
          <w:color w:val="0064C8"/>
          <w:lang w:val="fr-CH"/>
        </w:rPr>
        <w:t>dans les tableaux</w:t>
      </w:r>
      <w:r w:rsidR="009D0A3B" w:rsidRPr="00484A6E">
        <w:rPr>
          <w:i/>
          <w:iCs/>
          <w:color w:val="0064C8"/>
          <w:lang w:val="fr-CH"/>
        </w:rPr>
        <w:t>.</w:t>
      </w:r>
    </w:p>
    <w:p w:rsidR="008C023F" w:rsidRPr="00BB55BD" w:rsidRDefault="00484A6E">
      <w:pPr>
        <w:autoSpaceDE w:val="0"/>
        <w:spacing w:before="120" w:line="280" w:lineRule="exact"/>
        <w:jc w:val="both"/>
        <w:rPr>
          <w:i/>
          <w:iCs/>
          <w:color w:val="0064C8"/>
          <w:lang w:val="fr-CH"/>
        </w:rPr>
      </w:pPr>
      <w:r w:rsidRPr="00BB55BD">
        <w:rPr>
          <w:i/>
          <w:iCs/>
          <w:color w:val="0064C8"/>
          <w:lang w:val="fr-CH"/>
        </w:rPr>
        <w:t xml:space="preserve">Pour une meilleure lisibilité et compréhensibilité des résultats, les identificateurs d’objets issus de MISTRA LBK </w:t>
      </w:r>
      <w:r w:rsidR="00BB55BD" w:rsidRPr="00BB55BD">
        <w:rPr>
          <w:i/>
          <w:iCs/>
          <w:color w:val="0064C8"/>
          <w:lang w:val="fr-CH"/>
        </w:rPr>
        <w:t>(</w:t>
      </w:r>
      <w:r w:rsidR="00BB55BD">
        <w:rPr>
          <w:i/>
          <w:iCs/>
          <w:color w:val="0064C8"/>
          <w:lang w:val="fr-CH"/>
        </w:rPr>
        <w:t>et qui en général ne permettent pas de localiser l’objet</w:t>
      </w:r>
      <w:r w:rsidR="00BB55BD" w:rsidRPr="00BB55BD">
        <w:rPr>
          <w:i/>
          <w:iCs/>
          <w:color w:val="0064C8"/>
          <w:lang w:val="fr-CH"/>
        </w:rPr>
        <w:t>)</w:t>
      </w:r>
      <w:r w:rsidR="00BB55BD">
        <w:rPr>
          <w:i/>
          <w:iCs/>
          <w:color w:val="0064C8"/>
          <w:lang w:val="fr-CH"/>
        </w:rPr>
        <w:t xml:space="preserve"> </w:t>
      </w:r>
      <w:r w:rsidR="00BB55BD" w:rsidRPr="00BB55BD">
        <w:rPr>
          <w:i/>
          <w:iCs/>
          <w:color w:val="0064C8"/>
          <w:lang w:val="fr-CH"/>
        </w:rPr>
        <w:t xml:space="preserve">doivent être complétés par une désignation courte </w:t>
      </w:r>
      <w:r w:rsidR="00BB55BD">
        <w:rPr>
          <w:i/>
          <w:iCs/>
          <w:color w:val="0064C8"/>
          <w:lang w:val="fr-CH"/>
        </w:rPr>
        <w:t xml:space="preserve">et compréhensible </w:t>
      </w:r>
      <w:r w:rsidR="00BB55BD" w:rsidRPr="00BB55BD">
        <w:rPr>
          <w:i/>
          <w:iCs/>
          <w:color w:val="0064C8"/>
          <w:lang w:val="fr-CH"/>
        </w:rPr>
        <w:t>formée de mots</w:t>
      </w:r>
      <w:r w:rsidR="00BB55BD">
        <w:rPr>
          <w:i/>
          <w:iCs/>
          <w:color w:val="0064C8"/>
          <w:lang w:val="fr-CH"/>
        </w:rPr>
        <w:t>,</w:t>
      </w:r>
      <w:r w:rsidR="00BB55BD" w:rsidRPr="00BB55BD">
        <w:rPr>
          <w:i/>
          <w:iCs/>
          <w:color w:val="0064C8"/>
          <w:lang w:val="fr-CH"/>
        </w:rPr>
        <w:t xml:space="preserve"> aussi bien dans le rapport que dans les a</w:t>
      </w:r>
      <w:r w:rsidR="00BB55BD" w:rsidRPr="00BB55BD">
        <w:rPr>
          <w:i/>
          <w:iCs/>
          <w:color w:val="0064C8"/>
          <w:lang w:val="fr-CH"/>
        </w:rPr>
        <w:t>n</w:t>
      </w:r>
      <w:r w:rsidR="00BB55BD" w:rsidRPr="00BB55BD">
        <w:rPr>
          <w:i/>
          <w:iCs/>
          <w:color w:val="0064C8"/>
          <w:lang w:val="fr-CH"/>
        </w:rPr>
        <w:t>nexes ou les pi</w:t>
      </w:r>
      <w:r w:rsidR="00DB3784">
        <w:rPr>
          <w:i/>
          <w:iCs/>
          <w:color w:val="0064C8"/>
          <w:lang w:val="fr-CH"/>
        </w:rPr>
        <w:t xml:space="preserve">èces </w:t>
      </w:r>
      <w:r w:rsidR="00BB55BD">
        <w:rPr>
          <w:i/>
          <w:iCs/>
          <w:color w:val="0064C8"/>
          <w:lang w:val="fr-CH"/>
        </w:rPr>
        <w:t>jointes</w:t>
      </w:r>
      <w:r w:rsidR="009D0A3B" w:rsidRPr="00BB55BD">
        <w:rPr>
          <w:i/>
          <w:iCs/>
          <w:color w:val="0064C8"/>
          <w:lang w:val="fr-CH"/>
        </w:rPr>
        <w:t xml:space="preserve">. </w:t>
      </w:r>
    </w:p>
    <w:p w:rsidR="008C023F" w:rsidRPr="00BB55BD" w:rsidRDefault="008C023F">
      <w:pPr>
        <w:autoSpaceDE w:val="0"/>
        <w:spacing w:line="280" w:lineRule="exact"/>
        <w:jc w:val="both"/>
        <w:rPr>
          <w:i/>
          <w:iCs/>
          <w:color w:val="0064C8"/>
          <w:lang w:val="fr-CH"/>
        </w:rPr>
      </w:pPr>
    </w:p>
    <w:p w:rsidR="008C023F" w:rsidRPr="00852A22" w:rsidRDefault="00BB55BD">
      <w:pPr>
        <w:autoSpaceDE w:val="0"/>
        <w:spacing w:line="280" w:lineRule="exact"/>
        <w:jc w:val="both"/>
        <w:rPr>
          <w:b/>
          <w:i/>
          <w:iCs/>
          <w:color w:val="0064C8"/>
          <w:lang w:val="fr-CH"/>
        </w:rPr>
      </w:pPr>
      <w:r w:rsidRPr="00852A22">
        <w:rPr>
          <w:b/>
          <w:i/>
          <w:iCs/>
          <w:color w:val="0064C8"/>
          <w:lang w:val="fr-CH"/>
        </w:rPr>
        <w:t xml:space="preserve">Illustrations </w:t>
      </w:r>
      <w:r w:rsidR="00DF5439">
        <w:rPr>
          <w:b/>
          <w:i/>
          <w:iCs/>
          <w:color w:val="0064C8"/>
          <w:lang w:val="fr-CH"/>
        </w:rPr>
        <w:t>(</w:t>
      </w:r>
      <w:r w:rsidRPr="00852A22">
        <w:rPr>
          <w:b/>
          <w:i/>
          <w:iCs/>
          <w:color w:val="0064C8"/>
          <w:lang w:val="fr-CH"/>
        </w:rPr>
        <w:t>plans</w:t>
      </w:r>
      <w:r w:rsidR="00DF5439">
        <w:rPr>
          <w:b/>
          <w:i/>
          <w:iCs/>
          <w:color w:val="0064C8"/>
          <w:lang w:val="fr-CH"/>
        </w:rPr>
        <w:t xml:space="preserve">, </w:t>
      </w:r>
      <w:r w:rsidR="00DB3784">
        <w:rPr>
          <w:b/>
          <w:i/>
          <w:iCs/>
          <w:color w:val="0064C8"/>
          <w:lang w:val="fr-CH"/>
        </w:rPr>
        <w:t xml:space="preserve">pièces </w:t>
      </w:r>
      <w:r w:rsidRPr="00852A22">
        <w:rPr>
          <w:b/>
          <w:i/>
          <w:iCs/>
          <w:color w:val="0064C8"/>
          <w:lang w:val="fr-CH"/>
        </w:rPr>
        <w:t>jointes</w:t>
      </w:r>
      <w:r w:rsidR="009D0A3B" w:rsidRPr="00852A22">
        <w:rPr>
          <w:b/>
          <w:i/>
          <w:iCs/>
          <w:color w:val="0064C8"/>
          <w:lang w:val="fr-CH"/>
        </w:rPr>
        <w:t xml:space="preserve"> i2.1-i2.X)</w:t>
      </w:r>
    </w:p>
    <w:p w:rsidR="008C023F" w:rsidRPr="00852A22" w:rsidRDefault="00852A22">
      <w:pPr>
        <w:autoSpaceDE w:val="0"/>
        <w:spacing w:before="120" w:line="280" w:lineRule="exact"/>
        <w:jc w:val="both"/>
        <w:rPr>
          <w:i/>
          <w:iCs/>
          <w:color w:val="0064C8"/>
          <w:lang w:val="fr-CH"/>
        </w:rPr>
      </w:pPr>
      <w:r w:rsidRPr="00852A22">
        <w:rPr>
          <w:i/>
          <w:iCs/>
          <w:color w:val="0064C8"/>
          <w:lang w:val="fr-CH"/>
        </w:rPr>
        <w:t xml:space="preserve">Fondamentalement, en ce qui concerne </w:t>
      </w:r>
      <w:r w:rsidR="00DF5439">
        <w:rPr>
          <w:i/>
          <w:iCs/>
          <w:color w:val="0064C8"/>
          <w:lang w:val="fr-CH"/>
        </w:rPr>
        <w:t>l’illustration et l’élaboration des plans</w:t>
      </w:r>
      <w:r w:rsidRPr="00852A22">
        <w:rPr>
          <w:i/>
          <w:iCs/>
          <w:color w:val="0064C8"/>
          <w:lang w:val="fr-CH"/>
        </w:rPr>
        <w:t xml:space="preserve">, les spécifications et remarques des fiches </w:t>
      </w:r>
      <w:r w:rsidR="00787587">
        <w:rPr>
          <w:i/>
          <w:iCs/>
          <w:color w:val="0064C8"/>
          <w:lang w:val="fr-CH"/>
        </w:rPr>
        <w:t>s</w:t>
      </w:r>
      <w:r w:rsidR="00787587" w:rsidRPr="00852A22">
        <w:rPr>
          <w:i/>
          <w:iCs/>
          <w:color w:val="0064C8"/>
          <w:lang w:val="fr-CH"/>
        </w:rPr>
        <w:t>uivantes</w:t>
      </w:r>
      <w:r w:rsidR="00787587">
        <w:rPr>
          <w:i/>
          <w:iCs/>
          <w:color w:val="0064C8"/>
          <w:lang w:val="fr-CH"/>
        </w:rPr>
        <w:t xml:space="preserve"> </w:t>
      </w:r>
      <w:r>
        <w:rPr>
          <w:i/>
          <w:iCs/>
          <w:color w:val="0064C8"/>
          <w:lang w:val="fr-CH"/>
        </w:rPr>
        <w:t>du manue</w:t>
      </w:r>
      <w:r w:rsidR="00787587">
        <w:rPr>
          <w:i/>
          <w:iCs/>
          <w:color w:val="0064C8"/>
          <w:lang w:val="fr-CH"/>
        </w:rPr>
        <w:t xml:space="preserve">l technique tracé/environnement </w:t>
      </w:r>
      <w:r w:rsidRPr="00852A22">
        <w:rPr>
          <w:i/>
          <w:iCs/>
          <w:color w:val="0064C8"/>
          <w:lang w:val="fr-CH"/>
        </w:rPr>
        <w:t>s‘appliquent</w:t>
      </w:r>
      <w:r w:rsidR="009D0A3B" w:rsidRPr="00852A22">
        <w:rPr>
          <w:i/>
          <w:iCs/>
          <w:color w:val="0064C8"/>
          <w:lang w:val="fr-CH"/>
        </w:rPr>
        <w:t xml:space="preserve">:  </w:t>
      </w:r>
    </w:p>
    <w:p w:rsidR="008C023F" w:rsidRPr="00DF5439" w:rsidRDefault="00DF5439">
      <w:pPr>
        <w:numPr>
          <w:ilvl w:val="0"/>
          <w:numId w:val="38"/>
        </w:numPr>
        <w:autoSpaceDE w:val="0"/>
        <w:spacing w:before="120" w:line="280" w:lineRule="exact"/>
        <w:ind w:left="284" w:hanging="284"/>
        <w:jc w:val="both"/>
        <w:rPr>
          <w:i/>
          <w:iCs/>
          <w:color w:val="0064C8"/>
          <w:lang w:val="fr-CH"/>
        </w:rPr>
      </w:pPr>
      <w:r w:rsidRPr="00DF5439">
        <w:rPr>
          <w:i/>
          <w:iCs/>
          <w:color w:val="0064C8"/>
          <w:lang w:val="fr-CH"/>
        </w:rPr>
        <w:t xml:space="preserve">Evaluation acoustique globale: </w:t>
      </w:r>
      <w:r w:rsidRPr="00DF5439">
        <w:rPr>
          <w:i/>
          <w:iCs/>
          <w:color w:val="0064C8"/>
          <w:lang w:val="fr-CH"/>
        </w:rPr>
        <w:tab/>
      </w:r>
      <w:r w:rsidRPr="00DF5439">
        <w:rPr>
          <w:i/>
          <w:iCs/>
          <w:color w:val="0064C8"/>
          <w:lang w:val="fr-CH"/>
        </w:rPr>
        <w:tab/>
      </w:r>
      <w:r w:rsidRPr="00DF5439">
        <w:rPr>
          <w:i/>
          <w:iCs/>
          <w:color w:val="0064C8"/>
          <w:lang w:val="fr-CH"/>
        </w:rPr>
        <w:tab/>
        <w:t>21 001-21005 Evaluation acoustique globale</w:t>
      </w:r>
    </w:p>
    <w:p w:rsidR="008C023F" w:rsidRPr="00DF5439" w:rsidRDefault="00DF5439">
      <w:pPr>
        <w:numPr>
          <w:ilvl w:val="0"/>
          <w:numId w:val="38"/>
        </w:numPr>
        <w:autoSpaceDE w:val="0"/>
        <w:spacing w:line="280" w:lineRule="exact"/>
        <w:ind w:left="284" w:hanging="284"/>
        <w:jc w:val="both"/>
        <w:rPr>
          <w:i/>
          <w:iCs/>
          <w:color w:val="0064C8"/>
          <w:lang w:val="fr-CH"/>
        </w:rPr>
      </w:pPr>
      <w:r w:rsidRPr="00DF5439">
        <w:rPr>
          <w:i/>
          <w:iCs/>
          <w:color w:val="0064C8"/>
          <w:lang w:val="fr-CH"/>
        </w:rPr>
        <w:t>Données de base de l’aménagement du territoire</w:t>
      </w:r>
      <w:r>
        <w:rPr>
          <w:i/>
          <w:iCs/>
          <w:color w:val="0064C8"/>
          <w:lang w:val="fr-CH"/>
        </w:rPr>
        <w:t xml:space="preserve">: </w:t>
      </w:r>
      <w:r>
        <w:rPr>
          <w:i/>
          <w:iCs/>
          <w:color w:val="0064C8"/>
          <w:lang w:val="fr-CH"/>
        </w:rPr>
        <w:tab/>
      </w:r>
      <w:r w:rsidR="009D0A3B" w:rsidRPr="00DF5439">
        <w:rPr>
          <w:i/>
          <w:iCs/>
          <w:color w:val="0064C8"/>
          <w:lang w:val="fr-CH"/>
        </w:rPr>
        <w:t xml:space="preserve">21 </w:t>
      </w:r>
      <w:r w:rsidRPr="00DF5439">
        <w:rPr>
          <w:i/>
          <w:iCs/>
          <w:color w:val="0064C8"/>
          <w:lang w:val="fr-CH"/>
        </w:rPr>
        <w:t>001-20180 Relevé d’état bruit</w:t>
      </w:r>
    </w:p>
    <w:p w:rsidR="008C023F" w:rsidRPr="00DF5439" w:rsidRDefault="00DF5439">
      <w:pPr>
        <w:numPr>
          <w:ilvl w:val="0"/>
          <w:numId w:val="38"/>
        </w:numPr>
        <w:autoSpaceDE w:val="0"/>
        <w:spacing w:line="280" w:lineRule="exact"/>
        <w:ind w:left="284" w:hanging="284"/>
        <w:jc w:val="both"/>
        <w:rPr>
          <w:i/>
          <w:iCs/>
          <w:color w:val="0064C8"/>
          <w:lang w:val="fr-CH"/>
        </w:rPr>
      </w:pPr>
      <w:r w:rsidRPr="00DF5439">
        <w:rPr>
          <w:i/>
          <w:iCs/>
          <w:color w:val="0064C8"/>
          <w:lang w:val="fr-CH"/>
        </w:rPr>
        <w:t>Evaluation acoustique des bâtiments</w:t>
      </w:r>
      <w:r w:rsidR="009D0A3B" w:rsidRPr="00DF5439">
        <w:rPr>
          <w:i/>
          <w:iCs/>
          <w:color w:val="0064C8"/>
          <w:lang w:val="fr-CH"/>
        </w:rPr>
        <w:t xml:space="preserve">: </w:t>
      </w:r>
      <w:r w:rsidR="009D0A3B" w:rsidRPr="00DF5439">
        <w:rPr>
          <w:i/>
          <w:iCs/>
          <w:color w:val="0064C8"/>
          <w:lang w:val="fr-CH"/>
        </w:rPr>
        <w:tab/>
      </w:r>
      <w:r w:rsidR="009D0A3B" w:rsidRPr="00DF5439">
        <w:rPr>
          <w:i/>
          <w:iCs/>
          <w:color w:val="0064C8"/>
          <w:lang w:val="fr-CH"/>
        </w:rPr>
        <w:tab/>
        <w:t xml:space="preserve">21 001-20180 </w:t>
      </w:r>
      <w:r w:rsidRPr="00DF5439">
        <w:rPr>
          <w:i/>
          <w:iCs/>
          <w:color w:val="0064C8"/>
          <w:lang w:val="fr-CH"/>
        </w:rPr>
        <w:t>Relevé d’état bruit</w:t>
      </w:r>
    </w:p>
    <w:p w:rsidR="008C023F" w:rsidRPr="00DF5439" w:rsidRDefault="00DF5439">
      <w:pPr>
        <w:numPr>
          <w:ilvl w:val="0"/>
          <w:numId w:val="38"/>
        </w:numPr>
        <w:autoSpaceDE w:val="0"/>
        <w:spacing w:line="280" w:lineRule="exact"/>
        <w:ind w:left="284" w:hanging="284"/>
        <w:jc w:val="both"/>
        <w:rPr>
          <w:i/>
          <w:iCs/>
          <w:color w:val="0064C8"/>
          <w:lang w:val="fr-CH"/>
        </w:rPr>
      </w:pPr>
      <w:r w:rsidRPr="00DF5439">
        <w:rPr>
          <w:i/>
          <w:iCs/>
          <w:color w:val="0064C8"/>
          <w:lang w:val="fr-CH"/>
        </w:rPr>
        <w:t>Evaluation acoustique des mesures antibruit</w:t>
      </w:r>
      <w:r>
        <w:rPr>
          <w:i/>
          <w:iCs/>
          <w:color w:val="0064C8"/>
          <w:lang w:val="fr-CH"/>
        </w:rPr>
        <w:t xml:space="preserve">: </w:t>
      </w:r>
      <w:r>
        <w:rPr>
          <w:i/>
          <w:iCs/>
          <w:color w:val="0064C8"/>
          <w:lang w:val="fr-CH"/>
        </w:rPr>
        <w:tab/>
      </w:r>
      <w:r w:rsidR="009D0A3B" w:rsidRPr="00DF5439">
        <w:rPr>
          <w:i/>
          <w:iCs/>
          <w:color w:val="0064C8"/>
          <w:lang w:val="fr-CH"/>
        </w:rPr>
        <w:t xml:space="preserve">21 001-20180 </w:t>
      </w:r>
      <w:r w:rsidRPr="00DF5439">
        <w:rPr>
          <w:i/>
          <w:iCs/>
          <w:color w:val="0064C8"/>
          <w:lang w:val="fr-CH"/>
        </w:rPr>
        <w:t>Relevé d’état bruit</w:t>
      </w:r>
    </w:p>
    <w:p w:rsidR="008C023F" w:rsidRPr="00DF5439" w:rsidRDefault="00DF5439">
      <w:pPr>
        <w:numPr>
          <w:ilvl w:val="0"/>
          <w:numId w:val="38"/>
        </w:numPr>
        <w:autoSpaceDE w:val="0"/>
        <w:spacing w:line="280" w:lineRule="exact"/>
        <w:ind w:left="284" w:hanging="284"/>
        <w:jc w:val="both"/>
        <w:rPr>
          <w:i/>
          <w:iCs/>
          <w:color w:val="0064C8"/>
          <w:lang w:val="fr-CH"/>
        </w:rPr>
      </w:pPr>
      <w:r w:rsidRPr="00DF5439">
        <w:rPr>
          <w:i/>
          <w:iCs/>
          <w:color w:val="0064C8"/>
          <w:lang w:val="fr-CH"/>
        </w:rPr>
        <w:t>Evaluation acoustique des revêtements</w:t>
      </w:r>
      <w:r>
        <w:rPr>
          <w:i/>
          <w:iCs/>
          <w:color w:val="0064C8"/>
          <w:lang w:val="fr-CH"/>
        </w:rPr>
        <w:t xml:space="preserve">: </w:t>
      </w:r>
      <w:r>
        <w:rPr>
          <w:i/>
          <w:iCs/>
          <w:color w:val="0064C8"/>
          <w:lang w:val="fr-CH"/>
        </w:rPr>
        <w:tab/>
      </w:r>
      <w:r>
        <w:rPr>
          <w:i/>
          <w:iCs/>
          <w:color w:val="0064C8"/>
          <w:lang w:val="fr-CH"/>
        </w:rPr>
        <w:tab/>
      </w:r>
      <w:r w:rsidR="009D0A3B" w:rsidRPr="00DF5439">
        <w:rPr>
          <w:i/>
          <w:iCs/>
          <w:color w:val="0064C8"/>
          <w:lang w:val="fr-CH"/>
        </w:rPr>
        <w:t xml:space="preserve">21 001-20180 </w:t>
      </w:r>
      <w:r w:rsidRPr="00DF5439">
        <w:rPr>
          <w:i/>
          <w:iCs/>
          <w:color w:val="0064C8"/>
          <w:lang w:val="fr-CH"/>
        </w:rPr>
        <w:t>Relevé d’état bruit</w:t>
      </w:r>
    </w:p>
    <w:p w:rsidR="008C023F" w:rsidRPr="00DF5439" w:rsidRDefault="008C023F">
      <w:pPr>
        <w:spacing w:line="280" w:lineRule="exact"/>
        <w:rPr>
          <w:i/>
          <w:color w:val="0064C8"/>
          <w:sz w:val="28"/>
          <w:szCs w:val="28"/>
          <w:lang w:val="fr-CH"/>
        </w:rPr>
      </w:pPr>
    </w:p>
    <w:p w:rsidR="008C023F" w:rsidRPr="00787587" w:rsidRDefault="00787587" w:rsidP="000C59D5">
      <w:pPr>
        <w:spacing w:line="280" w:lineRule="exact"/>
        <w:jc w:val="both"/>
        <w:rPr>
          <w:i/>
          <w:color w:val="0064C8"/>
          <w:lang w:val="fr-CH"/>
        </w:rPr>
      </w:pPr>
      <w:r w:rsidRPr="00787587">
        <w:rPr>
          <w:i/>
          <w:color w:val="0064C8"/>
          <w:lang w:val="fr-CH"/>
        </w:rPr>
        <w:t xml:space="preserve">Les remarques complémentaires suivantes </w:t>
      </w:r>
      <w:r>
        <w:rPr>
          <w:i/>
          <w:color w:val="0064C8"/>
          <w:lang w:val="fr-CH"/>
        </w:rPr>
        <w:t>sont également à prendre en compte</w:t>
      </w:r>
      <w:r w:rsidR="009D0A3B" w:rsidRPr="00787587">
        <w:rPr>
          <w:i/>
          <w:color w:val="0064C8"/>
          <w:lang w:val="fr-CH"/>
        </w:rPr>
        <w:t>:</w:t>
      </w:r>
    </w:p>
    <w:p w:rsidR="008C023F" w:rsidRPr="005C12F8" w:rsidRDefault="005C12F8" w:rsidP="000C59D5">
      <w:pPr>
        <w:numPr>
          <w:ilvl w:val="0"/>
          <w:numId w:val="39"/>
        </w:numPr>
        <w:spacing w:before="120" w:line="280" w:lineRule="exact"/>
        <w:ind w:left="284" w:hanging="284"/>
        <w:jc w:val="both"/>
        <w:rPr>
          <w:i/>
          <w:color w:val="0064C8"/>
          <w:lang w:val="fr-CH"/>
        </w:rPr>
      </w:pPr>
      <w:r w:rsidRPr="005C12F8">
        <w:rPr>
          <w:i/>
          <w:color w:val="0064C8"/>
          <w:lang w:val="fr-CH"/>
        </w:rPr>
        <w:t>Evaluation acoustique des bâtiments et des parcelles non b</w:t>
      </w:r>
      <w:r>
        <w:rPr>
          <w:i/>
          <w:color w:val="0064C8"/>
          <w:lang w:val="fr-CH"/>
        </w:rPr>
        <w:t>âties</w:t>
      </w:r>
      <w:r w:rsidR="00DB3784">
        <w:rPr>
          <w:i/>
          <w:color w:val="0064C8"/>
          <w:lang w:val="fr-CH"/>
        </w:rPr>
        <w:t xml:space="preserve"> (pièces </w:t>
      </w:r>
      <w:r w:rsidRPr="005C12F8">
        <w:rPr>
          <w:i/>
          <w:color w:val="0064C8"/>
          <w:lang w:val="fr-CH"/>
        </w:rPr>
        <w:t>jointes</w:t>
      </w:r>
      <w:r w:rsidR="009D0A3B" w:rsidRPr="005C12F8">
        <w:rPr>
          <w:i/>
          <w:color w:val="0064C8"/>
          <w:lang w:val="fr-CH"/>
        </w:rPr>
        <w:t xml:space="preserve"> i2.2-i2.X)</w:t>
      </w:r>
    </w:p>
    <w:p w:rsidR="008C023F" w:rsidRPr="000C44EE" w:rsidRDefault="000C44EE" w:rsidP="000C59D5">
      <w:pPr>
        <w:numPr>
          <w:ilvl w:val="0"/>
          <w:numId w:val="40"/>
        </w:numPr>
        <w:spacing w:before="60" w:line="280" w:lineRule="exact"/>
        <w:ind w:left="568" w:hanging="284"/>
        <w:jc w:val="both"/>
        <w:rPr>
          <w:i/>
          <w:color w:val="0064C8"/>
          <w:lang w:val="fr-CH"/>
        </w:rPr>
      </w:pPr>
      <w:r w:rsidRPr="000C44EE">
        <w:rPr>
          <w:i/>
          <w:color w:val="0064C8"/>
          <w:lang w:val="fr-CH"/>
        </w:rPr>
        <w:t>L’évaluation acoustique</w:t>
      </w:r>
      <w:r w:rsidR="007E23D1" w:rsidRPr="000C44EE">
        <w:rPr>
          <w:i/>
          <w:color w:val="0064C8"/>
          <w:lang w:val="fr-CH"/>
        </w:rPr>
        <w:t xml:space="preserve">, </w:t>
      </w:r>
      <w:r w:rsidRPr="000C44EE">
        <w:rPr>
          <w:i/>
          <w:color w:val="0064C8"/>
          <w:lang w:val="fr-CH"/>
        </w:rPr>
        <w:t>c’est-à-dire également la coloration des bâtiments et des parcelles non bâties sur les plans</w:t>
      </w:r>
      <w:r w:rsidR="007E23D1" w:rsidRPr="000C44EE">
        <w:rPr>
          <w:i/>
          <w:color w:val="0064C8"/>
          <w:lang w:val="fr-CH"/>
        </w:rPr>
        <w:t xml:space="preserve">, </w:t>
      </w:r>
      <w:r>
        <w:rPr>
          <w:i/>
          <w:color w:val="0064C8"/>
          <w:lang w:val="fr-CH"/>
        </w:rPr>
        <w:t xml:space="preserve">s’effectue </w:t>
      </w:r>
      <w:r w:rsidRPr="000C44EE">
        <w:rPr>
          <w:b/>
          <w:i/>
          <w:color w:val="0064C8"/>
          <w:lang w:val="fr-CH"/>
        </w:rPr>
        <w:t>pour les immissions de bruit de la route nationale</w:t>
      </w:r>
      <w:r w:rsidR="009D0A3B" w:rsidRPr="000C44EE">
        <w:rPr>
          <w:b/>
          <w:i/>
          <w:color w:val="0064C8"/>
          <w:lang w:val="fr-CH"/>
        </w:rPr>
        <w:t xml:space="preserve"> </w:t>
      </w:r>
      <w:r w:rsidR="009D0A3B" w:rsidRPr="000C44EE">
        <w:rPr>
          <w:i/>
          <w:color w:val="0064C8"/>
          <w:lang w:val="fr-CH"/>
        </w:rPr>
        <w:t>(</w:t>
      </w:r>
      <w:r>
        <w:rPr>
          <w:i/>
          <w:color w:val="0064C8"/>
          <w:lang w:val="fr-CH"/>
        </w:rPr>
        <w:t>pas pour les autres routes ni pour le bruit global</w:t>
      </w:r>
      <w:r w:rsidR="009D0A3B" w:rsidRPr="000C44EE">
        <w:rPr>
          <w:i/>
          <w:color w:val="0064C8"/>
          <w:lang w:val="fr-CH"/>
        </w:rPr>
        <w:t>)</w:t>
      </w:r>
    </w:p>
    <w:p w:rsidR="008C023F" w:rsidRPr="000C44EE" w:rsidRDefault="000C44EE" w:rsidP="000C59D5">
      <w:pPr>
        <w:numPr>
          <w:ilvl w:val="0"/>
          <w:numId w:val="40"/>
        </w:numPr>
        <w:spacing w:before="60" w:line="280" w:lineRule="exact"/>
        <w:ind w:left="568" w:hanging="284"/>
        <w:jc w:val="both"/>
        <w:rPr>
          <w:i/>
          <w:color w:val="0064C8"/>
          <w:lang w:val="fr-CH"/>
        </w:rPr>
      </w:pPr>
      <w:r w:rsidRPr="000C44EE">
        <w:rPr>
          <w:i/>
          <w:color w:val="0064C8"/>
          <w:lang w:val="fr-CH"/>
        </w:rPr>
        <w:t>Les objets</w:t>
      </w:r>
      <w:r w:rsidR="009D0A3B" w:rsidRPr="000C44EE">
        <w:rPr>
          <w:i/>
          <w:color w:val="0064C8"/>
          <w:lang w:val="fr-CH"/>
        </w:rPr>
        <w:t xml:space="preserve"> </w:t>
      </w:r>
      <w:r w:rsidRPr="000C44EE">
        <w:rPr>
          <w:i/>
          <w:color w:val="0064C8"/>
          <w:lang w:val="fr-CH"/>
        </w:rPr>
        <w:t>(bâtiments et parcelles non bâties</w:t>
      </w:r>
      <w:r w:rsidR="009D0A3B" w:rsidRPr="000C44EE">
        <w:rPr>
          <w:i/>
          <w:color w:val="0064C8"/>
          <w:lang w:val="fr-CH"/>
        </w:rPr>
        <w:t xml:space="preserve">) </w:t>
      </w:r>
      <w:r w:rsidRPr="000C44EE">
        <w:rPr>
          <w:i/>
          <w:color w:val="0064C8"/>
          <w:lang w:val="fr-CH"/>
        </w:rPr>
        <w:t>vis-à-vis desquels il n’existe aucune obligation d’assainir selon la définition du table</w:t>
      </w:r>
      <w:r w:rsidR="007869B4">
        <w:rPr>
          <w:i/>
          <w:color w:val="0064C8"/>
          <w:lang w:val="fr-CH"/>
        </w:rPr>
        <w:t>au 2 du manuel du bruit routier</w:t>
      </w:r>
      <w:r w:rsidRPr="000C44EE">
        <w:rPr>
          <w:i/>
          <w:color w:val="0064C8"/>
          <w:lang w:val="fr-CH"/>
        </w:rPr>
        <w:t xml:space="preserve"> sont représentés en gris</w:t>
      </w:r>
      <w:r>
        <w:rPr>
          <w:i/>
          <w:color w:val="0064C8"/>
          <w:lang w:val="fr-CH"/>
        </w:rPr>
        <w:t>,</w:t>
      </w:r>
      <w:r w:rsidRPr="000C44EE">
        <w:rPr>
          <w:i/>
          <w:color w:val="0064C8"/>
          <w:lang w:val="fr-CH"/>
        </w:rPr>
        <w:t xml:space="preserve"> indépendamment de leur niveau de bruit </w:t>
      </w:r>
      <w:r w:rsidR="009D0A3B" w:rsidRPr="000C44EE">
        <w:rPr>
          <w:i/>
          <w:color w:val="0064C8"/>
          <w:lang w:val="fr-CH"/>
        </w:rPr>
        <w:t>(</w:t>
      </w:r>
      <w:r>
        <w:rPr>
          <w:i/>
          <w:color w:val="0064C8"/>
          <w:lang w:val="fr-CH"/>
        </w:rPr>
        <w:t xml:space="preserve">pas d’évaluation car pas de nécessité d’agir </w:t>
      </w:r>
      <w:r w:rsidR="007869B4">
        <w:rPr>
          <w:i/>
          <w:color w:val="0064C8"/>
          <w:lang w:val="fr-CH"/>
        </w:rPr>
        <w:t>de la part de la route nationale</w:t>
      </w:r>
      <w:r w:rsidR="009D0A3B" w:rsidRPr="000C44EE">
        <w:rPr>
          <w:i/>
          <w:color w:val="0064C8"/>
          <w:lang w:val="fr-CH"/>
        </w:rPr>
        <w:t>).</w:t>
      </w:r>
    </w:p>
    <w:p w:rsidR="00BA176C" w:rsidRPr="00F65379" w:rsidRDefault="00F65379" w:rsidP="000C59D5">
      <w:pPr>
        <w:numPr>
          <w:ilvl w:val="0"/>
          <w:numId w:val="40"/>
        </w:numPr>
        <w:spacing w:before="60" w:line="280" w:lineRule="exact"/>
        <w:ind w:left="568" w:hanging="284"/>
        <w:jc w:val="both"/>
        <w:rPr>
          <w:i/>
          <w:color w:val="0064C8"/>
          <w:lang w:val="fr-CH"/>
        </w:rPr>
      </w:pPr>
      <w:r w:rsidRPr="00F65379">
        <w:rPr>
          <w:i/>
          <w:color w:val="0064C8"/>
          <w:lang w:val="fr-CH"/>
        </w:rPr>
        <w:t>Les parcelles non bâties vis-à-vis desquelles il existe une obligation d‘assainir (et donc avec une évaluation</w:t>
      </w:r>
      <w:r w:rsidR="009D0A3B" w:rsidRPr="00F65379">
        <w:rPr>
          <w:i/>
          <w:color w:val="0064C8"/>
          <w:lang w:val="fr-CH"/>
        </w:rPr>
        <w:t xml:space="preserve">) </w:t>
      </w:r>
      <w:r>
        <w:rPr>
          <w:i/>
          <w:color w:val="0064C8"/>
          <w:lang w:val="fr-CH"/>
        </w:rPr>
        <w:t xml:space="preserve">sont représentées simplement avec une bordure épaissie et colorée </w:t>
      </w:r>
      <w:r w:rsidR="009D0A3B" w:rsidRPr="00F65379">
        <w:rPr>
          <w:i/>
          <w:color w:val="0064C8"/>
          <w:lang w:val="fr-CH"/>
        </w:rPr>
        <w:t>(</w:t>
      </w:r>
      <w:r>
        <w:rPr>
          <w:i/>
          <w:color w:val="0064C8"/>
          <w:lang w:val="fr-CH"/>
        </w:rPr>
        <w:t>selon l’échelle d’évaluation), sans hachures</w:t>
      </w:r>
      <w:r w:rsidR="009D0A3B" w:rsidRPr="00F65379">
        <w:rPr>
          <w:i/>
          <w:color w:val="0064C8"/>
          <w:lang w:val="fr-CH"/>
        </w:rPr>
        <w:t xml:space="preserve">. </w:t>
      </w:r>
    </w:p>
    <w:p w:rsidR="00BA176C" w:rsidRPr="00D66766" w:rsidRDefault="00FF7379" w:rsidP="00D66766">
      <w:pPr>
        <w:numPr>
          <w:ilvl w:val="0"/>
          <w:numId w:val="40"/>
        </w:numPr>
        <w:spacing w:before="60" w:line="280" w:lineRule="exact"/>
        <w:ind w:left="567" w:hanging="436"/>
        <w:jc w:val="both"/>
        <w:rPr>
          <w:i/>
          <w:color w:val="0064C8"/>
          <w:lang w:val="fr-CH"/>
        </w:rPr>
      </w:pPr>
      <w:r>
        <w:rPr>
          <w:i/>
          <w:color w:val="0064C8"/>
          <w:lang w:val="fr-CH"/>
        </w:rPr>
        <w:t>Le</w:t>
      </w:r>
      <w:r w:rsidRPr="00FF7379">
        <w:rPr>
          <w:b/>
          <w:i/>
          <w:color w:val="0064C8"/>
          <w:lang w:val="fr-CH"/>
        </w:rPr>
        <w:t xml:space="preserve"> bruit global</w:t>
      </w:r>
      <w:r w:rsidR="00BA176C" w:rsidRPr="00FF7379">
        <w:rPr>
          <w:i/>
          <w:color w:val="0064C8"/>
          <w:lang w:val="fr-CH"/>
        </w:rPr>
        <w:t xml:space="preserve"> </w:t>
      </w:r>
      <w:r>
        <w:rPr>
          <w:i/>
          <w:color w:val="0064C8"/>
          <w:lang w:val="fr-CH"/>
        </w:rPr>
        <w:t xml:space="preserve">existe en tant que tel seulement </w:t>
      </w:r>
      <w:r w:rsidRPr="00FF7379">
        <w:rPr>
          <w:i/>
          <w:color w:val="0064C8"/>
          <w:lang w:val="fr-CH"/>
        </w:rPr>
        <w:t>lorsque la différence entre les niveaux de bruit partiels est inférieure à 10 dB</w:t>
      </w:r>
      <w:r>
        <w:rPr>
          <w:i/>
          <w:color w:val="0064C8"/>
          <w:lang w:val="fr-CH"/>
        </w:rPr>
        <w:t xml:space="preserve">. Si la différence est plus grande, on ne peut plus parler de bruit global. </w:t>
      </w:r>
      <w:r w:rsidRPr="00FF7379">
        <w:rPr>
          <w:i/>
          <w:color w:val="0064C8"/>
          <w:lang w:val="fr-CH"/>
        </w:rPr>
        <w:t>Les niveaux de bruit et les dépassements des VLI éventuels ne sont plus produits par l’effet conjugué de plusieurs sources de bruit</w:t>
      </w:r>
      <w:r w:rsidR="007759EF">
        <w:rPr>
          <w:i/>
          <w:color w:val="0064C8"/>
          <w:lang w:val="fr-CH"/>
        </w:rPr>
        <w:t>, mais résultent</w:t>
      </w:r>
      <w:r w:rsidRPr="00FF7379">
        <w:rPr>
          <w:i/>
          <w:color w:val="0064C8"/>
          <w:lang w:val="fr-CH"/>
        </w:rPr>
        <w:t xml:space="preserve"> uniquement </w:t>
      </w:r>
      <w:r w:rsidR="007759EF">
        <w:rPr>
          <w:i/>
          <w:color w:val="0064C8"/>
          <w:lang w:val="fr-CH"/>
        </w:rPr>
        <w:t>de</w:t>
      </w:r>
      <w:r w:rsidRPr="00FF7379">
        <w:rPr>
          <w:i/>
          <w:color w:val="0064C8"/>
          <w:lang w:val="fr-CH"/>
        </w:rPr>
        <w:t xml:space="preserve"> </w:t>
      </w:r>
      <w:r>
        <w:rPr>
          <w:i/>
          <w:color w:val="0064C8"/>
          <w:lang w:val="fr-CH"/>
        </w:rPr>
        <w:t>la</w:t>
      </w:r>
      <w:r w:rsidRPr="00FF7379">
        <w:rPr>
          <w:i/>
          <w:color w:val="0064C8"/>
          <w:lang w:val="fr-CH"/>
        </w:rPr>
        <w:t xml:space="preserve"> source de bruit principale. L</w:t>
      </w:r>
      <w:r>
        <w:rPr>
          <w:i/>
          <w:color w:val="0064C8"/>
          <w:lang w:val="fr-CH"/>
        </w:rPr>
        <w:t>es autres sources sont alors sans importance</w:t>
      </w:r>
      <w:r w:rsidR="00D66766">
        <w:rPr>
          <w:i/>
          <w:color w:val="0064C8"/>
          <w:lang w:val="fr-CH"/>
        </w:rPr>
        <w:t xml:space="preserve"> et </w:t>
      </w:r>
      <w:r w:rsidR="00D66766" w:rsidRPr="00D66766">
        <w:rPr>
          <w:i/>
          <w:color w:val="0064C8"/>
          <w:lang w:val="fr-CH"/>
        </w:rPr>
        <w:t>pourraient être "désactivées" sans que cela ait une incidence sur les charges acoustiques</w:t>
      </w:r>
      <w:r w:rsidR="00BA176C" w:rsidRPr="00D66766">
        <w:rPr>
          <w:i/>
          <w:color w:val="0064C8"/>
          <w:lang w:val="fr-CH"/>
        </w:rPr>
        <w:t>.</w:t>
      </w:r>
    </w:p>
    <w:p w:rsidR="008C023F" w:rsidRPr="007759EF" w:rsidRDefault="007759EF" w:rsidP="00EE5E51">
      <w:pPr>
        <w:numPr>
          <w:ilvl w:val="0"/>
          <w:numId w:val="40"/>
        </w:numPr>
        <w:spacing w:before="60" w:line="280" w:lineRule="exact"/>
        <w:ind w:left="568" w:hanging="284"/>
        <w:jc w:val="both"/>
        <w:rPr>
          <w:i/>
          <w:color w:val="0064C8"/>
          <w:lang w:val="fr-CH"/>
        </w:rPr>
      </w:pPr>
      <w:r>
        <w:rPr>
          <w:i/>
          <w:color w:val="0064C8"/>
          <w:lang w:val="fr-CH"/>
        </w:rPr>
        <w:t>Cons</w:t>
      </w:r>
      <w:r w:rsidR="00D66766" w:rsidRPr="00D66766">
        <w:rPr>
          <w:i/>
          <w:color w:val="0064C8"/>
          <w:lang w:val="fr-CH"/>
        </w:rPr>
        <w:t xml:space="preserve">écutivement, pour les objets au niveau desquels le bruit global est sans importance, </w:t>
      </w:r>
      <w:r w:rsidRPr="00D66766">
        <w:rPr>
          <w:i/>
          <w:color w:val="0064C8"/>
          <w:lang w:val="fr-CH"/>
        </w:rPr>
        <w:t>les</w:t>
      </w:r>
      <w:r>
        <w:rPr>
          <w:i/>
          <w:color w:val="0064C8"/>
          <w:lang w:val="fr-CH"/>
        </w:rPr>
        <w:t xml:space="preserve"> tableaux ne doivent pas contenir de niveau de bruit pour le bruit global, mais seulement pour</w:t>
      </w:r>
      <w:r w:rsidR="00D66766" w:rsidRPr="00D66766">
        <w:rPr>
          <w:i/>
          <w:color w:val="0064C8"/>
          <w:lang w:val="fr-CH"/>
        </w:rPr>
        <w:t xml:space="preserve"> le bruit de la </w:t>
      </w:r>
      <w:r>
        <w:rPr>
          <w:i/>
          <w:color w:val="0064C8"/>
          <w:lang w:val="fr-CH"/>
        </w:rPr>
        <w:t>RN</w:t>
      </w:r>
      <w:r w:rsidR="00D66766" w:rsidRPr="00D66766">
        <w:rPr>
          <w:i/>
          <w:color w:val="0064C8"/>
          <w:lang w:val="fr-CH"/>
        </w:rPr>
        <w:t xml:space="preserve">, respectivement des autres routes. Dans certains cas isolés, les deux niveaux de </w:t>
      </w:r>
      <w:r w:rsidR="00D66766" w:rsidRPr="00D66766">
        <w:rPr>
          <w:i/>
          <w:color w:val="0064C8"/>
          <w:lang w:val="fr-CH"/>
        </w:rPr>
        <w:lastRenderedPageBreak/>
        <w:t>bruit partiels doivent être présentés, comme par exemple lorsque la RN conduit à un dépass</w:t>
      </w:r>
      <w:r w:rsidR="00D66766" w:rsidRPr="00D66766">
        <w:rPr>
          <w:i/>
          <w:color w:val="0064C8"/>
          <w:lang w:val="fr-CH"/>
        </w:rPr>
        <w:t>e</w:t>
      </w:r>
      <w:r w:rsidR="00D66766" w:rsidRPr="00D66766">
        <w:rPr>
          <w:i/>
          <w:color w:val="0064C8"/>
          <w:lang w:val="fr-CH"/>
        </w:rPr>
        <w:t xml:space="preserve">ment </w:t>
      </w:r>
      <w:r w:rsidR="00D66766">
        <w:rPr>
          <w:i/>
          <w:color w:val="0064C8"/>
          <w:lang w:val="fr-CH"/>
        </w:rPr>
        <w:t>des</w:t>
      </w:r>
      <w:r w:rsidR="00D66766" w:rsidRPr="00D66766">
        <w:rPr>
          <w:i/>
          <w:color w:val="0064C8"/>
          <w:lang w:val="fr-CH"/>
        </w:rPr>
        <w:t xml:space="preserve"> VLI </w:t>
      </w:r>
      <w:r>
        <w:rPr>
          <w:i/>
          <w:color w:val="0064C8"/>
          <w:lang w:val="fr-CH"/>
        </w:rPr>
        <w:t xml:space="preserve">et que simultanément, la route </w:t>
      </w:r>
      <w:r w:rsidR="00D66766">
        <w:rPr>
          <w:i/>
          <w:color w:val="0064C8"/>
          <w:lang w:val="fr-CH"/>
        </w:rPr>
        <w:t xml:space="preserve">cantonale conduit à un </w:t>
      </w:r>
      <w:r w:rsidR="00D66766" w:rsidRPr="00D66766">
        <w:rPr>
          <w:i/>
          <w:color w:val="0064C8"/>
          <w:lang w:val="fr-CH"/>
        </w:rPr>
        <w:t>dépasse</w:t>
      </w:r>
      <w:r w:rsidR="00D66766">
        <w:rPr>
          <w:i/>
          <w:color w:val="0064C8"/>
          <w:lang w:val="fr-CH"/>
        </w:rPr>
        <w:t>ment de la VA</w:t>
      </w:r>
      <w:r w:rsidR="0095076F" w:rsidRPr="00D66766">
        <w:rPr>
          <w:i/>
          <w:color w:val="0064C8"/>
          <w:lang w:val="fr-CH"/>
        </w:rPr>
        <w:t>.</w:t>
      </w:r>
    </w:p>
    <w:p w:rsidR="008C023F" w:rsidRPr="002243FD" w:rsidRDefault="002243FD" w:rsidP="00EE5E51">
      <w:pPr>
        <w:numPr>
          <w:ilvl w:val="0"/>
          <w:numId w:val="39"/>
        </w:numPr>
        <w:spacing w:before="120" w:line="280" w:lineRule="exact"/>
        <w:ind w:left="284" w:hanging="284"/>
        <w:jc w:val="both"/>
        <w:rPr>
          <w:i/>
          <w:color w:val="0064C8"/>
          <w:lang w:val="fr-CH"/>
        </w:rPr>
      </w:pPr>
      <w:r w:rsidRPr="002243FD">
        <w:rPr>
          <w:i/>
          <w:color w:val="0064C8"/>
          <w:lang w:val="fr-CH"/>
        </w:rPr>
        <w:t>Objets avec</w:t>
      </w:r>
      <w:r w:rsidR="009D0A3B" w:rsidRPr="002243FD">
        <w:rPr>
          <w:i/>
          <w:color w:val="0064C8"/>
          <w:lang w:val="fr-CH"/>
        </w:rPr>
        <w:t xml:space="preserve"> </w:t>
      </w:r>
      <w:proofErr w:type="spellStart"/>
      <w:r w:rsidR="007E23D1" w:rsidRPr="002243FD">
        <w:rPr>
          <w:i/>
          <w:color w:val="0064C8"/>
          <w:lang w:val="fr-CH"/>
        </w:rPr>
        <w:t>Lr</w:t>
      </w:r>
      <w:proofErr w:type="spellEnd"/>
      <w:r w:rsidR="007E23D1" w:rsidRPr="002243FD">
        <w:rPr>
          <w:i/>
          <w:color w:val="0064C8"/>
          <w:lang w:val="fr-CH"/>
        </w:rPr>
        <w:t xml:space="preserve"> </w:t>
      </w:r>
      <w:r w:rsidRPr="002243FD">
        <w:rPr>
          <w:i/>
          <w:color w:val="0064C8"/>
          <w:lang w:val="fr-CH"/>
        </w:rPr>
        <w:t>bruit routier global</w:t>
      </w:r>
      <w:r w:rsidR="007E23D1" w:rsidRPr="002243FD">
        <w:rPr>
          <w:i/>
          <w:color w:val="0064C8"/>
          <w:lang w:val="fr-CH"/>
        </w:rPr>
        <w:t xml:space="preserve"> &gt;</w:t>
      </w:r>
      <w:r w:rsidR="008365A3" w:rsidRPr="002243FD">
        <w:rPr>
          <w:i/>
          <w:color w:val="0064C8"/>
          <w:lang w:val="fr-CH"/>
        </w:rPr>
        <w:t>VLI</w:t>
      </w:r>
      <w:r w:rsidR="00E530C1" w:rsidRPr="002243FD">
        <w:rPr>
          <w:i/>
          <w:color w:val="0064C8"/>
          <w:lang w:val="fr-CH"/>
        </w:rPr>
        <w:t xml:space="preserve">, </w:t>
      </w:r>
      <w:proofErr w:type="spellStart"/>
      <w:r w:rsidR="007E23D1" w:rsidRPr="002243FD">
        <w:rPr>
          <w:i/>
          <w:color w:val="0064C8"/>
          <w:lang w:val="fr-CH"/>
        </w:rPr>
        <w:t>Lr</w:t>
      </w:r>
      <w:proofErr w:type="spellEnd"/>
      <w:r w:rsidR="007E23D1" w:rsidRPr="002243FD">
        <w:rPr>
          <w:i/>
          <w:color w:val="0064C8"/>
          <w:lang w:val="fr-CH"/>
        </w:rPr>
        <w:t xml:space="preserve"> </w:t>
      </w:r>
      <w:r>
        <w:rPr>
          <w:i/>
          <w:color w:val="0064C8"/>
          <w:lang w:val="fr-CH"/>
        </w:rPr>
        <w:t>route nationale</w:t>
      </w:r>
      <w:r w:rsidR="000C59D5" w:rsidRPr="002243FD">
        <w:rPr>
          <w:i/>
          <w:color w:val="0064C8"/>
          <w:lang w:val="fr-CH"/>
        </w:rPr>
        <w:t xml:space="preserve"> ≤</w:t>
      </w:r>
      <w:r w:rsidR="008365A3" w:rsidRPr="002243FD">
        <w:rPr>
          <w:i/>
          <w:color w:val="0064C8"/>
          <w:lang w:val="fr-CH"/>
        </w:rPr>
        <w:t>VLI</w:t>
      </w:r>
      <w:r w:rsidR="007E23D1" w:rsidRPr="002243FD">
        <w:rPr>
          <w:i/>
          <w:color w:val="0064C8"/>
          <w:lang w:val="fr-CH"/>
        </w:rPr>
        <w:t xml:space="preserve">, </w:t>
      </w:r>
      <w:proofErr w:type="spellStart"/>
      <w:r>
        <w:rPr>
          <w:i/>
          <w:color w:val="0064C8"/>
          <w:lang w:val="fr-CH"/>
        </w:rPr>
        <w:t>Lr</w:t>
      </w:r>
      <w:proofErr w:type="spellEnd"/>
      <w:r>
        <w:rPr>
          <w:i/>
          <w:color w:val="0064C8"/>
          <w:lang w:val="fr-CH"/>
        </w:rPr>
        <w:t xml:space="preserve"> autres routes</w:t>
      </w:r>
      <w:r w:rsidR="007E23D1" w:rsidRPr="002243FD">
        <w:rPr>
          <w:i/>
          <w:color w:val="0064C8"/>
          <w:lang w:val="fr-CH"/>
        </w:rPr>
        <w:t xml:space="preserve"> ≤</w:t>
      </w:r>
      <w:r w:rsidR="008365A3" w:rsidRPr="002243FD">
        <w:rPr>
          <w:i/>
          <w:color w:val="0064C8"/>
          <w:lang w:val="fr-CH"/>
        </w:rPr>
        <w:t>VLI</w:t>
      </w:r>
    </w:p>
    <w:p w:rsidR="007E23D1" w:rsidRPr="00EE5E51" w:rsidRDefault="00EE5E51" w:rsidP="00EE5E51">
      <w:pPr>
        <w:pStyle w:val="Paragraphedeliste"/>
        <w:numPr>
          <w:ilvl w:val="0"/>
          <w:numId w:val="41"/>
        </w:numPr>
        <w:spacing w:before="60" w:line="280" w:lineRule="exact"/>
        <w:ind w:left="567" w:hanging="283"/>
        <w:jc w:val="both"/>
        <w:rPr>
          <w:rFonts w:cs="Arial"/>
          <w:i/>
          <w:color w:val="0064C8"/>
          <w:lang w:val="fr-CH"/>
        </w:rPr>
      </w:pPr>
      <w:r w:rsidRPr="00EE5E51">
        <w:rPr>
          <w:i/>
          <w:color w:val="0064C8"/>
          <w:lang w:val="fr-CH"/>
        </w:rPr>
        <w:t xml:space="preserve">Les objets au niveau desquels </w:t>
      </w:r>
      <w:r w:rsidRPr="00EE5E51">
        <w:rPr>
          <w:rFonts w:cs="Arial"/>
          <w:i/>
          <w:color w:val="0064C8"/>
          <w:lang w:val="fr-CH"/>
        </w:rPr>
        <w:t>ni la route nationale, ni les autres routes individuellement, mais l’effet conjugué de toutes les sources de bruit conduit au d</w:t>
      </w:r>
      <w:r>
        <w:rPr>
          <w:rFonts w:cs="Arial"/>
          <w:i/>
          <w:color w:val="0064C8"/>
          <w:lang w:val="fr-CH"/>
        </w:rPr>
        <w:t xml:space="preserve">épassement des valeurs limites, </w:t>
      </w:r>
      <w:r w:rsidR="0029030A">
        <w:rPr>
          <w:rFonts w:cs="Arial"/>
          <w:i/>
          <w:color w:val="0064C8"/>
          <w:lang w:val="fr-CH"/>
        </w:rPr>
        <w:t>do</w:t>
      </w:r>
      <w:r w:rsidR="0029030A">
        <w:rPr>
          <w:rFonts w:cs="Arial"/>
          <w:i/>
          <w:color w:val="0064C8"/>
          <w:lang w:val="fr-CH"/>
        </w:rPr>
        <w:t>i</w:t>
      </w:r>
      <w:r w:rsidR="0029030A">
        <w:rPr>
          <w:rFonts w:cs="Arial"/>
          <w:i/>
          <w:color w:val="0064C8"/>
          <w:lang w:val="fr-CH"/>
        </w:rPr>
        <w:t>vent être</w:t>
      </w:r>
      <w:r>
        <w:rPr>
          <w:rFonts w:cs="Arial"/>
          <w:i/>
          <w:color w:val="0064C8"/>
          <w:lang w:val="fr-CH"/>
        </w:rPr>
        <w:t xml:space="preserve"> représentés sur les plans à l’aide d’une croix rouge </w:t>
      </w:r>
      <w:r>
        <w:rPr>
          <w:i/>
          <w:color w:val="0064C8"/>
          <w:lang w:val="fr-CH"/>
        </w:rPr>
        <w:t>à l’intérieur des contours des b</w:t>
      </w:r>
      <w:r>
        <w:rPr>
          <w:i/>
          <w:color w:val="0064C8"/>
          <w:lang w:val="fr-CH"/>
        </w:rPr>
        <w:t>â</w:t>
      </w:r>
      <w:r>
        <w:rPr>
          <w:i/>
          <w:color w:val="0064C8"/>
          <w:lang w:val="fr-CH"/>
        </w:rPr>
        <w:t>timents ou à l’intérieur des limites des parcelles non bâties</w:t>
      </w:r>
      <w:r w:rsidR="009D0A3B" w:rsidRPr="00EE5E51">
        <w:rPr>
          <w:i/>
          <w:color w:val="0064C8"/>
          <w:lang w:val="fr-CH"/>
        </w:rPr>
        <w:t>.</w:t>
      </w:r>
    </w:p>
    <w:p w:rsidR="008C023F" w:rsidRPr="002243FD" w:rsidRDefault="002243FD" w:rsidP="00EE5E51">
      <w:pPr>
        <w:numPr>
          <w:ilvl w:val="0"/>
          <w:numId w:val="39"/>
        </w:numPr>
        <w:spacing w:before="120" w:line="280" w:lineRule="exact"/>
        <w:ind w:left="284" w:hanging="284"/>
        <w:jc w:val="both"/>
        <w:rPr>
          <w:i/>
          <w:color w:val="0064C8"/>
          <w:lang w:val="fr-CH"/>
        </w:rPr>
      </w:pPr>
      <w:r w:rsidRPr="002243FD">
        <w:rPr>
          <w:i/>
          <w:color w:val="0064C8"/>
          <w:lang w:val="fr-CH"/>
        </w:rPr>
        <w:t>Objets avec</w:t>
      </w:r>
      <w:r w:rsidR="007E23D1" w:rsidRPr="002243FD">
        <w:rPr>
          <w:i/>
          <w:color w:val="0064C8"/>
          <w:lang w:val="fr-CH"/>
        </w:rPr>
        <w:t xml:space="preserve"> </w:t>
      </w:r>
      <w:proofErr w:type="spellStart"/>
      <w:r w:rsidRPr="002243FD">
        <w:rPr>
          <w:i/>
          <w:color w:val="0064C8"/>
          <w:lang w:val="fr-CH"/>
        </w:rPr>
        <w:t>Lr</w:t>
      </w:r>
      <w:proofErr w:type="spellEnd"/>
      <w:r w:rsidRPr="002243FD">
        <w:rPr>
          <w:i/>
          <w:color w:val="0064C8"/>
          <w:lang w:val="fr-CH"/>
        </w:rPr>
        <w:t xml:space="preserve"> bruit routier global</w:t>
      </w:r>
      <w:r w:rsidR="00E530C1" w:rsidRPr="002243FD">
        <w:rPr>
          <w:i/>
          <w:color w:val="0064C8"/>
          <w:lang w:val="fr-CH"/>
        </w:rPr>
        <w:t xml:space="preserve"> &gt;</w:t>
      </w:r>
      <w:r w:rsidR="008365A3" w:rsidRPr="002243FD">
        <w:rPr>
          <w:i/>
          <w:color w:val="0064C8"/>
          <w:lang w:val="fr-CH"/>
        </w:rPr>
        <w:t>VLI</w:t>
      </w:r>
      <w:r>
        <w:rPr>
          <w:i/>
          <w:color w:val="0064C8"/>
          <w:lang w:val="fr-CH"/>
        </w:rPr>
        <w:t xml:space="preserve">, </w:t>
      </w:r>
      <w:proofErr w:type="spellStart"/>
      <w:r>
        <w:rPr>
          <w:i/>
          <w:color w:val="0064C8"/>
          <w:lang w:val="fr-CH"/>
        </w:rPr>
        <w:t>Lr</w:t>
      </w:r>
      <w:proofErr w:type="spellEnd"/>
      <w:r>
        <w:rPr>
          <w:i/>
          <w:color w:val="0064C8"/>
          <w:lang w:val="fr-CH"/>
        </w:rPr>
        <w:t xml:space="preserve"> route nationale</w:t>
      </w:r>
      <w:r w:rsidR="00E530C1" w:rsidRPr="002243FD">
        <w:rPr>
          <w:i/>
          <w:color w:val="0064C8"/>
          <w:lang w:val="fr-CH"/>
        </w:rPr>
        <w:t xml:space="preserve"> ≤</w:t>
      </w:r>
      <w:r w:rsidR="008365A3" w:rsidRPr="002243FD">
        <w:rPr>
          <w:i/>
          <w:color w:val="0064C8"/>
          <w:lang w:val="fr-CH"/>
        </w:rPr>
        <w:t>VLI</w:t>
      </w:r>
      <w:r w:rsidR="00E530C1" w:rsidRPr="002243FD">
        <w:rPr>
          <w:i/>
          <w:color w:val="0064C8"/>
          <w:lang w:val="fr-CH"/>
        </w:rPr>
        <w:t xml:space="preserve">, </w:t>
      </w:r>
      <w:proofErr w:type="spellStart"/>
      <w:r>
        <w:rPr>
          <w:i/>
          <w:color w:val="0064C8"/>
          <w:lang w:val="fr-CH"/>
        </w:rPr>
        <w:t>Lr</w:t>
      </w:r>
      <w:proofErr w:type="spellEnd"/>
      <w:r>
        <w:rPr>
          <w:i/>
          <w:color w:val="0064C8"/>
          <w:lang w:val="fr-CH"/>
        </w:rPr>
        <w:t xml:space="preserve"> autres routes</w:t>
      </w:r>
      <w:r w:rsidR="000C59D5" w:rsidRPr="002243FD">
        <w:rPr>
          <w:i/>
          <w:color w:val="0064C8"/>
          <w:lang w:val="fr-CH"/>
        </w:rPr>
        <w:t xml:space="preserve"> &gt;</w:t>
      </w:r>
      <w:r w:rsidR="008365A3" w:rsidRPr="002243FD">
        <w:rPr>
          <w:i/>
          <w:color w:val="0064C8"/>
          <w:lang w:val="fr-CH"/>
        </w:rPr>
        <w:t>VLI</w:t>
      </w:r>
      <w:r w:rsidR="007E23D1" w:rsidRPr="002243FD">
        <w:rPr>
          <w:i/>
          <w:color w:val="0064C8"/>
          <w:lang w:val="fr-CH"/>
        </w:rPr>
        <w:t xml:space="preserve"> </w:t>
      </w:r>
    </w:p>
    <w:p w:rsidR="008C023F" w:rsidRPr="00F47407" w:rsidRDefault="00F47407" w:rsidP="00EE5E51">
      <w:pPr>
        <w:numPr>
          <w:ilvl w:val="0"/>
          <w:numId w:val="41"/>
        </w:numPr>
        <w:spacing w:before="60" w:line="280" w:lineRule="exact"/>
        <w:ind w:left="567" w:hanging="283"/>
        <w:jc w:val="both"/>
        <w:rPr>
          <w:i/>
          <w:color w:val="0064C8"/>
          <w:lang w:val="fr-CH"/>
        </w:rPr>
      </w:pPr>
      <w:r w:rsidRPr="00F47407">
        <w:rPr>
          <w:i/>
          <w:color w:val="0064C8"/>
          <w:lang w:val="fr-CH"/>
        </w:rPr>
        <w:t>Lorsque les valeurs limites sont déjà dépassées à cause des routes cantonales ou communales alors qu’elles sont dans un même temps respectées par la route nationale, la contribution du bruit de la route nationale au bruit global est inférieure à 50%, si bien que l’on puisse général</w:t>
      </w:r>
      <w:r w:rsidRPr="00F47407">
        <w:rPr>
          <w:i/>
          <w:color w:val="0064C8"/>
          <w:lang w:val="fr-CH"/>
        </w:rPr>
        <w:t>e</w:t>
      </w:r>
      <w:r w:rsidRPr="00F47407">
        <w:rPr>
          <w:i/>
          <w:color w:val="0064C8"/>
          <w:lang w:val="fr-CH"/>
        </w:rPr>
        <w:t>ment admettre qu’il n’y a pas de contributio</w:t>
      </w:r>
      <w:r w:rsidR="003226DC">
        <w:rPr>
          <w:i/>
          <w:color w:val="0064C8"/>
          <w:lang w:val="fr-CH"/>
        </w:rPr>
        <w:t xml:space="preserve">n notable de la route nationale. </w:t>
      </w:r>
      <w:r w:rsidRPr="00F47407">
        <w:rPr>
          <w:i/>
          <w:color w:val="0064C8"/>
          <w:lang w:val="fr-CH"/>
        </w:rPr>
        <w:t>Dans ce cas de fig</w:t>
      </w:r>
      <w:r w:rsidRPr="00F47407">
        <w:rPr>
          <w:i/>
          <w:color w:val="0064C8"/>
          <w:lang w:val="fr-CH"/>
        </w:rPr>
        <w:t>u</w:t>
      </w:r>
      <w:r w:rsidRPr="00F47407">
        <w:rPr>
          <w:i/>
          <w:color w:val="0064C8"/>
          <w:lang w:val="fr-CH"/>
        </w:rPr>
        <w:t xml:space="preserve">re, les immissions de bruit de la route nationale </w:t>
      </w:r>
      <w:r>
        <w:rPr>
          <w:i/>
          <w:color w:val="0064C8"/>
          <w:lang w:val="fr-CH"/>
        </w:rPr>
        <w:t xml:space="preserve">ne peuvent influencer </w:t>
      </w:r>
      <w:r w:rsidRPr="00F47407">
        <w:rPr>
          <w:i/>
          <w:color w:val="0064C8"/>
          <w:lang w:val="fr-CH"/>
        </w:rPr>
        <w:t xml:space="preserve">que de manière minime l’ampleur des dépassements des VLI déjà provoqués par les autres </w:t>
      </w:r>
      <w:r>
        <w:rPr>
          <w:i/>
          <w:color w:val="0064C8"/>
          <w:lang w:val="fr-CH"/>
        </w:rPr>
        <w:t>routes. Les objets corre</w:t>
      </w:r>
      <w:r>
        <w:rPr>
          <w:i/>
          <w:color w:val="0064C8"/>
          <w:lang w:val="fr-CH"/>
        </w:rPr>
        <w:t>s</w:t>
      </w:r>
      <w:r>
        <w:rPr>
          <w:i/>
          <w:color w:val="0064C8"/>
          <w:lang w:val="fr-CH"/>
        </w:rPr>
        <w:t xml:space="preserve">pondants </w:t>
      </w:r>
      <w:r w:rsidR="0029030A">
        <w:rPr>
          <w:i/>
          <w:color w:val="0064C8"/>
          <w:lang w:val="fr-CH"/>
        </w:rPr>
        <w:t>doivent être</w:t>
      </w:r>
      <w:r>
        <w:rPr>
          <w:i/>
          <w:color w:val="0064C8"/>
          <w:lang w:val="fr-CH"/>
        </w:rPr>
        <w:t xml:space="preserve"> représentés sur les plans à l’aide d’une croix noire à l’</w:t>
      </w:r>
      <w:r w:rsidR="003226DC">
        <w:rPr>
          <w:i/>
          <w:color w:val="0064C8"/>
          <w:lang w:val="fr-CH"/>
        </w:rPr>
        <w:t>intérieur des contours des</w:t>
      </w:r>
      <w:r>
        <w:rPr>
          <w:i/>
          <w:color w:val="0064C8"/>
          <w:lang w:val="fr-CH"/>
        </w:rPr>
        <w:t xml:space="preserve"> bâtiment</w:t>
      </w:r>
      <w:r w:rsidR="003226DC">
        <w:rPr>
          <w:i/>
          <w:color w:val="0064C8"/>
          <w:lang w:val="fr-CH"/>
        </w:rPr>
        <w:t>s</w:t>
      </w:r>
      <w:r w:rsidR="00EE5E51">
        <w:rPr>
          <w:i/>
          <w:color w:val="0064C8"/>
          <w:lang w:val="fr-CH"/>
        </w:rPr>
        <w:t xml:space="preserve"> ou </w:t>
      </w:r>
      <w:r>
        <w:rPr>
          <w:i/>
          <w:color w:val="0064C8"/>
          <w:lang w:val="fr-CH"/>
        </w:rPr>
        <w:t xml:space="preserve">à l’intérieur des limites </w:t>
      </w:r>
      <w:r w:rsidR="003226DC">
        <w:rPr>
          <w:i/>
          <w:color w:val="0064C8"/>
          <w:lang w:val="fr-CH"/>
        </w:rPr>
        <w:t>des parcelles non</w:t>
      </w:r>
      <w:r>
        <w:rPr>
          <w:i/>
          <w:color w:val="0064C8"/>
          <w:lang w:val="fr-CH"/>
        </w:rPr>
        <w:t xml:space="preserve"> bâties</w:t>
      </w:r>
      <w:r w:rsidR="006F6B73" w:rsidRPr="00F47407">
        <w:rPr>
          <w:i/>
          <w:color w:val="0064C8"/>
          <w:lang w:val="fr-CH"/>
        </w:rPr>
        <w:t>.</w:t>
      </w:r>
    </w:p>
    <w:p w:rsidR="008C023F" w:rsidRPr="002243FD" w:rsidRDefault="002243FD" w:rsidP="00EE5E51">
      <w:pPr>
        <w:numPr>
          <w:ilvl w:val="0"/>
          <w:numId w:val="39"/>
        </w:numPr>
        <w:spacing w:before="120" w:line="280" w:lineRule="exact"/>
        <w:ind w:left="284" w:hanging="284"/>
        <w:jc w:val="both"/>
        <w:rPr>
          <w:i/>
          <w:color w:val="0064C8"/>
          <w:lang w:val="fr-CH"/>
        </w:rPr>
      </w:pPr>
      <w:r w:rsidRPr="002243FD">
        <w:rPr>
          <w:i/>
          <w:color w:val="0064C8"/>
          <w:lang w:val="fr-CH"/>
        </w:rPr>
        <w:t>Routes c</w:t>
      </w:r>
      <w:r w:rsidR="00DB3784">
        <w:rPr>
          <w:i/>
          <w:color w:val="0064C8"/>
          <w:lang w:val="fr-CH"/>
        </w:rPr>
        <w:t xml:space="preserve">antonales et communales (pièces </w:t>
      </w:r>
      <w:r w:rsidRPr="002243FD">
        <w:rPr>
          <w:i/>
          <w:color w:val="0064C8"/>
          <w:lang w:val="fr-CH"/>
        </w:rPr>
        <w:t>jointes</w:t>
      </w:r>
      <w:r w:rsidR="009D0A3B" w:rsidRPr="002243FD">
        <w:rPr>
          <w:i/>
          <w:color w:val="0064C8"/>
          <w:lang w:val="fr-CH"/>
        </w:rPr>
        <w:t xml:space="preserve"> i2.2-i2.X)</w:t>
      </w:r>
    </w:p>
    <w:p w:rsidR="008C023F" w:rsidRPr="00CF37AF" w:rsidRDefault="00CF37AF" w:rsidP="00EE5E51">
      <w:pPr>
        <w:numPr>
          <w:ilvl w:val="0"/>
          <w:numId w:val="42"/>
        </w:numPr>
        <w:spacing w:before="60" w:line="280" w:lineRule="exact"/>
        <w:ind w:left="568" w:hanging="284"/>
        <w:jc w:val="both"/>
        <w:rPr>
          <w:i/>
          <w:color w:val="0064C8"/>
          <w:lang w:val="fr-CH"/>
        </w:rPr>
      </w:pPr>
      <w:r w:rsidRPr="00CF37AF">
        <w:rPr>
          <w:i/>
          <w:color w:val="0064C8"/>
          <w:lang w:val="fr-CH"/>
        </w:rPr>
        <w:t xml:space="preserve">Les autres routes prises en compte pour la détermination du bruit global </w:t>
      </w:r>
      <w:r w:rsidR="003022F0">
        <w:rPr>
          <w:i/>
          <w:color w:val="0064C8"/>
          <w:lang w:val="fr-CH"/>
        </w:rPr>
        <w:t>doivent être r</w:t>
      </w:r>
      <w:r w:rsidRPr="00CF37AF">
        <w:rPr>
          <w:i/>
          <w:color w:val="0064C8"/>
          <w:lang w:val="fr-CH"/>
        </w:rPr>
        <w:t>eprése</w:t>
      </w:r>
      <w:r w:rsidRPr="00CF37AF">
        <w:rPr>
          <w:i/>
          <w:color w:val="0064C8"/>
          <w:lang w:val="fr-CH"/>
        </w:rPr>
        <w:t>n</w:t>
      </w:r>
      <w:r w:rsidRPr="00CF37AF">
        <w:rPr>
          <w:i/>
          <w:color w:val="0064C8"/>
          <w:lang w:val="fr-CH"/>
        </w:rPr>
        <w:t>tées et désignées dans les plans</w:t>
      </w:r>
      <w:r>
        <w:rPr>
          <w:i/>
          <w:color w:val="0064C8"/>
          <w:lang w:val="fr-CH"/>
        </w:rPr>
        <w:t xml:space="preserve"> (noms des routes). Les valeurs de trafic et d’émission des a</w:t>
      </w:r>
      <w:r>
        <w:rPr>
          <w:i/>
          <w:color w:val="0064C8"/>
          <w:lang w:val="fr-CH"/>
        </w:rPr>
        <w:t>u</w:t>
      </w:r>
      <w:r>
        <w:rPr>
          <w:i/>
          <w:color w:val="0064C8"/>
          <w:lang w:val="fr-CH"/>
        </w:rPr>
        <w:t>tres routes ne sont par contre montrées nulle part</w:t>
      </w:r>
      <w:r w:rsidR="0012535E">
        <w:rPr>
          <w:i/>
          <w:color w:val="0064C8"/>
          <w:lang w:val="fr-CH"/>
        </w:rPr>
        <w:t xml:space="preserve"> dans le rapport</w:t>
      </w:r>
      <w:r w:rsidR="009D0A3B" w:rsidRPr="00CF37AF">
        <w:rPr>
          <w:i/>
          <w:color w:val="0064C8"/>
          <w:lang w:val="fr-CH"/>
        </w:rPr>
        <w:t>.</w:t>
      </w:r>
    </w:p>
    <w:p w:rsidR="008C023F" w:rsidRPr="002243FD" w:rsidRDefault="002243FD" w:rsidP="00EE5E51">
      <w:pPr>
        <w:numPr>
          <w:ilvl w:val="0"/>
          <w:numId w:val="39"/>
        </w:numPr>
        <w:spacing w:before="120" w:line="280" w:lineRule="exact"/>
        <w:ind w:left="284" w:hanging="284"/>
        <w:jc w:val="both"/>
        <w:rPr>
          <w:i/>
          <w:color w:val="0064C8"/>
          <w:lang w:val="fr-CH"/>
        </w:rPr>
      </w:pPr>
      <w:r w:rsidRPr="002243FD">
        <w:rPr>
          <w:i/>
          <w:color w:val="0064C8"/>
          <w:lang w:val="fr-CH"/>
        </w:rPr>
        <w:t xml:space="preserve">Périmètre du projet AP </w:t>
      </w:r>
      <w:r>
        <w:rPr>
          <w:i/>
          <w:color w:val="0064C8"/>
          <w:lang w:val="fr-CH"/>
        </w:rPr>
        <w:t>p</w:t>
      </w:r>
      <w:r w:rsidRPr="002243FD">
        <w:rPr>
          <w:i/>
          <w:color w:val="0064C8"/>
          <w:lang w:val="fr-CH"/>
        </w:rPr>
        <w:t>rotection contre le bruit</w:t>
      </w:r>
      <w:r w:rsidR="00DB3784">
        <w:rPr>
          <w:i/>
          <w:color w:val="0064C8"/>
          <w:lang w:val="fr-CH"/>
        </w:rPr>
        <w:t xml:space="preserve"> (pièces </w:t>
      </w:r>
      <w:r>
        <w:rPr>
          <w:i/>
          <w:color w:val="0064C8"/>
          <w:lang w:val="fr-CH"/>
        </w:rPr>
        <w:t>jointes i2.1 et</w:t>
      </w:r>
      <w:r w:rsidR="009D0A3B" w:rsidRPr="002243FD">
        <w:rPr>
          <w:i/>
          <w:color w:val="0064C8"/>
          <w:lang w:val="fr-CH"/>
        </w:rPr>
        <w:t xml:space="preserve"> i2.2-i2.X)</w:t>
      </w:r>
    </w:p>
    <w:p w:rsidR="008C023F" w:rsidRPr="00CF37AF" w:rsidRDefault="00CF37AF" w:rsidP="00EE5E51">
      <w:pPr>
        <w:numPr>
          <w:ilvl w:val="0"/>
          <w:numId w:val="43"/>
        </w:numPr>
        <w:spacing w:before="60" w:line="280" w:lineRule="exact"/>
        <w:ind w:left="568" w:hanging="284"/>
        <w:jc w:val="both"/>
        <w:rPr>
          <w:i/>
          <w:color w:val="0064C8"/>
          <w:lang w:val="fr-CH"/>
        </w:rPr>
      </w:pPr>
      <w:r w:rsidRPr="00CF37AF">
        <w:rPr>
          <w:i/>
          <w:color w:val="0064C8"/>
          <w:lang w:val="fr-CH"/>
        </w:rPr>
        <w:t xml:space="preserve">Les limites du périmètre du projet doivent être représentées </w:t>
      </w:r>
      <w:r w:rsidR="00C72F80">
        <w:rPr>
          <w:i/>
          <w:color w:val="0064C8"/>
          <w:lang w:val="fr-CH"/>
        </w:rPr>
        <w:t xml:space="preserve">sur </w:t>
      </w:r>
      <w:r w:rsidRPr="00CF37AF">
        <w:rPr>
          <w:i/>
          <w:color w:val="0064C8"/>
          <w:lang w:val="fr-CH"/>
        </w:rPr>
        <w:t>les plan</w:t>
      </w:r>
      <w:r>
        <w:rPr>
          <w:i/>
          <w:color w:val="0064C8"/>
          <w:lang w:val="fr-CH"/>
        </w:rPr>
        <w:t>s</w:t>
      </w:r>
      <w:r w:rsidRPr="00CF37AF">
        <w:rPr>
          <w:i/>
          <w:color w:val="0064C8"/>
          <w:lang w:val="fr-CH"/>
        </w:rPr>
        <w:t xml:space="preserve"> </w:t>
      </w:r>
      <w:r>
        <w:rPr>
          <w:i/>
          <w:color w:val="0064C8"/>
          <w:lang w:val="fr-CH"/>
        </w:rPr>
        <w:t>avec les</w:t>
      </w:r>
      <w:r w:rsidRPr="00CF37AF">
        <w:rPr>
          <w:i/>
          <w:color w:val="0064C8"/>
          <w:lang w:val="fr-CH"/>
        </w:rPr>
        <w:t xml:space="preserve"> données k</w:t>
      </w:r>
      <w:r w:rsidRPr="00CF37AF">
        <w:rPr>
          <w:i/>
          <w:color w:val="0064C8"/>
          <w:lang w:val="fr-CH"/>
        </w:rPr>
        <w:t>i</w:t>
      </w:r>
      <w:r w:rsidRPr="00CF37AF">
        <w:rPr>
          <w:i/>
          <w:color w:val="0064C8"/>
          <w:lang w:val="fr-CH"/>
        </w:rPr>
        <w:t>lométriques correspondantes</w:t>
      </w:r>
      <w:r w:rsidR="009D0A3B" w:rsidRPr="00CF37AF">
        <w:rPr>
          <w:i/>
          <w:color w:val="0064C8"/>
          <w:lang w:val="fr-CH"/>
        </w:rPr>
        <w:t>.</w:t>
      </w:r>
    </w:p>
    <w:p w:rsidR="00002279" w:rsidRPr="00CF37AF" w:rsidRDefault="00002279" w:rsidP="00EE5E51">
      <w:pPr>
        <w:spacing w:line="240" w:lineRule="auto"/>
        <w:jc w:val="both"/>
        <w:rPr>
          <w:i/>
          <w:color w:val="0064C8"/>
          <w:sz w:val="28"/>
          <w:szCs w:val="28"/>
          <w:lang w:val="fr-CH"/>
        </w:rPr>
      </w:pPr>
      <w:r w:rsidRPr="00CF37AF">
        <w:rPr>
          <w:i/>
          <w:color w:val="0064C8"/>
          <w:sz w:val="28"/>
          <w:szCs w:val="28"/>
          <w:lang w:val="fr-CH"/>
        </w:rPr>
        <w:br w:type="page"/>
      </w:r>
    </w:p>
    <w:p w:rsidR="008C023F" w:rsidRPr="001378EA" w:rsidRDefault="004E5E5C">
      <w:pPr>
        <w:pageBreakBefore/>
        <w:spacing w:line="320" w:lineRule="exact"/>
        <w:rPr>
          <w:lang w:val="fr-CH"/>
        </w:rPr>
      </w:pPr>
      <w:r>
        <w:rPr>
          <w:i/>
          <w:color w:val="0064C8"/>
          <w:sz w:val="28"/>
          <w:szCs w:val="28"/>
          <w:lang w:val="fr-CH"/>
        </w:rPr>
        <w:lastRenderedPageBreak/>
        <w:t>Annexe</w:t>
      </w:r>
      <w:r w:rsidR="001378EA" w:rsidRPr="001378EA">
        <w:rPr>
          <w:i/>
          <w:color w:val="0064C8"/>
          <w:sz w:val="28"/>
          <w:szCs w:val="28"/>
          <w:lang w:val="fr-CH"/>
        </w:rPr>
        <w:t xml:space="preserve"> 0.3: Aperçu des états à calculer</w:t>
      </w:r>
    </w:p>
    <w:p w:rsidR="008C023F" w:rsidRDefault="00652254" w:rsidP="00652254">
      <w:pPr>
        <w:spacing w:line="320" w:lineRule="exact"/>
        <w:rPr>
          <w:b/>
          <w:i/>
          <w:color w:val="0064C8"/>
          <w:lang w:val="fr-CH"/>
        </w:rPr>
      </w:pPr>
      <w:r w:rsidRPr="00B17323">
        <w:rPr>
          <w:b/>
          <w:i/>
          <w:color w:val="0064C8"/>
          <w:lang w:val="fr-CH"/>
        </w:rPr>
        <w:t>Ne fa</w:t>
      </w:r>
      <w:r w:rsidR="003275CE">
        <w:rPr>
          <w:b/>
          <w:i/>
          <w:color w:val="0064C8"/>
          <w:lang w:val="fr-CH"/>
        </w:rPr>
        <w:t>it pas partie du r</w:t>
      </w:r>
      <w:r w:rsidRPr="00B17323">
        <w:rPr>
          <w:b/>
          <w:i/>
          <w:color w:val="0064C8"/>
          <w:lang w:val="fr-CH"/>
        </w:rPr>
        <w:t xml:space="preserve">apport </w:t>
      </w:r>
      <w:r>
        <w:rPr>
          <w:b/>
          <w:i/>
          <w:color w:val="0064C8"/>
          <w:lang w:val="fr-CH"/>
        </w:rPr>
        <w:t>p</w:t>
      </w:r>
      <w:r w:rsidRPr="00B17323">
        <w:rPr>
          <w:b/>
          <w:i/>
          <w:color w:val="0064C8"/>
          <w:lang w:val="fr-CH"/>
        </w:rPr>
        <w:t>rojet de protection contre le bruit (routier)</w:t>
      </w:r>
    </w:p>
    <w:p w:rsidR="00652254" w:rsidRPr="00652254" w:rsidRDefault="00652254" w:rsidP="00652254">
      <w:pPr>
        <w:spacing w:line="320" w:lineRule="exact"/>
        <w:rPr>
          <w:b/>
          <w:i/>
          <w:color w:val="0064C8"/>
          <w:lang w:val="fr-CH"/>
        </w:rPr>
      </w:pPr>
    </w:p>
    <w:p w:rsidR="000957DD" w:rsidRPr="000957DD" w:rsidRDefault="000957DD" w:rsidP="000957DD">
      <w:pPr>
        <w:spacing w:before="120" w:line="280" w:lineRule="exact"/>
        <w:jc w:val="both"/>
        <w:rPr>
          <w:i/>
          <w:color w:val="0064C8"/>
          <w:lang w:val="fr-CH"/>
        </w:rPr>
      </w:pPr>
      <w:r w:rsidRPr="000957DD">
        <w:rPr>
          <w:i/>
          <w:color w:val="0064C8"/>
          <w:lang w:val="fr-CH"/>
        </w:rPr>
        <w:t xml:space="preserve">La détermination des immissions de bruit de la route nationale s'effectue pour les trois états suivants: </w:t>
      </w:r>
    </w:p>
    <w:p w:rsidR="000957DD" w:rsidRPr="000957DD" w:rsidRDefault="000957DD" w:rsidP="000957DD">
      <w:pPr>
        <w:numPr>
          <w:ilvl w:val="0"/>
          <w:numId w:val="17"/>
        </w:numPr>
        <w:spacing w:before="60" w:line="280" w:lineRule="exact"/>
        <w:ind w:left="284" w:hanging="284"/>
        <w:jc w:val="both"/>
        <w:rPr>
          <w:i/>
          <w:color w:val="0064C8"/>
          <w:lang w:val="fr-CH"/>
        </w:rPr>
      </w:pPr>
      <w:r w:rsidRPr="000957DD">
        <w:rPr>
          <w:i/>
          <w:color w:val="0064C8"/>
          <w:lang w:val="fr-CH"/>
        </w:rPr>
        <w:t xml:space="preserve">l'état initial (actuel, 20XX) avec les mesures antibruit existantes </w:t>
      </w:r>
    </w:p>
    <w:p w:rsidR="000957DD" w:rsidRPr="000957DD" w:rsidRDefault="000957DD" w:rsidP="000957DD">
      <w:pPr>
        <w:numPr>
          <w:ilvl w:val="0"/>
          <w:numId w:val="17"/>
        </w:numPr>
        <w:spacing w:line="280" w:lineRule="exact"/>
        <w:ind w:left="284" w:hanging="284"/>
        <w:jc w:val="both"/>
        <w:rPr>
          <w:i/>
          <w:color w:val="0064C8"/>
          <w:lang w:val="fr-CH"/>
        </w:rPr>
      </w:pPr>
      <w:r w:rsidRPr="000957DD">
        <w:rPr>
          <w:i/>
          <w:color w:val="0064C8"/>
          <w:lang w:val="fr-CH"/>
        </w:rPr>
        <w:t xml:space="preserve">l'horizon de planification 2030 avec les mesures antibruit existantes (vérification des normes 2030) </w:t>
      </w:r>
    </w:p>
    <w:p w:rsidR="000957DD" w:rsidRPr="000957DD" w:rsidRDefault="000957DD" w:rsidP="000957DD">
      <w:pPr>
        <w:numPr>
          <w:ilvl w:val="0"/>
          <w:numId w:val="17"/>
        </w:numPr>
        <w:spacing w:line="280" w:lineRule="exact"/>
        <w:ind w:left="284" w:hanging="284"/>
        <w:jc w:val="both"/>
        <w:rPr>
          <w:i/>
          <w:color w:val="0064C8"/>
          <w:lang w:val="fr-CH"/>
        </w:rPr>
      </w:pPr>
      <w:r w:rsidRPr="000957DD">
        <w:rPr>
          <w:i/>
          <w:color w:val="0064C8"/>
          <w:lang w:val="fr-CH"/>
        </w:rPr>
        <w:t>l'horizon de planification 2030 avec les mesures antibruit existantes et en plus, avec les nouvelles mesures du présent projet (projet de protection contre le bruit 2030).</w:t>
      </w:r>
    </w:p>
    <w:p w:rsidR="008C023F" w:rsidRPr="000957DD" w:rsidRDefault="000957DD">
      <w:pPr>
        <w:pStyle w:val="Fliesstext"/>
        <w:spacing w:before="180"/>
        <w:ind w:left="0"/>
        <w:rPr>
          <w:i/>
          <w:color w:val="0064C8"/>
          <w:sz w:val="20"/>
          <w:lang w:val="fr-CH"/>
        </w:rPr>
      </w:pPr>
      <w:r>
        <w:rPr>
          <w:i/>
          <w:color w:val="0064C8"/>
          <w:sz w:val="20"/>
          <w:lang w:val="fr-CH"/>
        </w:rPr>
        <w:t>Cependant, p</w:t>
      </w:r>
      <w:r w:rsidRPr="000957DD">
        <w:rPr>
          <w:i/>
          <w:color w:val="0064C8"/>
          <w:sz w:val="20"/>
          <w:lang w:val="fr-CH"/>
        </w:rPr>
        <w:t>our l'élaboration du présent rapport et en particulier</w:t>
      </w:r>
      <w:r w:rsidR="009D0A3B" w:rsidRPr="000957DD">
        <w:rPr>
          <w:i/>
          <w:color w:val="0064C8"/>
          <w:sz w:val="20"/>
          <w:lang w:val="fr-CH"/>
        </w:rPr>
        <w:t xml:space="preserve"> </w:t>
      </w:r>
      <w:r w:rsidRPr="000957DD">
        <w:rPr>
          <w:i/>
          <w:color w:val="0064C8"/>
          <w:sz w:val="20"/>
          <w:lang w:val="fr-CH"/>
        </w:rPr>
        <w:t>pour l'examen de mesures, p</w:t>
      </w:r>
      <w:r w:rsidR="00EC45DF">
        <w:rPr>
          <w:i/>
          <w:color w:val="0064C8"/>
          <w:sz w:val="20"/>
          <w:lang w:val="fr-CH"/>
        </w:rPr>
        <w:t>our l'évaluation de l'effet</w:t>
      </w:r>
      <w:r w:rsidRPr="000957DD">
        <w:rPr>
          <w:i/>
          <w:color w:val="0064C8"/>
          <w:sz w:val="20"/>
          <w:lang w:val="fr-CH"/>
        </w:rPr>
        <w:t xml:space="preserve"> acoustique des nouvelles mesures antibruit et pour la détermination des allèg</w:t>
      </w:r>
      <w:r w:rsidRPr="000957DD">
        <w:rPr>
          <w:i/>
          <w:color w:val="0064C8"/>
          <w:sz w:val="20"/>
          <w:lang w:val="fr-CH"/>
        </w:rPr>
        <w:t>e</w:t>
      </w:r>
      <w:r w:rsidRPr="000957DD">
        <w:rPr>
          <w:i/>
          <w:color w:val="0064C8"/>
          <w:sz w:val="20"/>
          <w:lang w:val="fr-CH"/>
        </w:rPr>
        <w:t>ments nécessai</w:t>
      </w:r>
      <w:r>
        <w:rPr>
          <w:i/>
          <w:color w:val="0064C8"/>
          <w:sz w:val="20"/>
          <w:lang w:val="fr-CH"/>
        </w:rPr>
        <w:t>res, des états et variantes supplémentaires doivent être calculés</w:t>
      </w:r>
      <w:r w:rsidR="009D0A3B" w:rsidRPr="000957DD">
        <w:rPr>
          <w:i/>
          <w:color w:val="0064C8"/>
          <w:sz w:val="20"/>
          <w:lang w:val="fr-CH"/>
        </w:rPr>
        <w:t xml:space="preserve">. </w:t>
      </w:r>
      <w:r w:rsidRPr="000957DD">
        <w:rPr>
          <w:i/>
          <w:color w:val="0064C8"/>
          <w:sz w:val="20"/>
          <w:lang w:val="fr-CH"/>
        </w:rPr>
        <w:t xml:space="preserve">Les états </w:t>
      </w:r>
      <w:r w:rsidR="00210DE2">
        <w:rPr>
          <w:i/>
          <w:color w:val="0064C8"/>
          <w:sz w:val="20"/>
          <w:lang w:val="fr-CH"/>
        </w:rPr>
        <w:t>à calculer sont énumérés</w:t>
      </w:r>
      <w:r w:rsidRPr="000957DD">
        <w:rPr>
          <w:i/>
          <w:color w:val="0064C8"/>
          <w:sz w:val="20"/>
          <w:lang w:val="fr-CH"/>
        </w:rPr>
        <w:t xml:space="preserve"> dans le tableau ci-après avec des indications complémentaires concernant l</w:t>
      </w:r>
      <w:r>
        <w:rPr>
          <w:i/>
          <w:color w:val="0064C8"/>
          <w:sz w:val="20"/>
          <w:lang w:val="fr-CH"/>
        </w:rPr>
        <w:t xml:space="preserve">eur </w:t>
      </w:r>
      <w:r w:rsidRPr="000957DD">
        <w:rPr>
          <w:i/>
          <w:color w:val="0064C8"/>
          <w:sz w:val="20"/>
          <w:lang w:val="fr-CH"/>
        </w:rPr>
        <w:t>utilis</w:t>
      </w:r>
      <w:r w:rsidRPr="000957DD">
        <w:rPr>
          <w:i/>
          <w:color w:val="0064C8"/>
          <w:sz w:val="20"/>
          <w:lang w:val="fr-CH"/>
        </w:rPr>
        <w:t>a</w:t>
      </w:r>
      <w:r w:rsidRPr="000957DD">
        <w:rPr>
          <w:i/>
          <w:color w:val="0064C8"/>
          <w:sz w:val="20"/>
          <w:lang w:val="fr-CH"/>
        </w:rPr>
        <w:t xml:space="preserve">tion concrète </w:t>
      </w:r>
      <w:r>
        <w:rPr>
          <w:i/>
          <w:color w:val="0064C8"/>
          <w:sz w:val="20"/>
          <w:lang w:val="fr-CH"/>
        </w:rPr>
        <w:t xml:space="preserve">dans </w:t>
      </w:r>
      <w:r w:rsidR="0049291C">
        <w:rPr>
          <w:i/>
          <w:color w:val="0064C8"/>
          <w:sz w:val="20"/>
          <w:lang w:val="fr-CH"/>
        </w:rPr>
        <w:t>le présent rapport projet de protection contre le bruit (routier).</w:t>
      </w:r>
      <w:r w:rsidR="009D0A3B" w:rsidRPr="000957DD">
        <w:rPr>
          <w:i/>
          <w:color w:val="0064C8"/>
          <w:sz w:val="20"/>
          <w:lang w:val="fr-CH"/>
        </w:rPr>
        <w:t xml:space="preserve"> </w:t>
      </w:r>
    </w:p>
    <w:p w:rsidR="008C023F" w:rsidRPr="000957DD" w:rsidRDefault="008C023F">
      <w:pPr>
        <w:rPr>
          <w:i/>
          <w:color w:val="0064C8"/>
          <w:lang w:val="fr-CH"/>
        </w:rPr>
      </w:pPr>
    </w:p>
    <w:tbl>
      <w:tblPr>
        <w:tblW w:w="9072" w:type="dxa"/>
        <w:tblInd w:w="108" w:type="dxa"/>
        <w:tblLayout w:type="fixed"/>
        <w:tblCellMar>
          <w:left w:w="10" w:type="dxa"/>
          <w:right w:w="10" w:type="dxa"/>
        </w:tblCellMar>
        <w:tblLook w:val="0000"/>
      </w:tblPr>
      <w:tblGrid>
        <w:gridCol w:w="1134"/>
        <w:gridCol w:w="850"/>
        <w:gridCol w:w="993"/>
        <w:gridCol w:w="947"/>
        <w:gridCol w:w="5148"/>
      </w:tblGrid>
      <w:tr w:rsidR="008C023F" w:rsidRPr="00366DB6" w:rsidTr="008C023F">
        <w:tc>
          <w:tcPr>
            <w:tcW w:w="3924" w:type="dxa"/>
            <w:gridSpan w:val="4"/>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210DE2">
            <w:pPr>
              <w:rPr>
                <w:b/>
                <w:i/>
                <w:color w:val="0064C8"/>
                <w:sz w:val="18"/>
                <w:szCs w:val="18"/>
              </w:rPr>
            </w:pPr>
            <w:r>
              <w:rPr>
                <w:b/>
                <w:i/>
                <w:color w:val="0064C8"/>
                <w:sz w:val="18"/>
                <w:szCs w:val="18"/>
              </w:rPr>
              <w:t xml:space="preserve">Etats à </w:t>
            </w:r>
            <w:proofErr w:type="spellStart"/>
            <w:r>
              <w:rPr>
                <w:b/>
                <w:i/>
                <w:color w:val="0064C8"/>
                <w:sz w:val="18"/>
                <w:szCs w:val="18"/>
              </w:rPr>
              <w:t>calculer</w:t>
            </w:r>
            <w:proofErr w:type="spellEnd"/>
          </w:p>
        </w:tc>
        <w:tc>
          <w:tcPr>
            <w:tcW w:w="5148" w:type="dxa"/>
            <w:tcBorders>
              <w:top w:val="single" w:sz="4" w:space="0" w:color="0064C8"/>
              <w:left w:val="single" w:sz="4" w:space="0" w:color="0064C8"/>
              <w:right w:val="single" w:sz="4" w:space="0" w:color="0064C8"/>
            </w:tcBorders>
            <w:shd w:val="clear" w:color="auto" w:fill="BFBFBF"/>
            <w:tcMar>
              <w:top w:w="0" w:type="dxa"/>
              <w:left w:w="108" w:type="dxa"/>
              <w:bottom w:w="0" w:type="dxa"/>
              <w:right w:w="108" w:type="dxa"/>
            </w:tcMar>
          </w:tcPr>
          <w:p w:rsidR="008C023F" w:rsidRPr="0080154E" w:rsidRDefault="0080154E">
            <w:pPr>
              <w:rPr>
                <w:b/>
                <w:i/>
                <w:color w:val="0064C8"/>
                <w:sz w:val="18"/>
                <w:szCs w:val="18"/>
                <w:lang w:val="fr-CH"/>
              </w:rPr>
            </w:pPr>
            <w:r w:rsidRPr="0080154E">
              <w:rPr>
                <w:b/>
                <w:i/>
                <w:color w:val="0064C8"/>
                <w:sz w:val="18"/>
                <w:szCs w:val="18"/>
                <w:lang w:val="fr-CH"/>
              </w:rPr>
              <w:t>Utilisation dans le rapport projet de protection contre le bruit (routier)</w:t>
            </w:r>
            <w:r w:rsidR="009D0A3B" w:rsidRPr="0080154E">
              <w:rPr>
                <w:b/>
                <w:i/>
                <w:color w:val="0064C8"/>
                <w:sz w:val="18"/>
                <w:szCs w:val="18"/>
                <w:lang w:val="fr-CH"/>
              </w:rPr>
              <w:t xml:space="preserve"> </w:t>
            </w:r>
          </w:p>
        </w:tc>
      </w:tr>
      <w:tr w:rsidR="008C023F" w:rsidTr="0080154E">
        <w:tc>
          <w:tcPr>
            <w:tcW w:w="1134"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proofErr w:type="spellStart"/>
            <w:r>
              <w:rPr>
                <w:i/>
                <w:color w:val="0064C8"/>
                <w:sz w:val="18"/>
                <w:szCs w:val="18"/>
              </w:rPr>
              <w:t>Horizon</w:t>
            </w:r>
            <w:proofErr w:type="spellEnd"/>
          </w:p>
        </w:tc>
        <w:tc>
          <w:tcPr>
            <w:tcW w:w="850" w:type="dxa"/>
            <w:tcBorders>
              <w:top w:val="single" w:sz="4" w:space="0" w:color="0064C8"/>
              <w:left w:val="single" w:sz="4" w:space="0" w:color="0064C8"/>
              <w:bottom w:val="single" w:sz="4" w:space="0" w:color="0064C8"/>
              <w:right w:val="single" w:sz="4" w:space="0" w:color="0064C8"/>
            </w:tcBorders>
            <w:shd w:val="clear" w:color="auto" w:fill="BFBFBF"/>
            <w:tcMar>
              <w:top w:w="0" w:type="dxa"/>
              <w:left w:w="17" w:type="dxa"/>
              <w:bottom w:w="0" w:type="dxa"/>
              <w:right w:w="17" w:type="dxa"/>
            </w:tcMar>
          </w:tcPr>
          <w:p w:rsidR="008C023F" w:rsidRPr="0080154E" w:rsidRDefault="0080154E">
            <w:pPr>
              <w:rPr>
                <w:i/>
                <w:color w:val="0064C8"/>
                <w:sz w:val="16"/>
                <w:szCs w:val="16"/>
              </w:rPr>
            </w:pPr>
            <w:proofErr w:type="spellStart"/>
            <w:r w:rsidRPr="0080154E">
              <w:rPr>
                <w:i/>
                <w:color w:val="0064C8"/>
                <w:sz w:val="16"/>
                <w:szCs w:val="16"/>
              </w:rPr>
              <w:t>Mesures</w:t>
            </w:r>
            <w:proofErr w:type="spellEnd"/>
            <w:r w:rsidRPr="0080154E">
              <w:rPr>
                <w:i/>
                <w:color w:val="0064C8"/>
                <w:sz w:val="16"/>
                <w:szCs w:val="16"/>
              </w:rPr>
              <w:t xml:space="preserve"> </w:t>
            </w:r>
            <w:proofErr w:type="spellStart"/>
            <w:r w:rsidRPr="0080154E">
              <w:rPr>
                <w:i/>
                <w:color w:val="0064C8"/>
                <w:sz w:val="16"/>
                <w:szCs w:val="16"/>
              </w:rPr>
              <w:t>existantes</w:t>
            </w:r>
            <w:proofErr w:type="spellEnd"/>
          </w:p>
        </w:tc>
        <w:tc>
          <w:tcPr>
            <w:tcW w:w="993" w:type="dxa"/>
            <w:tcBorders>
              <w:top w:val="single" w:sz="4" w:space="0" w:color="0064C8"/>
              <w:left w:val="single" w:sz="4" w:space="0" w:color="0064C8"/>
              <w:bottom w:val="single" w:sz="4" w:space="0" w:color="0064C8"/>
              <w:right w:val="single" w:sz="4" w:space="0" w:color="0064C8"/>
            </w:tcBorders>
            <w:shd w:val="clear" w:color="auto" w:fill="BFBFBF"/>
            <w:tcMar>
              <w:top w:w="0" w:type="dxa"/>
              <w:left w:w="17" w:type="dxa"/>
              <w:bottom w:w="0" w:type="dxa"/>
              <w:right w:w="17" w:type="dxa"/>
            </w:tcMar>
          </w:tcPr>
          <w:p w:rsidR="008C023F" w:rsidRPr="0080154E" w:rsidRDefault="0080154E">
            <w:pPr>
              <w:rPr>
                <w:i/>
                <w:color w:val="0064C8"/>
                <w:sz w:val="16"/>
                <w:szCs w:val="16"/>
              </w:rPr>
            </w:pPr>
            <w:proofErr w:type="spellStart"/>
            <w:r w:rsidRPr="0080154E">
              <w:rPr>
                <w:i/>
                <w:color w:val="0064C8"/>
                <w:sz w:val="16"/>
                <w:szCs w:val="16"/>
              </w:rPr>
              <w:t>M</w:t>
            </w:r>
            <w:r>
              <w:rPr>
                <w:i/>
                <w:color w:val="0064C8"/>
                <w:sz w:val="16"/>
                <w:szCs w:val="16"/>
              </w:rPr>
              <w:t>esures</w:t>
            </w:r>
            <w:proofErr w:type="spellEnd"/>
            <w:r>
              <w:rPr>
                <w:i/>
                <w:color w:val="0064C8"/>
                <w:sz w:val="16"/>
                <w:szCs w:val="16"/>
              </w:rPr>
              <w:t xml:space="preserve"> </w:t>
            </w:r>
            <w:proofErr w:type="spellStart"/>
            <w:r>
              <w:rPr>
                <w:i/>
                <w:color w:val="0064C8"/>
                <w:sz w:val="16"/>
                <w:szCs w:val="16"/>
              </w:rPr>
              <w:t>nouvelles</w:t>
            </w:r>
            <w:proofErr w:type="spellEnd"/>
          </w:p>
        </w:tc>
        <w:tc>
          <w:tcPr>
            <w:tcW w:w="947"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r>
              <w:rPr>
                <w:i/>
                <w:color w:val="0064C8"/>
                <w:sz w:val="18"/>
                <w:szCs w:val="18"/>
              </w:rPr>
              <w:t>*</w:t>
            </w:r>
            <w:proofErr w:type="spellStart"/>
            <w:r w:rsidR="0080154E">
              <w:rPr>
                <w:i/>
                <w:color w:val="0064C8"/>
                <w:sz w:val="18"/>
                <w:szCs w:val="18"/>
              </w:rPr>
              <w:t>Autres</w:t>
            </w:r>
            <w:proofErr w:type="spellEnd"/>
            <w:r w:rsidR="0080154E">
              <w:rPr>
                <w:i/>
                <w:color w:val="0064C8"/>
                <w:sz w:val="18"/>
                <w:szCs w:val="18"/>
              </w:rPr>
              <w:t xml:space="preserve"> </w:t>
            </w:r>
            <w:proofErr w:type="spellStart"/>
            <w:r w:rsidR="0080154E">
              <w:rPr>
                <w:i/>
                <w:color w:val="0064C8"/>
                <w:sz w:val="18"/>
                <w:szCs w:val="18"/>
              </w:rPr>
              <w:t>routes</w:t>
            </w:r>
            <w:proofErr w:type="spellEnd"/>
          </w:p>
        </w:tc>
        <w:tc>
          <w:tcPr>
            <w:tcW w:w="5148" w:type="dxa"/>
            <w:tcBorders>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8C023F">
            <w:pPr>
              <w:rPr>
                <w:i/>
                <w:color w:val="0064C8"/>
                <w:sz w:val="18"/>
                <w:szCs w:val="18"/>
              </w:rPr>
            </w:pPr>
          </w:p>
        </w:tc>
      </w:tr>
      <w:tr w:rsidR="008C023F" w:rsidTr="008C023F">
        <w:trPr>
          <w:trHeight w:val="530"/>
        </w:trPr>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spacing w:line="240" w:lineRule="auto"/>
              <w:rPr>
                <w:i/>
                <w:color w:val="0064C8"/>
                <w:sz w:val="18"/>
                <w:szCs w:val="18"/>
              </w:rPr>
            </w:pPr>
            <w:r>
              <w:rPr>
                <w:i/>
                <w:color w:val="0064C8"/>
                <w:sz w:val="18"/>
                <w:szCs w:val="18"/>
              </w:rPr>
              <w:t>Initial</w:t>
            </w:r>
            <w:r w:rsidR="009D0A3B">
              <w:rPr>
                <w:i/>
                <w:color w:val="0064C8"/>
                <w:sz w:val="18"/>
                <w:szCs w:val="18"/>
              </w:rPr>
              <w:t xml:space="preserve">, </w:t>
            </w:r>
            <w:r>
              <w:rPr>
                <w:i/>
                <w:color w:val="0064C8"/>
                <w:sz w:val="18"/>
                <w:szCs w:val="18"/>
              </w:rPr>
              <w:t>actuel</w:t>
            </w: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r>
              <w:rPr>
                <w:i/>
                <w:color w:val="0064C8"/>
                <w:sz w:val="18"/>
                <w:szCs w:val="18"/>
              </w:rPr>
              <w:t>avec</w:t>
            </w:r>
          </w:p>
        </w:tc>
        <w:tc>
          <w:tcPr>
            <w:tcW w:w="993"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proofErr w:type="spellStart"/>
            <w:r>
              <w:rPr>
                <w:i/>
                <w:color w:val="0064C8"/>
                <w:sz w:val="18"/>
                <w:szCs w:val="18"/>
              </w:rPr>
              <w:t>sans</w:t>
            </w:r>
            <w:proofErr w:type="spellEnd"/>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proofErr w:type="spellStart"/>
            <w:r>
              <w:rPr>
                <w:i/>
                <w:color w:val="0064C8"/>
                <w:sz w:val="18"/>
                <w:szCs w:val="18"/>
              </w:rPr>
              <w:t>sans</w:t>
            </w:r>
            <w:proofErr w:type="spellEnd"/>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F96BA7" w:rsidRDefault="00032FEA">
            <w:pPr>
              <w:rPr>
                <w:b/>
                <w:i/>
                <w:color w:val="0064C8"/>
                <w:sz w:val="18"/>
                <w:szCs w:val="18"/>
                <w:lang w:val="fr-CH"/>
              </w:rPr>
            </w:pPr>
            <w:r w:rsidRPr="00F96BA7">
              <w:rPr>
                <w:b/>
                <w:i/>
                <w:color w:val="0064C8"/>
                <w:sz w:val="18"/>
                <w:szCs w:val="18"/>
                <w:lang w:val="fr-CH"/>
              </w:rPr>
              <w:t>Rapport</w:t>
            </w:r>
            <w:r w:rsidR="009D0A3B" w:rsidRPr="00F96BA7">
              <w:rPr>
                <w:b/>
                <w:i/>
                <w:color w:val="0064C8"/>
                <w:sz w:val="18"/>
                <w:szCs w:val="18"/>
                <w:lang w:val="fr-CH"/>
              </w:rPr>
              <w:t xml:space="preserve"> „</w:t>
            </w:r>
            <w:r w:rsidRPr="00F96BA7">
              <w:rPr>
                <w:b/>
                <w:i/>
                <w:color w:val="0064C8"/>
                <w:sz w:val="18"/>
                <w:szCs w:val="18"/>
                <w:lang w:val="fr-CH"/>
              </w:rPr>
              <w:t xml:space="preserve">Etat </w:t>
            </w:r>
            <w:proofErr w:type="spellStart"/>
            <w:r w:rsidRPr="00F96BA7">
              <w:rPr>
                <w:b/>
                <w:i/>
                <w:color w:val="0064C8"/>
                <w:sz w:val="18"/>
                <w:szCs w:val="18"/>
                <w:lang w:val="fr-CH"/>
              </w:rPr>
              <w:t>intial</w:t>
            </w:r>
            <w:proofErr w:type="spellEnd"/>
            <w:r w:rsidRPr="00F96BA7">
              <w:rPr>
                <w:b/>
                <w:i/>
                <w:color w:val="0064C8"/>
                <w:sz w:val="18"/>
                <w:szCs w:val="18"/>
                <w:lang w:val="fr-CH"/>
              </w:rPr>
              <w:t>“ route nationale</w:t>
            </w:r>
          </w:p>
          <w:p w:rsidR="008C023F" w:rsidRPr="00F96BA7" w:rsidRDefault="00032FEA">
            <w:pPr>
              <w:rPr>
                <w:i/>
                <w:color w:val="0064C8"/>
                <w:sz w:val="18"/>
                <w:szCs w:val="18"/>
                <w:lang w:val="fr-CH"/>
              </w:rPr>
            </w:pPr>
            <w:r w:rsidRPr="00F96BA7">
              <w:rPr>
                <w:i/>
                <w:color w:val="0064C8"/>
                <w:sz w:val="18"/>
                <w:szCs w:val="18"/>
                <w:lang w:val="fr-CH"/>
              </w:rPr>
              <w:t xml:space="preserve">Chapitre </w:t>
            </w:r>
            <w:r w:rsidR="00F96BA7" w:rsidRPr="00F96BA7">
              <w:rPr>
                <w:i/>
                <w:color w:val="0064C8"/>
                <w:sz w:val="18"/>
                <w:szCs w:val="18"/>
                <w:lang w:val="fr-CH"/>
              </w:rPr>
              <w:t>4 Immissions de bruit</w:t>
            </w:r>
          </w:p>
          <w:p w:rsidR="008C023F" w:rsidRDefault="009D0A3B">
            <w:pPr>
              <w:rPr>
                <w:i/>
                <w:color w:val="0064C8"/>
                <w:sz w:val="18"/>
                <w:szCs w:val="18"/>
              </w:rPr>
            </w:pPr>
            <w:r>
              <w:rPr>
                <w:i/>
                <w:color w:val="0064C8"/>
                <w:sz w:val="18"/>
                <w:szCs w:val="18"/>
              </w:rPr>
              <w:t>MISTRA LBK „IST“</w:t>
            </w:r>
          </w:p>
        </w:tc>
      </w:tr>
      <w:tr w:rsidR="008C023F" w:rsidRPr="00366DB6" w:rsidTr="008C023F">
        <w:trPr>
          <w:trHeight w:val="790"/>
        </w:trPr>
        <w:tc>
          <w:tcPr>
            <w:tcW w:w="1134"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spacing w:line="240" w:lineRule="auto"/>
              <w:rPr>
                <w:i/>
                <w:color w:val="0064C8"/>
                <w:sz w:val="18"/>
                <w:szCs w:val="18"/>
              </w:rPr>
            </w:pPr>
            <w:proofErr w:type="spellStart"/>
            <w:r>
              <w:rPr>
                <w:i/>
                <w:color w:val="0064C8"/>
                <w:sz w:val="18"/>
                <w:szCs w:val="18"/>
              </w:rPr>
              <w:t>Horizon</w:t>
            </w:r>
            <w:proofErr w:type="spellEnd"/>
            <w:r>
              <w:rPr>
                <w:i/>
                <w:color w:val="0064C8"/>
                <w:sz w:val="18"/>
                <w:szCs w:val="18"/>
              </w:rPr>
              <w:t xml:space="preserve"> de </w:t>
            </w:r>
            <w:proofErr w:type="spellStart"/>
            <w:r>
              <w:rPr>
                <w:i/>
                <w:color w:val="0064C8"/>
                <w:sz w:val="18"/>
                <w:szCs w:val="18"/>
              </w:rPr>
              <w:t>planificat</w:t>
            </w:r>
            <w:r>
              <w:rPr>
                <w:i/>
                <w:color w:val="0064C8"/>
                <w:sz w:val="18"/>
                <w:szCs w:val="18"/>
              </w:rPr>
              <w:t>i</w:t>
            </w:r>
            <w:r>
              <w:rPr>
                <w:i/>
                <w:color w:val="0064C8"/>
                <w:sz w:val="18"/>
                <w:szCs w:val="18"/>
              </w:rPr>
              <w:t>on</w:t>
            </w:r>
            <w:proofErr w:type="spellEnd"/>
            <w:r>
              <w:rPr>
                <w:i/>
                <w:color w:val="0064C8"/>
                <w:sz w:val="18"/>
                <w:szCs w:val="18"/>
              </w:rPr>
              <w:t xml:space="preserve"> 2030</w:t>
            </w: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spacing w:line="240" w:lineRule="auto"/>
              <w:rPr>
                <w:i/>
                <w:color w:val="0064C8"/>
                <w:sz w:val="18"/>
                <w:szCs w:val="18"/>
              </w:rPr>
            </w:pPr>
            <w:proofErr w:type="spellStart"/>
            <w:r>
              <w:rPr>
                <w:i/>
                <w:color w:val="0064C8"/>
                <w:sz w:val="18"/>
                <w:szCs w:val="18"/>
              </w:rPr>
              <w:t>sans</w:t>
            </w:r>
            <w:proofErr w:type="spellEnd"/>
          </w:p>
        </w:tc>
        <w:tc>
          <w:tcPr>
            <w:tcW w:w="993"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spacing w:line="240" w:lineRule="auto"/>
              <w:rPr>
                <w:i/>
                <w:color w:val="0064C8"/>
                <w:sz w:val="18"/>
                <w:szCs w:val="18"/>
              </w:rPr>
            </w:pPr>
            <w:proofErr w:type="spellStart"/>
            <w:r>
              <w:rPr>
                <w:i/>
                <w:color w:val="0064C8"/>
                <w:sz w:val="18"/>
                <w:szCs w:val="18"/>
              </w:rPr>
              <w:t>sans</w:t>
            </w:r>
            <w:proofErr w:type="spellEnd"/>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proofErr w:type="spellStart"/>
            <w:r>
              <w:rPr>
                <w:i/>
                <w:color w:val="0064C8"/>
                <w:sz w:val="18"/>
                <w:szCs w:val="18"/>
              </w:rPr>
              <w:t>sans</w:t>
            </w:r>
            <w:proofErr w:type="spellEnd"/>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F96BA7" w:rsidRDefault="00F96BA7">
            <w:pPr>
              <w:rPr>
                <w:i/>
                <w:color w:val="0064C8"/>
                <w:sz w:val="18"/>
                <w:szCs w:val="18"/>
                <w:lang w:val="fr-CH"/>
              </w:rPr>
            </w:pPr>
            <w:r w:rsidRPr="00F96BA7">
              <w:rPr>
                <w:i/>
                <w:color w:val="0064C8"/>
                <w:sz w:val="18"/>
                <w:szCs w:val="18"/>
                <w:lang w:val="fr-CH"/>
              </w:rPr>
              <w:t>Rapport „Etat fictif sans mesures antibruit</w:t>
            </w:r>
            <w:r w:rsidR="009D0A3B" w:rsidRPr="00F96BA7">
              <w:rPr>
                <w:i/>
                <w:color w:val="0064C8"/>
                <w:sz w:val="18"/>
                <w:szCs w:val="18"/>
                <w:lang w:val="fr-CH"/>
              </w:rPr>
              <w:t>“</w:t>
            </w:r>
          </w:p>
          <w:p w:rsidR="008C023F" w:rsidRPr="00EE61AC" w:rsidRDefault="00F96BA7">
            <w:pPr>
              <w:rPr>
                <w:i/>
                <w:color w:val="0064C8"/>
                <w:sz w:val="18"/>
                <w:szCs w:val="18"/>
                <w:lang w:val="fr-CH"/>
              </w:rPr>
            </w:pPr>
            <w:r w:rsidRPr="00EE61AC">
              <w:rPr>
                <w:i/>
                <w:color w:val="0064C8"/>
                <w:sz w:val="18"/>
                <w:szCs w:val="18"/>
                <w:lang w:val="fr-CH"/>
              </w:rPr>
              <w:t>Chapitre</w:t>
            </w:r>
            <w:r w:rsidR="009D0A3B" w:rsidRPr="00EE61AC">
              <w:rPr>
                <w:i/>
                <w:color w:val="0064C8"/>
                <w:sz w:val="18"/>
                <w:szCs w:val="18"/>
                <w:lang w:val="fr-CH"/>
              </w:rPr>
              <w:t xml:space="preserve"> 7 </w:t>
            </w:r>
            <w:r w:rsidR="002A4B6E" w:rsidRPr="00EE61AC">
              <w:rPr>
                <w:i/>
                <w:color w:val="0064C8"/>
                <w:sz w:val="18"/>
                <w:szCs w:val="18"/>
                <w:lang w:val="fr-CH"/>
              </w:rPr>
              <w:t>Efficacité LSP</w:t>
            </w:r>
          </w:p>
          <w:p w:rsidR="008C023F" w:rsidRPr="00EE61AC" w:rsidRDefault="009D0A3B">
            <w:pPr>
              <w:rPr>
                <w:i/>
                <w:color w:val="0064C8"/>
                <w:sz w:val="18"/>
                <w:szCs w:val="18"/>
                <w:lang w:val="fr-CH"/>
              </w:rPr>
            </w:pPr>
            <w:r w:rsidRPr="00EE61AC">
              <w:rPr>
                <w:i/>
                <w:color w:val="0064C8"/>
                <w:sz w:val="18"/>
                <w:szCs w:val="18"/>
                <w:lang w:val="fr-CH"/>
              </w:rPr>
              <w:t>MISTRA LBK „BZ1“</w:t>
            </w:r>
          </w:p>
        </w:tc>
      </w:tr>
      <w:tr w:rsidR="008C023F" w:rsidRPr="00366DB6"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850"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spacing w:line="240" w:lineRule="auto"/>
              <w:rPr>
                <w:i/>
                <w:color w:val="0064C8"/>
                <w:sz w:val="18"/>
                <w:szCs w:val="18"/>
              </w:rPr>
            </w:pPr>
            <w:r>
              <w:rPr>
                <w:i/>
                <w:color w:val="0064C8"/>
                <w:sz w:val="18"/>
                <w:szCs w:val="18"/>
              </w:rPr>
              <w:t>avec</w:t>
            </w: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spacing w:line="240" w:lineRule="auto"/>
              <w:rPr>
                <w:i/>
                <w:color w:val="0064C8"/>
                <w:sz w:val="18"/>
                <w:szCs w:val="18"/>
              </w:rPr>
            </w:pPr>
            <w:proofErr w:type="spellStart"/>
            <w:r>
              <w:rPr>
                <w:i/>
                <w:color w:val="0064C8"/>
                <w:sz w:val="18"/>
                <w:szCs w:val="18"/>
              </w:rPr>
              <w:t>sans</w:t>
            </w:r>
            <w:proofErr w:type="spellEnd"/>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proofErr w:type="spellStart"/>
            <w:r>
              <w:rPr>
                <w:i/>
                <w:color w:val="0064C8"/>
                <w:sz w:val="18"/>
                <w:szCs w:val="18"/>
              </w:rPr>
              <w:t>sans</w:t>
            </w:r>
            <w:proofErr w:type="spellEnd"/>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812371" w:rsidRDefault="002A4B6E">
            <w:pPr>
              <w:rPr>
                <w:b/>
                <w:i/>
                <w:color w:val="0064C8"/>
                <w:sz w:val="18"/>
                <w:szCs w:val="18"/>
                <w:lang w:val="fr-CH"/>
              </w:rPr>
            </w:pPr>
            <w:r w:rsidRPr="00812371">
              <w:rPr>
                <w:b/>
                <w:i/>
                <w:color w:val="0064C8"/>
                <w:sz w:val="18"/>
                <w:szCs w:val="18"/>
                <w:lang w:val="fr-CH"/>
              </w:rPr>
              <w:t>Rapport „Vérification normes 2030“ route nationale</w:t>
            </w:r>
          </w:p>
          <w:p w:rsidR="008C023F" w:rsidRPr="00EE61AC" w:rsidRDefault="00EE61AC">
            <w:pPr>
              <w:rPr>
                <w:i/>
                <w:color w:val="0064C8"/>
                <w:sz w:val="18"/>
                <w:szCs w:val="18"/>
                <w:lang w:val="fr-CH"/>
              </w:rPr>
            </w:pPr>
            <w:r w:rsidRPr="00EE61AC">
              <w:rPr>
                <w:i/>
                <w:color w:val="0064C8"/>
                <w:sz w:val="18"/>
                <w:szCs w:val="18"/>
                <w:lang w:val="fr-CH"/>
              </w:rPr>
              <w:t>Chap</w:t>
            </w:r>
            <w:r>
              <w:rPr>
                <w:i/>
                <w:color w:val="0064C8"/>
                <w:sz w:val="18"/>
                <w:szCs w:val="18"/>
                <w:lang w:val="fr-CH"/>
              </w:rPr>
              <w:t>itre</w:t>
            </w:r>
            <w:r w:rsidRPr="00EE61AC">
              <w:rPr>
                <w:i/>
                <w:color w:val="0064C8"/>
                <w:sz w:val="18"/>
                <w:szCs w:val="18"/>
                <w:lang w:val="fr-CH"/>
              </w:rPr>
              <w:t xml:space="preserve"> 4 Immissions de bruit,</w:t>
            </w:r>
            <w:r>
              <w:rPr>
                <w:i/>
                <w:color w:val="0064C8"/>
                <w:sz w:val="18"/>
                <w:szCs w:val="18"/>
                <w:lang w:val="fr-CH"/>
              </w:rPr>
              <w:t xml:space="preserve"> chapitre 5 Examen de mes</w:t>
            </w:r>
            <w:r>
              <w:rPr>
                <w:i/>
                <w:color w:val="0064C8"/>
                <w:sz w:val="18"/>
                <w:szCs w:val="18"/>
                <w:lang w:val="fr-CH"/>
              </w:rPr>
              <w:t>u</w:t>
            </w:r>
            <w:r>
              <w:rPr>
                <w:i/>
                <w:color w:val="0064C8"/>
                <w:sz w:val="18"/>
                <w:szCs w:val="18"/>
                <w:lang w:val="fr-CH"/>
              </w:rPr>
              <w:t>res</w:t>
            </w:r>
            <w:r w:rsidR="009D0A3B" w:rsidRPr="00EE61AC">
              <w:rPr>
                <w:i/>
                <w:color w:val="0064C8"/>
                <w:sz w:val="18"/>
                <w:szCs w:val="18"/>
                <w:lang w:val="fr-CH"/>
              </w:rPr>
              <w:t xml:space="preserve"> </w:t>
            </w:r>
            <w:r w:rsidRPr="00EE61AC">
              <w:rPr>
                <w:i/>
                <w:color w:val="0064C8"/>
                <w:sz w:val="18"/>
                <w:szCs w:val="18"/>
                <w:lang w:val="fr-CH"/>
              </w:rPr>
              <w:t>(référence pour assainissement rev</w:t>
            </w:r>
            <w:r>
              <w:rPr>
                <w:i/>
                <w:color w:val="0064C8"/>
                <w:sz w:val="18"/>
                <w:szCs w:val="18"/>
                <w:lang w:val="fr-CH"/>
              </w:rPr>
              <w:t>êtement), chapitre 7 Efficacité LSP</w:t>
            </w:r>
          </w:p>
          <w:p w:rsidR="008C023F" w:rsidRPr="00EE61AC" w:rsidRDefault="00DB3784">
            <w:pPr>
              <w:rPr>
                <w:i/>
                <w:color w:val="0064C8"/>
                <w:sz w:val="18"/>
                <w:szCs w:val="18"/>
                <w:lang w:val="fr-CH"/>
              </w:rPr>
            </w:pPr>
            <w:r>
              <w:rPr>
                <w:i/>
                <w:color w:val="0064C8"/>
                <w:sz w:val="18"/>
                <w:szCs w:val="18"/>
                <w:lang w:val="fr-CH"/>
              </w:rPr>
              <w:t xml:space="preserve">Pièces </w:t>
            </w:r>
            <w:r w:rsidR="002A4B6E" w:rsidRPr="00EE61AC">
              <w:rPr>
                <w:i/>
                <w:color w:val="0064C8"/>
                <w:sz w:val="18"/>
                <w:szCs w:val="18"/>
                <w:lang w:val="fr-CH"/>
              </w:rPr>
              <w:t>jointes i2.2 à</w:t>
            </w:r>
            <w:r w:rsidR="009D0A3B" w:rsidRPr="00EE61AC">
              <w:rPr>
                <w:i/>
                <w:color w:val="0064C8"/>
                <w:sz w:val="18"/>
                <w:szCs w:val="18"/>
                <w:lang w:val="fr-CH"/>
              </w:rPr>
              <w:t xml:space="preserve"> 2.X</w:t>
            </w:r>
          </w:p>
          <w:p w:rsidR="008C023F" w:rsidRPr="00EE61AC" w:rsidRDefault="009D0A3B">
            <w:pPr>
              <w:rPr>
                <w:lang w:val="fr-CH"/>
              </w:rPr>
            </w:pPr>
            <w:r w:rsidRPr="00EE61AC">
              <w:rPr>
                <w:i/>
                <w:color w:val="0064C8"/>
                <w:sz w:val="18"/>
                <w:szCs w:val="18"/>
                <w:lang w:val="fr-CH"/>
              </w:rPr>
              <w:t>MISTRA LBK „</w:t>
            </w:r>
            <w:proofErr w:type="spellStart"/>
            <w:r w:rsidRPr="00EE61AC">
              <w:rPr>
                <w:i/>
                <w:color w:val="0064C8"/>
                <w:sz w:val="18"/>
                <w:szCs w:val="18"/>
                <w:lang w:val="fr-CH"/>
              </w:rPr>
              <w:t>SHoM</w:t>
            </w:r>
            <w:proofErr w:type="spellEnd"/>
            <w:r w:rsidRPr="00EE61AC">
              <w:rPr>
                <w:i/>
                <w:color w:val="0064C8"/>
                <w:sz w:val="18"/>
                <w:szCs w:val="18"/>
                <w:lang w:val="fr-CH"/>
              </w:rPr>
              <w:t>“</w:t>
            </w:r>
          </w:p>
        </w:tc>
      </w:tr>
      <w:tr w:rsidR="008C023F" w:rsidRPr="00366DB6" w:rsidTr="008C023F">
        <w:trPr>
          <w:trHeight w:val="330"/>
        </w:trPr>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0154E">
            <w:pPr>
              <w:rPr>
                <w:i/>
                <w:color w:val="0064C8"/>
                <w:sz w:val="18"/>
                <w:szCs w:val="18"/>
              </w:rPr>
            </w:pPr>
            <w:r>
              <w:rPr>
                <w:i/>
                <w:color w:val="0064C8"/>
                <w:sz w:val="18"/>
                <w:szCs w:val="18"/>
              </w:rPr>
              <w:t>avec</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EE61AC">
            <w:pPr>
              <w:rPr>
                <w:i/>
                <w:color w:val="0064C8"/>
                <w:sz w:val="18"/>
                <w:szCs w:val="18"/>
                <w:lang w:val="fr-CH"/>
              </w:rPr>
            </w:pPr>
            <w:r w:rsidRPr="00EE61AC">
              <w:rPr>
                <w:i/>
                <w:color w:val="0064C8"/>
                <w:sz w:val="18"/>
                <w:szCs w:val="18"/>
                <w:lang w:val="fr-CH"/>
              </w:rPr>
              <w:t>Rapport „Vérification normes 2030“ bruit routier global</w:t>
            </w:r>
          </w:p>
          <w:p w:rsidR="008C023F" w:rsidRPr="00EE61AC" w:rsidRDefault="00EE61AC">
            <w:pPr>
              <w:rPr>
                <w:i/>
                <w:color w:val="0064C8"/>
                <w:sz w:val="18"/>
                <w:szCs w:val="18"/>
                <w:lang w:val="fr-CH"/>
              </w:rPr>
            </w:pPr>
            <w:r>
              <w:rPr>
                <w:i/>
                <w:color w:val="0064C8"/>
                <w:sz w:val="18"/>
                <w:szCs w:val="18"/>
                <w:lang w:val="fr-CH"/>
              </w:rPr>
              <w:t>Chapitre 5 Examen de mesures</w:t>
            </w:r>
            <w:r w:rsidRPr="00EE61AC">
              <w:rPr>
                <w:i/>
                <w:color w:val="0064C8"/>
                <w:sz w:val="18"/>
                <w:szCs w:val="18"/>
                <w:lang w:val="fr-CH"/>
              </w:rPr>
              <w:t xml:space="preserve"> (référence pour assainiss</w:t>
            </w:r>
            <w:r w:rsidRPr="00EE61AC">
              <w:rPr>
                <w:i/>
                <w:color w:val="0064C8"/>
                <w:sz w:val="18"/>
                <w:szCs w:val="18"/>
                <w:lang w:val="fr-CH"/>
              </w:rPr>
              <w:t>e</w:t>
            </w:r>
            <w:r w:rsidRPr="00EE61AC">
              <w:rPr>
                <w:i/>
                <w:color w:val="0064C8"/>
                <w:sz w:val="18"/>
                <w:szCs w:val="18"/>
                <w:lang w:val="fr-CH"/>
              </w:rPr>
              <w:t>ment rev</w:t>
            </w:r>
            <w:r>
              <w:rPr>
                <w:i/>
                <w:color w:val="0064C8"/>
                <w:sz w:val="18"/>
                <w:szCs w:val="18"/>
                <w:lang w:val="fr-CH"/>
              </w:rPr>
              <w:t>êtement), chapitre 7 Efficacité LSP</w:t>
            </w:r>
            <w:r w:rsidR="009D0A3B" w:rsidRPr="00EE61AC">
              <w:rPr>
                <w:i/>
                <w:color w:val="0064C8"/>
                <w:sz w:val="18"/>
                <w:szCs w:val="18"/>
                <w:lang w:val="fr-CH"/>
              </w:rPr>
              <w:t>.</w:t>
            </w:r>
          </w:p>
        </w:tc>
      </w:tr>
      <w:tr w:rsidR="008C023F" w:rsidRPr="00366DB6" w:rsidTr="00EE61AC">
        <w:trPr>
          <w:trHeight w:val="299"/>
        </w:trPr>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spacing w:line="240" w:lineRule="auto"/>
              <w:rPr>
                <w:i/>
                <w:color w:val="0064C8"/>
                <w:sz w:val="18"/>
                <w:szCs w:val="18"/>
              </w:rPr>
            </w:pPr>
            <w:proofErr w:type="spellStart"/>
            <w:r>
              <w:rPr>
                <w:i/>
                <w:color w:val="0064C8"/>
                <w:sz w:val="18"/>
                <w:szCs w:val="18"/>
              </w:rPr>
              <w:t>a</w:t>
            </w:r>
            <w:r w:rsidR="0080154E">
              <w:rPr>
                <w:i/>
                <w:color w:val="0064C8"/>
                <w:sz w:val="18"/>
                <w:szCs w:val="18"/>
              </w:rPr>
              <w:t>vec</w:t>
            </w:r>
            <w:proofErr w:type="spellEnd"/>
            <w:r>
              <w:rPr>
                <w:i/>
                <w:color w:val="0064C8"/>
                <w:sz w:val="18"/>
                <w:szCs w:val="18"/>
              </w:rPr>
              <w:t xml:space="preserve"> (</w:t>
            </w:r>
            <w:proofErr w:type="spellStart"/>
            <w:r>
              <w:rPr>
                <w:i/>
                <w:color w:val="0064C8"/>
                <w:sz w:val="18"/>
                <w:szCs w:val="18"/>
              </w:rPr>
              <w:t>revêtem</w:t>
            </w:r>
            <w:proofErr w:type="spellEnd"/>
            <w:r>
              <w:rPr>
                <w:i/>
                <w:color w:val="0064C8"/>
                <w:sz w:val="18"/>
                <w:szCs w:val="18"/>
              </w:rPr>
              <w:t xml:space="preserve">. </w:t>
            </w:r>
            <w:proofErr w:type="spellStart"/>
            <w:r>
              <w:rPr>
                <w:i/>
                <w:color w:val="0064C8"/>
                <w:sz w:val="18"/>
                <w:szCs w:val="18"/>
              </w:rPr>
              <w:t>seul</w:t>
            </w:r>
            <w:proofErr w:type="spellEnd"/>
            <w:r>
              <w:rPr>
                <w:i/>
                <w:color w:val="0064C8"/>
                <w:sz w:val="18"/>
                <w:szCs w:val="18"/>
              </w:rPr>
              <w:t>)</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rPr>
                <w:i/>
                <w:color w:val="0064C8"/>
                <w:sz w:val="18"/>
                <w:szCs w:val="18"/>
              </w:rPr>
            </w:pPr>
            <w:proofErr w:type="spellStart"/>
            <w:r>
              <w:rPr>
                <w:i/>
                <w:color w:val="0064C8"/>
                <w:sz w:val="18"/>
                <w:szCs w:val="18"/>
              </w:rPr>
              <w:t>sans</w:t>
            </w:r>
            <w:proofErr w:type="spellEnd"/>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EE61AC">
            <w:pPr>
              <w:rPr>
                <w:i/>
                <w:color w:val="0064C8"/>
                <w:sz w:val="18"/>
                <w:szCs w:val="18"/>
                <w:lang w:val="fr-CH"/>
              </w:rPr>
            </w:pPr>
            <w:r w:rsidRPr="00EE61AC">
              <w:rPr>
                <w:i/>
                <w:color w:val="0064C8"/>
                <w:sz w:val="18"/>
                <w:szCs w:val="18"/>
                <w:lang w:val="fr-CH"/>
              </w:rPr>
              <w:t>Chap. 5 Examen de mesures (référence pour examen</w:t>
            </w:r>
            <w:r w:rsidR="009D0A3B" w:rsidRPr="00EE61AC">
              <w:rPr>
                <w:i/>
                <w:color w:val="0064C8"/>
                <w:sz w:val="18"/>
                <w:szCs w:val="18"/>
                <w:lang w:val="fr-CH"/>
              </w:rPr>
              <w:t xml:space="preserve"> </w:t>
            </w:r>
            <w:r w:rsidR="008365A3" w:rsidRPr="00EE61AC">
              <w:rPr>
                <w:i/>
                <w:color w:val="0064C8"/>
                <w:sz w:val="18"/>
                <w:szCs w:val="18"/>
                <w:lang w:val="fr-CH"/>
              </w:rPr>
              <w:t>PAB</w:t>
            </w:r>
            <w:r w:rsidR="009D0A3B" w:rsidRPr="00EE61AC">
              <w:rPr>
                <w:i/>
                <w:color w:val="0064C8"/>
                <w:sz w:val="18"/>
                <w:szCs w:val="18"/>
                <w:lang w:val="fr-CH"/>
              </w:rPr>
              <w:t>)</w:t>
            </w:r>
          </w:p>
        </w:tc>
      </w:tr>
      <w:tr w:rsidR="008C023F" w:rsidRPr="00366DB6"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rPr>
                <w:i/>
                <w:color w:val="0064C8"/>
                <w:sz w:val="18"/>
                <w:szCs w:val="18"/>
              </w:rPr>
            </w:pPr>
            <w:r>
              <w:rPr>
                <w:i/>
                <w:color w:val="0064C8"/>
                <w:sz w:val="18"/>
                <w:szCs w:val="18"/>
              </w:rPr>
              <w:t>avec</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EE61AC">
            <w:pPr>
              <w:rPr>
                <w:i/>
                <w:color w:val="0064C8"/>
                <w:sz w:val="18"/>
                <w:szCs w:val="18"/>
                <w:lang w:val="fr-CH"/>
              </w:rPr>
            </w:pPr>
            <w:r w:rsidRPr="00EE61AC">
              <w:rPr>
                <w:i/>
                <w:color w:val="0064C8"/>
                <w:sz w:val="18"/>
                <w:szCs w:val="18"/>
                <w:lang w:val="fr-CH"/>
              </w:rPr>
              <w:t>Chap. 5 Examen de mesures (référence pour examen PAB)</w:t>
            </w:r>
          </w:p>
        </w:tc>
      </w:tr>
      <w:tr w:rsidR="008C023F" w:rsidRPr="00366DB6"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EE61AC" w:rsidRDefault="008C023F">
            <w:pPr>
              <w:spacing w:line="240" w:lineRule="auto"/>
              <w:rPr>
                <w:i/>
                <w:color w:val="0064C8"/>
                <w:sz w:val="18"/>
                <w:szCs w:val="18"/>
                <w:lang w:val="fr-CH"/>
              </w:rPr>
            </w:pP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spacing w:line="240" w:lineRule="auto"/>
              <w:rPr>
                <w:i/>
                <w:color w:val="0064C8"/>
                <w:sz w:val="18"/>
                <w:szCs w:val="18"/>
              </w:rPr>
            </w:pPr>
            <w:r>
              <w:rPr>
                <w:i/>
                <w:color w:val="0064C8"/>
                <w:sz w:val="18"/>
                <w:szCs w:val="18"/>
              </w:rPr>
              <w:t>avec</w:t>
            </w:r>
            <w:r w:rsidR="009D0A3B">
              <w:rPr>
                <w:i/>
                <w:color w:val="0064C8"/>
                <w:sz w:val="18"/>
                <w:szCs w:val="18"/>
              </w:rPr>
              <w:t xml:space="preserve"> </w:t>
            </w:r>
          </w:p>
          <w:p w:rsidR="008C023F" w:rsidRDefault="001324BA">
            <w:pPr>
              <w:spacing w:line="240" w:lineRule="auto"/>
              <w:rPr>
                <w:i/>
                <w:color w:val="0064C8"/>
                <w:sz w:val="18"/>
                <w:szCs w:val="18"/>
              </w:rPr>
            </w:pPr>
            <w:r>
              <w:rPr>
                <w:i/>
                <w:color w:val="0064C8"/>
                <w:sz w:val="18"/>
                <w:szCs w:val="18"/>
              </w:rPr>
              <w:t>(</w:t>
            </w:r>
            <w:proofErr w:type="spellStart"/>
            <w:r>
              <w:rPr>
                <w:i/>
                <w:color w:val="0064C8"/>
                <w:sz w:val="18"/>
                <w:szCs w:val="18"/>
              </w:rPr>
              <w:t>revêtem</w:t>
            </w:r>
            <w:proofErr w:type="spellEnd"/>
            <w:r>
              <w:rPr>
                <w:i/>
                <w:color w:val="0064C8"/>
                <w:sz w:val="18"/>
                <w:szCs w:val="18"/>
              </w:rPr>
              <w:t xml:space="preserve">. </w:t>
            </w:r>
            <w:r w:rsidR="009D0A3B">
              <w:rPr>
                <w:i/>
                <w:color w:val="0064C8"/>
                <w:sz w:val="18"/>
                <w:szCs w:val="18"/>
              </w:rPr>
              <w:t xml:space="preserve">+ </w:t>
            </w:r>
            <w:r w:rsidR="008365A3">
              <w:rPr>
                <w:i/>
                <w:color w:val="0064C8"/>
                <w:sz w:val="18"/>
                <w:szCs w:val="18"/>
              </w:rPr>
              <w:t>PAB</w:t>
            </w:r>
            <w:r w:rsidR="009D0A3B">
              <w:rPr>
                <w:i/>
                <w:color w:val="0064C8"/>
                <w:sz w:val="18"/>
                <w:szCs w:val="18"/>
              </w:rPr>
              <w:t>)</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rPr>
                <w:i/>
                <w:color w:val="0064C8"/>
                <w:sz w:val="18"/>
                <w:szCs w:val="18"/>
              </w:rPr>
            </w:pPr>
            <w:proofErr w:type="spellStart"/>
            <w:r>
              <w:rPr>
                <w:i/>
                <w:color w:val="0064C8"/>
                <w:sz w:val="18"/>
                <w:szCs w:val="18"/>
              </w:rPr>
              <w:t>sans</w:t>
            </w:r>
            <w:proofErr w:type="spellEnd"/>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812371" w:rsidRDefault="00EE61AC">
            <w:pPr>
              <w:rPr>
                <w:b/>
                <w:i/>
                <w:color w:val="0064C8"/>
                <w:sz w:val="18"/>
                <w:szCs w:val="18"/>
                <w:lang w:val="fr-CH"/>
              </w:rPr>
            </w:pPr>
            <w:r w:rsidRPr="00812371">
              <w:rPr>
                <w:b/>
                <w:i/>
                <w:color w:val="0064C8"/>
                <w:sz w:val="18"/>
                <w:szCs w:val="18"/>
                <w:lang w:val="fr-CH"/>
              </w:rPr>
              <w:t>Rapport „LSP 2030“ route nationale</w:t>
            </w:r>
          </w:p>
          <w:p w:rsidR="008C023F" w:rsidRPr="00EE61AC" w:rsidRDefault="00EE61AC">
            <w:pPr>
              <w:rPr>
                <w:i/>
                <w:color w:val="0064C8"/>
                <w:sz w:val="18"/>
                <w:szCs w:val="18"/>
                <w:lang w:val="fr-CH"/>
              </w:rPr>
            </w:pPr>
            <w:r w:rsidRPr="00EE61AC">
              <w:rPr>
                <w:i/>
                <w:color w:val="0064C8"/>
                <w:sz w:val="18"/>
                <w:szCs w:val="18"/>
                <w:lang w:val="fr-CH"/>
              </w:rPr>
              <w:t>Chap. 7 Efficacité LSP, chap. 8 Allègements, chap. 9 Immi</w:t>
            </w:r>
            <w:r w:rsidRPr="00EE61AC">
              <w:rPr>
                <w:i/>
                <w:color w:val="0064C8"/>
                <w:sz w:val="18"/>
                <w:szCs w:val="18"/>
                <w:lang w:val="fr-CH"/>
              </w:rPr>
              <w:t>s</w:t>
            </w:r>
            <w:r w:rsidRPr="00EE61AC">
              <w:rPr>
                <w:i/>
                <w:color w:val="0064C8"/>
                <w:sz w:val="18"/>
                <w:szCs w:val="18"/>
                <w:lang w:val="fr-CH"/>
              </w:rPr>
              <w:t>sions max. admissibles, chap</w:t>
            </w:r>
            <w:r>
              <w:rPr>
                <w:i/>
                <w:color w:val="0064C8"/>
                <w:sz w:val="18"/>
                <w:szCs w:val="18"/>
                <w:lang w:val="fr-CH"/>
              </w:rPr>
              <w:t xml:space="preserve">.10 Mesures d'isolation </w:t>
            </w:r>
            <w:proofErr w:type="spellStart"/>
            <w:r>
              <w:rPr>
                <w:i/>
                <w:color w:val="0064C8"/>
                <w:sz w:val="18"/>
                <w:szCs w:val="18"/>
                <w:lang w:val="fr-CH"/>
              </w:rPr>
              <w:t>acoust</w:t>
            </w:r>
            <w:proofErr w:type="spellEnd"/>
            <w:r w:rsidR="003463D7">
              <w:rPr>
                <w:i/>
                <w:color w:val="0064C8"/>
                <w:sz w:val="18"/>
                <w:szCs w:val="18"/>
                <w:lang w:val="fr-CH"/>
              </w:rPr>
              <w:t>.</w:t>
            </w:r>
          </w:p>
          <w:p w:rsidR="00EE61AC" w:rsidRPr="00EE61AC" w:rsidRDefault="00DB3784" w:rsidP="00EE61AC">
            <w:pPr>
              <w:rPr>
                <w:i/>
                <w:color w:val="0064C8"/>
                <w:sz w:val="18"/>
                <w:szCs w:val="18"/>
                <w:lang w:val="fr-CH"/>
              </w:rPr>
            </w:pPr>
            <w:r>
              <w:rPr>
                <w:i/>
                <w:color w:val="0064C8"/>
                <w:sz w:val="18"/>
                <w:szCs w:val="18"/>
                <w:lang w:val="fr-CH"/>
              </w:rPr>
              <w:t xml:space="preserve">Pièces </w:t>
            </w:r>
            <w:r w:rsidR="00EE61AC" w:rsidRPr="00EE61AC">
              <w:rPr>
                <w:i/>
                <w:color w:val="0064C8"/>
                <w:sz w:val="18"/>
                <w:szCs w:val="18"/>
                <w:lang w:val="fr-CH"/>
              </w:rPr>
              <w:t>jointes i2.2 à 2.X</w:t>
            </w:r>
          </w:p>
          <w:p w:rsidR="008C023F" w:rsidRPr="003463D7" w:rsidRDefault="009D0A3B">
            <w:pPr>
              <w:rPr>
                <w:lang w:val="fr-CH"/>
              </w:rPr>
            </w:pPr>
            <w:r w:rsidRPr="003463D7">
              <w:rPr>
                <w:i/>
                <w:color w:val="0064C8"/>
                <w:sz w:val="18"/>
                <w:szCs w:val="18"/>
                <w:lang w:val="fr-CH"/>
              </w:rPr>
              <w:t>MISTRA LBK „</w:t>
            </w:r>
            <w:proofErr w:type="spellStart"/>
            <w:r w:rsidRPr="003463D7">
              <w:rPr>
                <w:i/>
                <w:color w:val="0064C8"/>
                <w:sz w:val="18"/>
                <w:szCs w:val="18"/>
                <w:lang w:val="fr-CH"/>
              </w:rPr>
              <w:t>SHmM</w:t>
            </w:r>
            <w:proofErr w:type="spellEnd"/>
            <w:r w:rsidRPr="003463D7">
              <w:rPr>
                <w:i/>
                <w:color w:val="0064C8"/>
                <w:sz w:val="18"/>
                <w:szCs w:val="18"/>
                <w:lang w:val="fr-CH"/>
              </w:rPr>
              <w:t>“</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3463D7" w:rsidRDefault="008C023F">
            <w:pPr>
              <w:spacing w:line="240" w:lineRule="auto"/>
              <w:rPr>
                <w:i/>
                <w:color w:val="0064C8"/>
                <w:sz w:val="18"/>
                <w:szCs w:val="18"/>
                <w:lang w:val="fr-CH"/>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3463D7" w:rsidRDefault="008C023F">
            <w:pPr>
              <w:spacing w:line="240" w:lineRule="auto"/>
              <w:rPr>
                <w:i/>
                <w:color w:val="0064C8"/>
                <w:sz w:val="18"/>
                <w:szCs w:val="18"/>
                <w:lang w:val="fr-CH"/>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3463D7" w:rsidRDefault="008C023F">
            <w:pPr>
              <w:spacing w:line="240" w:lineRule="auto"/>
              <w:rPr>
                <w:i/>
                <w:color w:val="0064C8"/>
                <w:sz w:val="18"/>
                <w:szCs w:val="18"/>
                <w:lang w:val="fr-CH"/>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1324BA">
            <w:pPr>
              <w:rPr>
                <w:i/>
                <w:color w:val="0064C8"/>
                <w:sz w:val="18"/>
                <w:szCs w:val="18"/>
              </w:rPr>
            </w:pPr>
            <w:r>
              <w:rPr>
                <w:i/>
                <w:color w:val="0064C8"/>
                <w:sz w:val="18"/>
                <w:szCs w:val="18"/>
              </w:rPr>
              <w:t>avec</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Pr="00812371" w:rsidRDefault="003463D7">
            <w:pPr>
              <w:rPr>
                <w:i/>
                <w:color w:val="0064C8"/>
                <w:sz w:val="18"/>
                <w:szCs w:val="18"/>
                <w:lang w:val="fr-CH"/>
              </w:rPr>
            </w:pPr>
            <w:r w:rsidRPr="00812371">
              <w:rPr>
                <w:i/>
                <w:color w:val="0064C8"/>
                <w:sz w:val="18"/>
                <w:szCs w:val="18"/>
                <w:lang w:val="fr-CH"/>
              </w:rPr>
              <w:t>Rapport „LSP 2030“ bruit routier global</w:t>
            </w:r>
          </w:p>
          <w:p w:rsidR="003463D7" w:rsidRPr="00EE61AC" w:rsidRDefault="003463D7" w:rsidP="003463D7">
            <w:pPr>
              <w:rPr>
                <w:i/>
                <w:color w:val="0064C8"/>
                <w:sz w:val="18"/>
                <w:szCs w:val="18"/>
                <w:lang w:val="fr-CH"/>
              </w:rPr>
            </w:pPr>
            <w:r w:rsidRPr="00EE61AC">
              <w:rPr>
                <w:i/>
                <w:color w:val="0064C8"/>
                <w:sz w:val="18"/>
                <w:szCs w:val="18"/>
                <w:lang w:val="fr-CH"/>
              </w:rPr>
              <w:t>Chap. 7 Efficacité LSP, chap. 8 Allègements, chap. 9 Immi</w:t>
            </w:r>
            <w:r w:rsidRPr="00EE61AC">
              <w:rPr>
                <w:i/>
                <w:color w:val="0064C8"/>
                <w:sz w:val="18"/>
                <w:szCs w:val="18"/>
                <w:lang w:val="fr-CH"/>
              </w:rPr>
              <w:t>s</w:t>
            </w:r>
            <w:r w:rsidRPr="00EE61AC">
              <w:rPr>
                <w:i/>
                <w:color w:val="0064C8"/>
                <w:sz w:val="18"/>
                <w:szCs w:val="18"/>
                <w:lang w:val="fr-CH"/>
              </w:rPr>
              <w:t>sions max. admissibles, chap</w:t>
            </w:r>
            <w:r>
              <w:rPr>
                <w:i/>
                <w:color w:val="0064C8"/>
                <w:sz w:val="18"/>
                <w:szCs w:val="18"/>
                <w:lang w:val="fr-CH"/>
              </w:rPr>
              <w:t xml:space="preserve">.10 Mesures d'isolation </w:t>
            </w:r>
            <w:proofErr w:type="spellStart"/>
            <w:r>
              <w:rPr>
                <w:i/>
                <w:color w:val="0064C8"/>
                <w:sz w:val="18"/>
                <w:szCs w:val="18"/>
                <w:lang w:val="fr-CH"/>
              </w:rPr>
              <w:t>acoust</w:t>
            </w:r>
            <w:proofErr w:type="spellEnd"/>
            <w:r>
              <w:rPr>
                <w:i/>
                <w:color w:val="0064C8"/>
                <w:sz w:val="18"/>
                <w:szCs w:val="18"/>
                <w:lang w:val="fr-CH"/>
              </w:rPr>
              <w:t>.</w:t>
            </w:r>
          </w:p>
          <w:p w:rsidR="008C023F" w:rsidRDefault="009D0A3B">
            <w:pPr>
              <w:rPr>
                <w:i/>
                <w:color w:val="0064C8"/>
                <w:sz w:val="18"/>
                <w:szCs w:val="18"/>
              </w:rPr>
            </w:pPr>
            <w:r>
              <w:rPr>
                <w:i/>
                <w:color w:val="0064C8"/>
                <w:sz w:val="18"/>
                <w:szCs w:val="18"/>
              </w:rPr>
              <w:t>MISTRA LBK „BZ2“</w:t>
            </w:r>
          </w:p>
        </w:tc>
      </w:tr>
    </w:tbl>
    <w:p w:rsidR="008C023F" w:rsidRPr="0080154E" w:rsidRDefault="009D0A3B">
      <w:pPr>
        <w:spacing w:before="60"/>
        <w:rPr>
          <w:i/>
          <w:color w:val="0064C8"/>
          <w:sz w:val="18"/>
          <w:szCs w:val="18"/>
          <w:lang w:val="fr-CH"/>
        </w:rPr>
      </w:pPr>
      <w:r w:rsidRPr="0080154E">
        <w:rPr>
          <w:i/>
          <w:color w:val="0064C8"/>
          <w:sz w:val="18"/>
          <w:szCs w:val="18"/>
          <w:lang w:val="fr-CH"/>
        </w:rPr>
        <w:t xml:space="preserve">* </w:t>
      </w:r>
      <w:r w:rsidR="001324BA">
        <w:rPr>
          <w:i/>
          <w:color w:val="0064C8"/>
          <w:sz w:val="18"/>
          <w:szCs w:val="18"/>
          <w:lang w:val="fr-CH"/>
        </w:rPr>
        <w:t xml:space="preserve">Si </w:t>
      </w:r>
      <w:r w:rsidR="0080154E" w:rsidRPr="0080154E">
        <w:rPr>
          <w:i/>
          <w:color w:val="0064C8"/>
          <w:sz w:val="18"/>
          <w:szCs w:val="18"/>
          <w:lang w:val="fr-CH"/>
        </w:rPr>
        <w:t xml:space="preserve">d'autres routes sont contenues dans </w:t>
      </w:r>
      <w:r w:rsidR="0080154E">
        <w:rPr>
          <w:i/>
          <w:color w:val="0064C8"/>
          <w:sz w:val="18"/>
          <w:szCs w:val="18"/>
          <w:lang w:val="fr-CH"/>
        </w:rPr>
        <w:t xml:space="preserve">le périmètre et significatives sur le plan </w:t>
      </w:r>
      <w:r w:rsidR="0080154E" w:rsidRPr="0080154E">
        <w:rPr>
          <w:i/>
          <w:color w:val="0064C8"/>
          <w:sz w:val="18"/>
          <w:szCs w:val="18"/>
          <w:lang w:val="fr-CH"/>
        </w:rPr>
        <w:t xml:space="preserve">du bruit. </w:t>
      </w:r>
    </w:p>
    <w:p w:rsidR="00002279" w:rsidRPr="0080154E" w:rsidRDefault="00002279">
      <w:pPr>
        <w:spacing w:line="240" w:lineRule="auto"/>
        <w:rPr>
          <w:i/>
          <w:color w:val="0064C8"/>
          <w:lang w:val="fr-CH"/>
        </w:rPr>
      </w:pPr>
      <w:r w:rsidRPr="0080154E">
        <w:rPr>
          <w:i/>
          <w:color w:val="0064C8"/>
          <w:lang w:val="fr-CH"/>
        </w:rPr>
        <w:br w:type="page"/>
      </w:r>
    </w:p>
    <w:p w:rsidR="008C023F" w:rsidRPr="00F42A42" w:rsidRDefault="00F42A42">
      <w:pPr>
        <w:spacing w:line="320" w:lineRule="exact"/>
        <w:rPr>
          <w:i/>
          <w:color w:val="0064C8"/>
          <w:sz w:val="28"/>
          <w:szCs w:val="28"/>
          <w:lang w:val="fr-CH"/>
        </w:rPr>
      </w:pPr>
      <w:r w:rsidRPr="00F42A42">
        <w:rPr>
          <w:i/>
          <w:color w:val="0064C8"/>
          <w:sz w:val="28"/>
          <w:szCs w:val="28"/>
          <w:lang w:val="fr-CH"/>
        </w:rPr>
        <w:lastRenderedPageBreak/>
        <w:t>Annexe 0.4: Lettres d'</w:t>
      </w:r>
      <w:r w:rsidR="00DB3784">
        <w:rPr>
          <w:i/>
          <w:color w:val="0064C8"/>
          <w:sz w:val="28"/>
          <w:szCs w:val="28"/>
          <w:lang w:val="fr-CH"/>
        </w:rPr>
        <w:t>information pour les propriétés</w:t>
      </w:r>
      <w:r w:rsidRPr="00F42A42">
        <w:rPr>
          <w:i/>
          <w:color w:val="0064C8"/>
          <w:sz w:val="28"/>
          <w:szCs w:val="28"/>
          <w:lang w:val="fr-CH"/>
        </w:rPr>
        <w:t xml:space="preserve"> avec allègement</w:t>
      </w:r>
    </w:p>
    <w:p w:rsidR="008C023F" w:rsidRPr="00652254" w:rsidRDefault="00652254">
      <w:pPr>
        <w:spacing w:line="320" w:lineRule="exact"/>
        <w:rPr>
          <w:b/>
          <w:i/>
          <w:color w:val="0064C8"/>
          <w:lang w:val="fr-CH"/>
        </w:rPr>
      </w:pPr>
      <w:r w:rsidRPr="00B17323">
        <w:rPr>
          <w:b/>
          <w:i/>
          <w:color w:val="0064C8"/>
          <w:lang w:val="fr-CH"/>
        </w:rPr>
        <w:t>Ne fa</w:t>
      </w:r>
      <w:r w:rsidR="003275CE">
        <w:rPr>
          <w:b/>
          <w:i/>
          <w:color w:val="0064C8"/>
          <w:lang w:val="fr-CH"/>
        </w:rPr>
        <w:t>it pas partie du r</w:t>
      </w:r>
      <w:r w:rsidRPr="00B17323">
        <w:rPr>
          <w:b/>
          <w:i/>
          <w:color w:val="0064C8"/>
          <w:lang w:val="fr-CH"/>
        </w:rPr>
        <w:t xml:space="preserve">apport </w:t>
      </w:r>
      <w:r>
        <w:rPr>
          <w:b/>
          <w:i/>
          <w:color w:val="0064C8"/>
          <w:lang w:val="fr-CH"/>
        </w:rPr>
        <w:t>p</w:t>
      </w:r>
      <w:r w:rsidRPr="00B17323">
        <w:rPr>
          <w:b/>
          <w:i/>
          <w:color w:val="0064C8"/>
          <w:lang w:val="fr-CH"/>
        </w:rPr>
        <w:t>rojet de protection contre le bruit (routier)</w:t>
      </w:r>
    </w:p>
    <w:p w:rsidR="008C023F" w:rsidRPr="00652254" w:rsidRDefault="008C023F">
      <w:pPr>
        <w:spacing w:before="60" w:line="280" w:lineRule="exact"/>
        <w:jc w:val="both"/>
        <w:rPr>
          <w:i/>
          <w:color w:val="0064C8"/>
          <w:lang w:val="fr-CH"/>
        </w:rPr>
      </w:pPr>
    </w:p>
    <w:p w:rsidR="008C023F" w:rsidRPr="00227213" w:rsidRDefault="00F42A42">
      <w:pPr>
        <w:autoSpaceDE w:val="0"/>
        <w:spacing w:line="280" w:lineRule="exact"/>
        <w:jc w:val="both"/>
        <w:rPr>
          <w:bCs/>
          <w:i/>
          <w:color w:val="0064C8"/>
          <w:lang w:val="fr-CH" w:eastAsia="de-DE"/>
        </w:rPr>
      </w:pPr>
      <w:r w:rsidRPr="00F42A42">
        <w:rPr>
          <w:bCs/>
          <w:i/>
          <w:color w:val="0064C8"/>
          <w:lang w:val="fr-CH" w:eastAsia="de-DE"/>
        </w:rPr>
        <w:t xml:space="preserve">Dans le cadre de la procédure d'approbation des plans, les propriétaires des </w:t>
      </w:r>
      <w:r w:rsidR="00C36CDA">
        <w:rPr>
          <w:bCs/>
          <w:i/>
          <w:color w:val="0064C8"/>
          <w:lang w:val="fr-CH" w:eastAsia="de-DE"/>
        </w:rPr>
        <w:t>objets</w:t>
      </w:r>
      <w:r w:rsidRPr="00F42A42">
        <w:rPr>
          <w:bCs/>
          <w:i/>
          <w:color w:val="0064C8"/>
          <w:lang w:val="fr-CH" w:eastAsia="de-DE"/>
        </w:rPr>
        <w:t xml:space="preserve"> concernés par les demandes d'allègements sont informés </w:t>
      </w:r>
      <w:r>
        <w:rPr>
          <w:bCs/>
          <w:i/>
          <w:color w:val="0064C8"/>
          <w:lang w:val="fr-CH" w:eastAsia="de-DE"/>
        </w:rPr>
        <w:t xml:space="preserve">personnellement et </w:t>
      </w:r>
      <w:r w:rsidRPr="00F42A42">
        <w:rPr>
          <w:bCs/>
          <w:i/>
          <w:color w:val="0064C8"/>
          <w:lang w:val="fr-CH" w:eastAsia="de-DE"/>
        </w:rPr>
        <w:t>par écrit (envoi par courrier normal</w:t>
      </w:r>
      <w:r>
        <w:rPr>
          <w:bCs/>
          <w:i/>
          <w:color w:val="0064C8"/>
          <w:lang w:val="fr-CH" w:eastAsia="de-DE"/>
        </w:rPr>
        <w:t xml:space="preserve">) au sujet des faits </w:t>
      </w:r>
      <w:r w:rsidR="00AE18A9">
        <w:rPr>
          <w:bCs/>
          <w:i/>
          <w:color w:val="0064C8"/>
          <w:lang w:val="fr-CH" w:eastAsia="de-DE"/>
        </w:rPr>
        <w:t xml:space="preserve">principaux </w:t>
      </w:r>
      <w:r>
        <w:rPr>
          <w:bCs/>
          <w:i/>
          <w:color w:val="0064C8"/>
          <w:lang w:val="fr-CH" w:eastAsia="de-DE"/>
        </w:rPr>
        <w:t xml:space="preserve">et </w:t>
      </w:r>
      <w:r w:rsidR="0012535E">
        <w:rPr>
          <w:bCs/>
          <w:i/>
          <w:color w:val="0064C8"/>
          <w:lang w:val="fr-CH" w:eastAsia="de-DE"/>
        </w:rPr>
        <w:t>de la date</w:t>
      </w:r>
      <w:r>
        <w:rPr>
          <w:bCs/>
          <w:i/>
          <w:color w:val="0064C8"/>
          <w:lang w:val="fr-CH" w:eastAsia="de-DE"/>
        </w:rPr>
        <w:t xml:space="preserve"> de la mise à l'enquête publique. </w:t>
      </w:r>
      <w:r w:rsidRPr="00227213">
        <w:rPr>
          <w:bCs/>
          <w:i/>
          <w:color w:val="0064C8"/>
          <w:lang w:val="fr-CH" w:eastAsia="de-DE"/>
        </w:rPr>
        <w:t>Un exemple de texte corre</w:t>
      </w:r>
      <w:r w:rsidRPr="00227213">
        <w:rPr>
          <w:bCs/>
          <w:i/>
          <w:color w:val="0064C8"/>
          <w:lang w:val="fr-CH" w:eastAsia="de-DE"/>
        </w:rPr>
        <w:t>s</w:t>
      </w:r>
      <w:r w:rsidRPr="00227213">
        <w:rPr>
          <w:bCs/>
          <w:i/>
          <w:color w:val="0064C8"/>
          <w:lang w:val="fr-CH" w:eastAsia="de-DE"/>
        </w:rPr>
        <w:t>pondant est proposé ci-dessous</w:t>
      </w:r>
      <w:r w:rsidR="009D0A3B" w:rsidRPr="00227213">
        <w:rPr>
          <w:bCs/>
          <w:i/>
          <w:color w:val="0064C8"/>
          <w:lang w:val="fr-CH" w:eastAsia="de-DE"/>
        </w:rPr>
        <w:t xml:space="preserve">. </w:t>
      </w:r>
    </w:p>
    <w:p w:rsidR="008C023F" w:rsidRPr="00227213" w:rsidRDefault="008C023F">
      <w:pPr>
        <w:pBdr>
          <w:bottom w:val="single" w:sz="4" w:space="0" w:color="0064C8"/>
        </w:pBdr>
        <w:autoSpaceDE w:val="0"/>
        <w:spacing w:line="280" w:lineRule="exact"/>
        <w:rPr>
          <w:bCs/>
          <w:i/>
          <w:color w:val="0064C8"/>
          <w:lang w:val="fr-CH" w:eastAsia="de-DE"/>
        </w:rPr>
      </w:pPr>
    </w:p>
    <w:p w:rsidR="008C023F" w:rsidRPr="00227213" w:rsidRDefault="008C023F">
      <w:pPr>
        <w:autoSpaceDE w:val="0"/>
        <w:spacing w:line="280" w:lineRule="exact"/>
        <w:jc w:val="both"/>
        <w:rPr>
          <w:bCs/>
          <w:i/>
          <w:color w:val="0064C8"/>
          <w:lang w:val="fr-CH" w:eastAsia="de-DE"/>
        </w:rPr>
      </w:pPr>
    </w:p>
    <w:p w:rsidR="008C023F" w:rsidRPr="00227213" w:rsidRDefault="00227213">
      <w:pPr>
        <w:autoSpaceDE w:val="0"/>
        <w:spacing w:line="280" w:lineRule="exact"/>
        <w:jc w:val="both"/>
        <w:rPr>
          <w:b/>
          <w:bCs/>
          <w:i/>
          <w:color w:val="0064C8"/>
          <w:lang w:val="fr-CH" w:eastAsia="de-DE"/>
        </w:rPr>
      </w:pPr>
      <w:r w:rsidRPr="00227213">
        <w:rPr>
          <w:b/>
          <w:bCs/>
          <w:i/>
          <w:color w:val="0064C8"/>
          <w:lang w:val="fr-CH" w:eastAsia="de-DE"/>
        </w:rPr>
        <w:t>Route nationale</w:t>
      </w:r>
      <w:r>
        <w:rPr>
          <w:b/>
          <w:bCs/>
          <w:i/>
          <w:color w:val="0064C8"/>
          <w:lang w:val="fr-CH" w:eastAsia="de-DE"/>
        </w:rPr>
        <w:t xml:space="preserve"> NXX, tronçon</w:t>
      </w:r>
      <w:r w:rsidR="009D0A3B" w:rsidRPr="00227213">
        <w:rPr>
          <w:b/>
          <w:bCs/>
          <w:i/>
          <w:color w:val="0064C8"/>
          <w:lang w:val="fr-CH" w:eastAsia="de-DE"/>
        </w:rPr>
        <w:t xml:space="preserve"> </w:t>
      </w:r>
      <w:r w:rsidR="009A01DD">
        <w:rPr>
          <w:b/>
          <w:bCs/>
          <w:i/>
          <w:color w:val="0064C8"/>
          <w:lang w:val="fr-CH" w:eastAsia="de-DE"/>
        </w:rPr>
        <w:t>jonction alpha</w:t>
      </w:r>
      <w:r w:rsidR="009D0A3B" w:rsidRPr="00227213">
        <w:rPr>
          <w:b/>
          <w:bCs/>
          <w:i/>
          <w:color w:val="0064C8"/>
          <w:lang w:val="fr-CH" w:eastAsia="de-DE"/>
        </w:rPr>
        <w:t xml:space="preserve"> – </w:t>
      </w:r>
      <w:r w:rsidR="009A01DD">
        <w:rPr>
          <w:b/>
          <w:bCs/>
          <w:i/>
          <w:color w:val="0064C8"/>
          <w:lang w:val="fr-CH" w:eastAsia="de-DE"/>
        </w:rPr>
        <w:t>bêta</w:t>
      </w:r>
      <w:r w:rsidR="009D0A3B" w:rsidRPr="00227213">
        <w:rPr>
          <w:b/>
          <w:bCs/>
          <w:i/>
          <w:color w:val="0064C8"/>
          <w:lang w:val="fr-CH" w:eastAsia="de-DE"/>
        </w:rPr>
        <w:t xml:space="preserve">: </w:t>
      </w:r>
      <w:r w:rsidR="008365A3" w:rsidRPr="00227213">
        <w:rPr>
          <w:b/>
          <w:bCs/>
          <w:i/>
          <w:color w:val="0064C8"/>
          <w:lang w:val="fr-CH" w:eastAsia="de-DE"/>
        </w:rPr>
        <w:t>Projet définitif</w:t>
      </w:r>
      <w:r w:rsidR="009D0A3B" w:rsidRPr="00227213">
        <w:rPr>
          <w:b/>
          <w:bCs/>
          <w:i/>
          <w:color w:val="0064C8"/>
          <w:lang w:val="fr-CH" w:eastAsia="de-DE"/>
        </w:rPr>
        <w:t xml:space="preserve"> </w:t>
      </w:r>
      <w:r>
        <w:rPr>
          <w:b/>
          <w:bCs/>
          <w:i/>
          <w:color w:val="0064C8"/>
          <w:lang w:val="fr-CH" w:eastAsia="de-DE"/>
        </w:rPr>
        <w:t>protection contre le bruit</w:t>
      </w:r>
    </w:p>
    <w:p w:rsidR="008C023F" w:rsidRPr="00812371" w:rsidRDefault="00227213">
      <w:pPr>
        <w:autoSpaceDE w:val="0"/>
        <w:spacing w:line="280" w:lineRule="exact"/>
        <w:jc w:val="both"/>
        <w:rPr>
          <w:b/>
          <w:bCs/>
          <w:i/>
          <w:color w:val="0064C8"/>
          <w:lang w:val="fr-CH" w:eastAsia="de-DE"/>
        </w:rPr>
      </w:pPr>
      <w:r w:rsidRPr="00812371">
        <w:rPr>
          <w:b/>
          <w:bCs/>
          <w:i/>
          <w:color w:val="0064C8"/>
          <w:lang w:val="fr-CH" w:eastAsia="de-DE"/>
        </w:rPr>
        <w:t>Procédure d'approbation des plans</w:t>
      </w:r>
    </w:p>
    <w:p w:rsidR="008C023F" w:rsidRPr="00812371" w:rsidRDefault="008C023F">
      <w:pPr>
        <w:autoSpaceDE w:val="0"/>
        <w:spacing w:line="280" w:lineRule="exact"/>
        <w:jc w:val="both"/>
        <w:rPr>
          <w:b/>
          <w:bCs/>
          <w:i/>
          <w:color w:val="0064C8"/>
          <w:lang w:val="fr-CH" w:eastAsia="de-DE"/>
        </w:rPr>
      </w:pPr>
    </w:p>
    <w:p w:rsidR="008C023F" w:rsidRPr="00227213" w:rsidRDefault="00227213">
      <w:pPr>
        <w:autoSpaceDE w:val="0"/>
        <w:spacing w:line="280" w:lineRule="exact"/>
        <w:jc w:val="both"/>
        <w:rPr>
          <w:b/>
          <w:bCs/>
          <w:i/>
          <w:color w:val="0064C8"/>
          <w:lang w:val="fr-CH" w:eastAsia="de-DE"/>
        </w:rPr>
      </w:pPr>
      <w:r w:rsidRPr="00227213">
        <w:rPr>
          <w:b/>
          <w:bCs/>
          <w:i/>
          <w:color w:val="0064C8"/>
          <w:lang w:val="fr-CH" w:eastAsia="de-DE"/>
        </w:rPr>
        <w:t>Demande d'allègement dans le cadre de l'assainissement du bruit</w:t>
      </w:r>
    </w:p>
    <w:p w:rsidR="008C023F" w:rsidRPr="00227213" w:rsidRDefault="008C023F">
      <w:pPr>
        <w:autoSpaceDE w:val="0"/>
        <w:spacing w:line="280" w:lineRule="exact"/>
        <w:jc w:val="both"/>
        <w:rPr>
          <w:b/>
          <w:bCs/>
          <w:i/>
          <w:color w:val="0064C8"/>
          <w:lang w:val="fr-CH" w:eastAsia="de-DE"/>
        </w:rPr>
      </w:pPr>
    </w:p>
    <w:p w:rsidR="008C023F" w:rsidRPr="00227213" w:rsidRDefault="008C023F">
      <w:pPr>
        <w:autoSpaceDE w:val="0"/>
        <w:spacing w:line="280" w:lineRule="exact"/>
        <w:jc w:val="both"/>
        <w:rPr>
          <w:b/>
          <w:bCs/>
          <w:i/>
          <w:color w:val="0064C8"/>
          <w:lang w:val="fr-CH" w:eastAsia="de-DE"/>
        </w:rPr>
      </w:pPr>
    </w:p>
    <w:p w:rsidR="008C023F" w:rsidRPr="00227213" w:rsidRDefault="008C023F">
      <w:pPr>
        <w:autoSpaceDE w:val="0"/>
        <w:spacing w:line="280" w:lineRule="exact"/>
        <w:jc w:val="both"/>
        <w:rPr>
          <w:b/>
          <w:bCs/>
          <w:i/>
          <w:color w:val="0064C8"/>
          <w:lang w:val="fr-CH" w:eastAsia="de-DE"/>
        </w:rPr>
      </w:pPr>
    </w:p>
    <w:p w:rsidR="008C023F" w:rsidRPr="00812371" w:rsidRDefault="00227213">
      <w:pPr>
        <w:autoSpaceDE w:val="0"/>
        <w:spacing w:line="280" w:lineRule="exact"/>
        <w:jc w:val="both"/>
        <w:rPr>
          <w:i/>
          <w:color w:val="0064C8"/>
          <w:lang w:val="fr-CH" w:eastAsia="de-DE"/>
        </w:rPr>
      </w:pPr>
      <w:r w:rsidRPr="00812371">
        <w:rPr>
          <w:i/>
          <w:color w:val="0064C8"/>
          <w:lang w:val="fr-CH" w:eastAsia="de-DE"/>
        </w:rPr>
        <w:t>Madame, Monsieur</w:t>
      </w:r>
    </w:p>
    <w:p w:rsidR="008C023F" w:rsidRPr="00812371" w:rsidRDefault="008C023F">
      <w:pPr>
        <w:autoSpaceDE w:val="0"/>
        <w:spacing w:line="280" w:lineRule="exact"/>
        <w:jc w:val="both"/>
        <w:rPr>
          <w:i/>
          <w:color w:val="0064C8"/>
          <w:lang w:val="fr-CH" w:eastAsia="de-DE"/>
        </w:rPr>
      </w:pPr>
    </w:p>
    <w:p w:rsidR="008C023F" w:rsidRPr="00227213" w:rsidRDefault="00227213">
      <w:pPr>
        <w:autoSpaceDE w:val="0"/>
        <w:spacing w:line="280" w:lineRule="exact"/>
        <w:jc w:val="both"/>
        <w:rPr>
          <w:i/>
          <w:color w:val="0064C8"/>
          <w:lang w:val="fr-CH" w:eastAsia="de-DE"/>
        </w:rPr>
      </w:pPr>
      <w:r w:rsidRPr="00227213">
        <w:rPr>
          <w:i/>
          <w:color w:val="0064C8"/>
          <w:lang w:val="fr-CH" w:eastAsia="de-DE"/>
        </w:rPr>
        <w:t>Le</w:t>
      </w:r>
      <w:r w:rsidR="009D0A3B" w:rsidRPr="00227213">
        <w:rPr>
          <w:i/>
          <w:color w:val="0064C8"/>
          <w:lang w:val="fr-CH" w:eastAsia="de-DE"/>
        </w:rPr>
        <w:t xml:space="preserve"> </w:t>
      </w:r>
      <w:r>
        <w:rPr>
          <w:i/>
          <w:color w:val="0064C8"/>
          <w:lang w:val="fr-CH" w:eastAsia="de-DE"/>
        </w:rPr>
        <w:t>p</w:t>
      </w:r>
      <w:r w:rsidR="008365A3" w:rsidRPr="00227213">
        <w:rPr>
          <w:i/>
          <w:color w:val="0064C8"/>
          <w:lang w:val="fr-CH" w:eastAsia="de-DE"/>
        </w:rPr>
        <w:t>rojet définitif</w:t>
      </w:r>
      <w:r>
        <w:rPr>
          <w:i/>
          <w:color w:val="0064C8"/>
          <w:lang w:val="fr-CH" w:eastAsia="de-DE"/>
        </w:rPr>
        <w:t xml:space="preserve"> protection contre le bruit</w:t>
      </w:r>
      <w:r w:rsidR="009D0A3B" w:rsidRPr="00227213">
        <w:rPr>
          <w:i/>
          <w:color w:val="0064C8"/>
          <w:lang w:val="fr-CH" w:eastAsia="de-DE"/>
        </w:rPr>
        <w:t xml:space="preserve">, </w:t>
      </w:r>
      <w:r>
        <w:rPr>
          <w:i/>
          <w:color w:val="0064C8"/>
          <w:lang w:val="fr-CH" w:eastAsia="de-DE"/>
        </w:rPr>
        <w:t xml:space="preserve">qui contient les détails </w:t>
      </w:r>
      <w:r w:rsidRPr="00227213">
        <w:rPr>
          <w:i/>
          <w:color w:val="0064C8"/>
          <w:lang w:val="fr-CH" w:eastAsia="de-DE"/>
        </w:rPr>
        <w:t>de l'assainissement prévu du bruit de la route nationale</w:t>
      </w:r>
      <w:r w:rsidR="009D0A3B" w:rsidRPr="00227213">
        <w:rPr>
          <w:i/>
          <w:color w:val="0064C8"/>
          <w:lang w:val="fr-CH" w:eastAsia="de-DE"/>
        </w:rPr>
        <w:t xml:space="preserve"> NXX </w:t>
      </w:r>
      <w:r>
        <w:rPr>
          <w:i/>
          <w:color w:val="0064C8"/>
          <w:lang w:val="fr-CH" w:eastAsia="de-DE"/>
        </w:rPr>
        <w:t>et contre lequel</w:t>
      </w:r>
      <w:r w:rsidR="009D0A3B" w:rsidRPr="00227213">
        <w:rPr>
          <w:i/>
          <w:color w:val="0064C8"/>
          <w:lang w:val="fr-CH" w:eastAsia="de-DE"/>
        </w:rPr>
        <w:t xml:space="preserve"> </w:t>
      </w:r>
      <w:r w:rsidR="009E371A">
        <w:rPr>
          <w:i/>
          <w:color w:val="0064C8"/>
          <w:lang w:val="fr-CH" w:eastAsia="de-DE"/>
        </w:rPr>
        <w:t>il peut être fait opposition</w:t>
      </w:r>
      <w:r w:rsidR="009D0A3B" w:rsidRPr="00227213">
        <w:rPr>
          <w:i/>
          <w:color w:val="0064C8"/>
          <w:lang w:val="fr-CH" w:eastAsia="de-DE"/>
        </w:rPr>
        <w:t xml:space="preserve">, </w:t>
      </w:r>
      <w:r w:rsidRPr="00227213">
        <w:rPr>
          <w:i/>
          <w:color w:val="0064C8"/>
          <w:lang w:val="fr-CH" w:eastAsia="de-DE"/>
        </w:rPr>
        <w:t xml:space="preserve">sera </w:t>
      </w:r>
      <w:r w:rsidR="00812371">
        <w:rPr>
          <w:i/>
          <w:color w:val="0064C8"/>
          <w:lang w:val="fr-CH" w:eastAsia="de-DE"/>
        </w:rPr>
        <w:t>sou</w:t>
      </w:r>
      <w:r w:rsidRPr="00227213">
        <w:rPr>
          <w:i/>
          <w:color w:val="0064C8"/>
          <w:lang w:val="fr-CH" w:eastAsia="de-DE"/>
        </w:rPr>
        <w:t xml:space="preserve">mis à l'enquête publique durant la période du  XX au XX 20XX dans la commune </w:t>
      </w:r>
      <w:r>
        <w:rPr>
          <w:i/>
          <w:color w:val="0064C8"/>
          <w:lang w:val="fr-CH" w:eastAsia="de-DE"/>
        </w:rPr>
        <w:t xml:space="preserve">de </w:t>
      </w:r>
      <w:r w:rsidRPr="00227213">
        <w:rPr>
          <w:i/>
          <w:color w:val="0064C8"/>
          <w:lang w:val="fr-CH" w:eastAsia="de-DE"/>
        </w:rPr>
        <w:t>XX</w:t>
      </w:r>
      <w:r w:rsidR="009D0A3B" w:rsidRPr="00227213">
        <w:rPr>
          <w:i/>
          <w:color w:val="0064C8"/>
          <w:lang w:val="fr-CH" w:eastAsia="de-DE"/>
        </w:rPr>
        <w:t>.</w:t>
      </w:r>
    </w:p>
    <w:p w:rsidR="008C023F" w:rsidRPr="00227213" w:rsidRDefault="008C023F">
      <w:pPr>
        <w:autoSpaceDE w:val="0"/>
        <w:spacing w:line="280" w:lineRule="exact"/>
        <w:jc w:val="both"/>
        <w:rPr>
          <w:i/>
          <w:color w:val="0064C8"/>
          <w:lang w:val="fr-CH" w:eastAsia="de-DE"/>
        </w:rPr>
      </w:pPr>
    </w:p>
    <w:p w:rsidR="008C023F" w:rsidRPr="00812371" w:rsidRDefault="009E371A">
      <w:pPr>
        <w:autoSpaceDE w:val="0"/>
        <w:spacing w:line="280" w:lineRule="exact"/>
        <w:jc w:val="both"/>
        <w:rPr>
          <w:i/>
          <w:color w:val="0064C8"/>
          <w:lang w:val="fr-CH" w:eastAsia="de-DE"/>
        </w:rPr>
      </w:pPr>
      <w:r w:rsidRPr="009E371A">
        <w:rPr>
          <w:i/>
          <w:color w:val="0064C8"/>
          <w:lang w:val="fr-CH" w:eastAsia="de-DE"/>
        </w:rPr>
        <w:t>Comme les valeurs limites d'</w:t>
      </w:r>
      <w:proofErr w:type="spellStart"/>
      <w:r w:rsidRPr="009E371A">
        <w:rPr>
          <w:i/>
          <w:color w:val="0064C8"/>
          <w:lang w:val="fr-CH" w:eastAsia="de-DE"/>
        </w:rPr>
        <w:t>immission</w:t>
      </w:r>
      <w:proofErr w:type="spellEnd"/>
      <w:r w:rsidRPr="009E371A">
        <w:rPr>
          <w:i/>
          <w:color w:val="0064C8"/>
          <w:lang w:val="fr-CH" w:eastAsia="de-DE"/>
        </w:rPr>
        <w:t xml:space="preserve"> ne peuvent pas être </w:t>
      </w:r>
      <w:r w:rsidR="00C36CDA">
        <w:rPr>
          <w:i/>
          <w:color w:val="0064C8"/>
          <w:lang w:val="fr-CH" w:eastAsia="de-DE"/>
        </w:rPr>
        <w:t>respectées au niveau de certaines pr</w:t>
      </w:r>
      <w:r w:rsidR="00C36CDA">
        <w:rPr>
          <w:i/>
          <w:color w:val="0064C8"/>
          <w:lang w:val="fr-CH" w:eastAsia="de-DE"/>
        </w:rPr>
        <w:t>o</w:t>
      </w:r>
      <w:r w:rsidR="00C36CDA">
        <w:rPr>
          <w:i/>
          <w:color w:val="0064C8"/>
          <w:lang w:val="fr-CH" w:eastAsia="de-DE"/>
        </w:rPr>
        <w:t>priétés</w:t>
      </w:r>
      <w:r w:rsidRPr="009E371A">
        <w:rPr>
          <w:i/>
          <w:color w:val="0064C8"/>
          <w:lang w:val="fr-CH" w:eastAsia="de-DE"/>
        </w:rPr>
        <w:t xml:space="preserve"> malgré les mesures de protection contre le bruit prévues dans le projet, le ma</w:t>
      </w:r>
      <w:r w:rsidR="00812371">
        <w:rPr>
          <w:i/>
          <w:color w:val="0064C8"/>
          <w:lang w:val="fr-CH" w:eastAsia="de-DE"/>
        </w:rPr>
        <w:t>ître d’</w:t>
      </w:r>
      <w:r>
        <w:rPr>
          <w:i/>
          <w:color w:val="0064C8"/>
          <w:lang w:val="fr-CH" w:eastAsia="de-DE"/>
        </w:rPr>
        <w:t xml:space="preserve">ouvrage demande, </w:t>
      </w:r>
      <w:r w:rsidR="00812371">
        <w:rPr>
          <w:i/>
          <w:color w:val="0064C8"/>
          <w:lang w:val="fr-CH" w:eastAsia="de-DE"/>
        </w:rPr>
        <w:t>en invoquant</w:t>
      </w:r>
      <w:r w:rsidR="00C36CDA">
        <w:rPr>
          <w:i/>
          <w:color w:val="0064C8"/>
          <w:lang w:val="fr-CH" w:eastAsia="de-DE"/>
        </w:rPr>
        <w:t xml:space="preserve"> l'art. </w:t>
      </w:r>
      <w:r w:rsidRPr="009E371A">
        <w:rPr>
          <w:i/>
          <w:color w:val="0064C8"/>
          <w:lang w:val="fr-CH" w:eastAsia="de-DE"/>
        </w:rPr>
        <w:t xml:space="preserve">14 de l'ordonnance sur la protection contre le bruit (OPB), des </w:t>
      </w:r>
      <w:r w:rsidRPr="00812371">
        <w:rPr>
          <w:i/>
          <w:color w:val="0064C8"/>
          <w:lang w:val="fr-CH" w:eastAsia="de-DE"/>
        </w:rPr>
        <w:t>allèg</w:t>
      </w:r>
      <w:r w:rsidRPr="00812371">
        <w:rPr>
          <w:i/>
          <w:color w:val="0064C8"/>
          <w:lang w:val="fr-CH" w:eastAsia="de-DE"/>
        </w:rPr>
        <w:t>e</w:t>
      </w:r>
      <w:r w:rsidRPr="00812371">
        <w:rPr>
          <w:i/>
          <w:color w:val="0064C8"/>
          <w:lang w:val="fr-CH" w:eastAsia="de-DE"/>
        </w:rPr>
        <w:t xml:space="preserve">ments </w:t>
      </w:r>
      <w:r w:rsidR="00812371" w:rsidRPr="00812371">
        <w:rPr>
          <w:i/>
          <w:color w:val="0064C8"/>
          <w:lang w:val="fr-CH" w:eastAsia="de-DE"/>
        </w:rPr>
        <w:t>dans le cadre de l’assainissement</w:t>
      </w:r>
      <w:r w:rsidRPr="00812371">
        <w:rPr>
          <w:i/>
          <w:color w:val="0064C8"/>
          <w:lang w:val="fr-CH" w:eastAsia="de-DE"/>
        </w:rPr>
        <w:t xml:space="preserve"> pour les bâtiments et les parcelles non bâties concernés</w:t>
      </w:r>
      <w:r w:rsidR="009D0A3B" w:rsidRPr="00812371">
        <w:rPr>
          <w:i/>
          <w:color w:val="0064C8"/>
          <w:lang w:val="fr-CH" w:eastAsia="de-DE"/>
        </w:rPr>
        <w:t>.</w:t>
      </w:r>
    </w:p>
    <w:p w:rsidR="008C023F" w:rsidRPr="009E371A" w:rsidRDefault="008C023F">
      <w:pPr>
        <w:autoSpaceDE w:val="0"/>
        <w:spacing w:line="280" w:lineRule="exact"/>
        <w:jc w:val="both"/>
        <w:rPr>
          <w:i/>
          <w:color w:val="0064C8"/>
          <w:lang w:val="fr-CH" w:eastAsia="de-DE"/>
        </w:rPr>
      </w:pPr>
    </w:p>
    <w:p w:rsidR="008C023F" w:rsidRPr="00C61D8B" w:rsidRDefault="00C61D8B">
      <w:pPr>
        <w:autoSpaceDE w:val="0"/>
        <w:spacing w:line="280" w:lineRule="exact"/>
        <w:jc w:val="both"/>
        <w:rPr>
          <w:i/>
          <w:color w:val="0064C8"/>
          <w:lang w:val="fr-CH" w:eastAsia="de-DE"/>
        </w:rPr>
      </w:pPr>
      <w:r w:rsidRPr="00C61D8B">
        <w:rPr>
          <w:i/>
          <w:color w:val="0064C8"/>
          <w:lang w:val="fr-CH" w:eastAsia="de-DE"/>
        </w:rPr>
        <w:t xml:space="preserve">Par la présente, nous aimerions vous </w:t>
      </w:r>
      <w:r w:rsidR="00812371">
        <w:rPr>
          <w:i/>
          <w:color w:val="0064C8"/>
          <w:lang w:val="fr-CH" w:eastAsia="de-DE"/>
        </w:rPr>
        <w:t>signaler</w:t>
      </w:r>
      <w:r w:rsidRPr="00C61D8B">
        <w:rPr>
          <w:i/>
          <w:color w:val="0064C8"/>
          <w:lang w:val="fr-CH" w:eastAsia="de-DE"/>
        </w:rPr>
        <w:t xml:space="preserve"> qu'une demande d'allègem</w:t>
      </w:r>
      <w:r w:rsidR="00812371">
        <w:rPr>
          <w:i/>
          <w:color w:val="0064C8"/>
          <w:lang w:val="fr-CH" w:eastAsia="de-DE"/>
        </w:rPr>
        <w:t>ent a été formulée vis-à-vis de la propriété foncière</w:t>
      </w:r>
      <w:r w:rsidRPr="00C61D8B">
        <w:rPr>
          <w:i/>
          <w:color w:val="FF0000"/>
          <w:lang w:val="fr-CH" w:eastAsia="de-DE"/>
        </w:rPr>
        <w:t xml:space="preserve"> </w:t>
      </w:r>
      <w:r w:rsidR="0036588B">
        <w:rPr>
          <w:i/>
          <w:color w:val="0064C8"/>
          <w:lang w:val="fr-CH" w:eastAsia="de-DE"/>
        </w:rPr>
        <w:t xml:space="preserve">XX, adresse </w:t>
      </w:r>
      <w:r w:rsidRPr="0036588B">
        <w:rPr>
          <w:i/>
          <w:color w:val="0064C8"/>
          <w:lang w:val="fr-CH" w:eastAsia="de-DE"/>
        </w:rPr>
        <w:t xml:space="preserve">XX </w:t>
      </w:r>
      <w:r w:rsidR="0036588B">
        <w:rPr>
          <w:i/>
          <w:color w:val="0064C8"/>
          <w:lang w:val="fr-CH" w:eastAsia="de-DE"/>
        </w:rPr>
        <w:t>enregistrée</w:t>
      </w:r>
      <w:r w:rsidRPr="0036588B">
        <w:rPr>
          <w:i/>
          <w:color w:val="0064C8"/>
          <w:lang w:val="fr-CH" w:eastAsia="de-DE"/>
        </w:rPr>
        <w:t xml:space="preserve"> </w:t>
      </w:r>
      <w:r w:rsidR="0036588B">
        <w:rPr>
          <w:i/>
          <w:color w:val="0064C8"/>
          <w:lang w:val="fr-CH" w:eastAsia="de-DE"/>
        </w:rPr>
        <w:t>sous</w:t>
      </w:r>
      <w:r w:rsidRPr="0036588B">
        <w:rPr>
          <w:i/>
          <w:color w:val="0064C8"/>
          <w:lang w:val="fr-CH" w:eastAsia="de-DE"/>
        </w:rPr>
        <w:t xml:space="preserve"> votre nom</w:t>
      </w:r>
      <w:r w:rsidR="009D0A3B" w:rsidRPr="0036588B">
        <w:rPr>
          <w:i/>
          <w:color w:val="0064C8"/>
          <w:lang w:val="fr-CH" w:eastAsia="de-DE"/>
        </w:rPr>
        <w:t>.</w:t>
      </w:r>
    </w:p>
    <w:p w:rsidR="008C023F" w:rsidRPr="00C61D8B" w:rsidRDefault="008C023F">
      <w:pPr>
        <w:autoSpaceDE w:val="0"/>
        <w:spacing w:line="280" w:lineRule="exact"/>
        <w:jc w:val="both"/>
        <w:rPr>
          <w:i/>
          <w:color w:val="0064C8"/>
          <w:lang w:val="fr-CH" w:eastAsia="de-DE"/>
        </w:rPr>
      </w:pPr>
    </w:p>
    <w:p w:rsidR="008C023F" w:rsidRPr="0036588B" w:rsidRDefault="0036588B">
      <w:pPr>
        <w:autoSpaceDE w:val="0"/>
        <w:spacing w:line="280" w:lineRule="exact"/>
        <w:jc w:val="both"/>
        <w:rPr>
          <w:i/>
          <w:color w:val="0064C8"/>
          <w:lang w:val="fr-CH" w:eastAsia="de-DE"/>
        </w:rPr>
      </w:pPr>
      <w:r w:rsidRPr="0036588B">
        <w:rPr>
          <w:i/>
          <w:color w:val="0064C8"/>
          <w:lang w:val="fr-CH" w:eastAsia="de-DE"/>
        </w:rPr>
        <w:t>Nous vous remercions d’en prendre connaissance</w:t>
      </w:r>
      <w:r w:rsidR="00435711" w:rsidRPr="0036588B">
        <w:rPr>
          <w:i/>
          <w:color w:val="0064C8"/>
          <w:lang w:val="fr-CH" w:eastAsia="de-DE"/>
        </w:rPr>
        <w:t>.</w:t>
      </w:r>
    </w:p>
    <w:p w:rsidR="008C023F" w:rsidRPr="0036588B" w:rsidRDefault="008C023F">
      <w:pPr>
        <w:autoSpaceDE w:val="0"/>
        <w:spacing w:line="280" w:lineRule="exact"/>
        <w:jc w:val="both"/>
        <w:rPr>
          <w:i/>
          <w:color w:val="0064C8"/>
          <w:lang w:val="fr-CH" w:eastAsia="de-DE"/>
        </w:rPr>
      </w:pPr>
    </w:p>
    <w:p w:rsidR="008C023F" w:rsidRPr="00007D51" w:rsidRDefault="004043A7">
      <w:pPr>
        <w:spacing w:line="320" w:lineRule="exact"/>
        <w:rPr>
          <w:lang w:val="fr-CH"/>
        </w:rPr>
      </w:pPr>
      <w:r>
        <w:rPr>
          <w:i/>
          <w:color w:val="0064C8"/>
          <w:lang w:val="fr-CH" w:eastAsia="de-DE"/>
        </w:rPr>
        <w:t>Avec nos meilleures salutations</w:t>
      </w:r>
    </w:p>
    <w:p w:rsidR="00002279" w:rsidRPr="00007D51" w:rsidRDefault="00002279">
      <w:pPr>
        <w:spacing w:line="240" w:lineRule="auto"/>
        <w:rPr>
          <w:i/>
          <w:color w:val="0064C8"/>
          <w:sz w:val="28"/>
          <w:szCs w:val="28"/>
          <w:lang w:val="fr-CH"/>
        </w:rPr>
      </w:pPr>
      <w:r w:rsidRPr="00007D51">
        <w:rPr>
          <w:i/>
          <w:color w:val="0064C8"/>
          <w:sz w:val="28"/>
          <w:szCs w:val="28"/>
          <w:lang w:val="fr-CH"/>
        </w:rPr>
        <w:br w:type="page"/>
      </w:r>
    </w:p>
    <w:p w:rsidR="008C023F" w:rsidRPr="00007D51" w:rsidRDefault="006C7097">
      <w:pPr>
        <w:pageBreakBefore/>
        <w:spacing w:line="320" w:lineRule="exact"/>
        <w:rPr>
          <w:lang w:val="fr-CH"/>
        </w:rPr>
      </w:pPr>
      <w:r w:rsidRPr="00007D51">
        <w:rPr>
          <w:i/>
          <w:color w:val="0064C8"/>
          <w:sz w:val="28"/>
          <w:szCs w:val="28"/>
          <w:lang w:val="fr-CH"/>
        </w:rPr>
        <w:lastRenderedPageBreak/>
        <w:t xml:space="preserve">Annexe 0.5: Examen de mesures et </w:t>
      </w:r>
      <w:r w:rsidR="009D0A3B" w:rsidRPr="00007D51">
        <w:rPr>
          <w:i/>
          <w:color w:val="0064C8"/>
          <w:sz w:val="28"/>
          <w:szCs w:val="28"/>
          <w:lang w:val="fr-CH"/>
        </w:rPr>
        <w:t xml:space="preserve">WTI  </w:t>
      </w:r>
    </w:p>
    <w:p w:rsidR="008C023F" w:rsidRPr="00652254" w:rsidRDefault="00652254">
      <w:pPr>
        <w:spacing w:line="320" w:lineRule="exact"/>
        <w:rPr>
          <w:b/>
          <w:i/>
          <w:color w:val="0064C8"/>
          <w:lang w:val="fr-CH"/>
        </w:rPr>
      </w:pPr>
      <w:r w:rsidRPr="00B17323">
        <w:rPr>
          <w:b/>
          <w:i/>
          <w:color w:val="0064C8"/>
          <w:lang w:val="fr-CH"/>
        </w:rPr>
        <w:t>Ne fa</w:t>
      </w:r>
      <w:r w:rsidR="00DF6A86">
        <w:rPr>
          <w:b/>
          <w:i/>
          <w:color w:val="0064C8"/>
          <w:lang w:val="fr-CH"/>
        </w:rPr>
        <w:t>it pas partie du r</w:t>
      </w:r>
      <w:r w:rsidRPr="00B17323">
        <w:rPr>
          <w:b/>
          <w:i/>
          <w:color w:val="0064C8"/>
          <w:lang w:val="fr-CH"/>
        </w:rPr>
        <w:t xml:space="preserve">apport </w:t>
      </w:r>
      <w:r>
        <w:rPr>
          <w:b/>
          <w:i/>
          <w:color w:val="0064C8"/>
          <w:lang w:val="fr-CH"/>
        </w:rPr>
        <w:t>p</w:t>
      </w:r>
      <w:r w:rsidRPr="00B17323">
        <w:rPr>
          <w:b/>
          <w:i/>
          <w:color w:val="0064C8"/>
          <w:lang w:val="fr-CH"/>
        </w:rPr>
        <w:t>rojet de protection contre le bruit (routier)</w:t>
      </w:r>
    </w:p>
    <w:p w:rsidR="008C023F" w:rsidRPr="00652254" w:rsidRDefault="008C023F">
      <w:pPr>
        <w:spacing w:line="320" w:lineRule="exact"/>
        <w:rPr>
          <w:b/>
          <w:i/>
          <w:color w:val="0064C8"/>
          <w:lang w:val="fr-CH"/>
        </w:rPr>
      </w:pPr>
    </w:p>
    <w:p w:rsidR="008C023F" w:rsidRPr="002233EB" w:rsidRDefault="002233EB">
      <w:pPr>
        <w:spacing w:line="280" w:lineRule="exact"/>
        <w:jc w:val="both"/>
        <w:rPr>
          <w:i/>
          <w:color w:val="0064C8"/>
          <w:lang w:val="fr-CH"/>
        </w:rPr>
      </w:pPr>
      <w:r w:rsidRPr="002233EB">
        <w:rPr>
          <w:i/>
          <w:color w:val="0064C8"/>
          <w:lang w:val="fr-CH"/>
        </w:rPr>
        <w:t xml:space="preserve">Une fiche technique </w:t>
      </w:r>
      <w:r w:rsidR="00DA6B9A" w:rsidRPr="002233EB">
        <w:rPr>
          <w:i/>
          <w:color w:val="0064C8"/>
          <w:lang w:val="fr-CH"/>
        </w:rPr>
        <w:t>contenant des indications complémentaires aux documents de base existants (UV-0609 et UV-0637)</w:t>
      </w:r>
      <w:r w:rsidR="00DA6B9A">
        <w:rPr>
          <w:i/>
          <w:color w:val="0064C8"/>
          <w:lang w:val="fr-CH"/>
        </w:rPr>
        <w:t xml:space="preserve"> </w:t>
      </w:r>
      <w:r w:rsidRPr="002233EB">
        <w:rPr>
          <w:i/>
          <w:color w:val="0064C8"/>
          <w:lang w:val="fr-CH"/>
        </w:rPr>
        <w:t xml:space="preserve">pour le calcul de l‘indice WTI </w:t>
      </w:r>
      <w:r>
        <w:rPr>
          <w:i/>
          <w:color w:val="0064C8"/>
          <w:lang w:val="fr-CH"/>
        </w:rPr>
        <w:t>est actuellement en cours d’élaboration</w:t>
      </w:r>
      <w:r w:rsidR="009D0A3B" w:rsidRPr="002233EB">
        <w:rPr>
          <w:i/>
          <w:color w:val="0064C8"/>
          <w:lang w:val="fr-CH"/>
        </w:rPr>
        <w:t xml:space="preserve">. </w:t>
      </w:r>
      <w:r w:rsidRPr="002233EB">
        <w:rPr>
          <w:i/>
          <w:color w:val="0064C8"/>
          <w:lang w:val="fr-CH"/>
        </w:rPr>
        <w:t xml:space="preserve">Tant que cette fiche technique n’est pas disponible, les indications et précisions </w:t>
      </w:r>
      <w:r w:rsidR="00DA6B9A">
        <w:rPr>
          <w:i/>
          <w:color w:val="0064C8"/>
          <w:lang w:val="fr-CH"/>
        </w:rPr>
        <w:t>suivantes</w:t>
      </w:r>
      <w:r w:rsidRPr="002233EB">
        <w:rPr>
          <w:i/>
          <w:color w:val="0064C8"/>
          <w:lang w:val="fr-CH"/>
        </w:rPr>
        <w:t xml:space="preserve"> son</w:t>
      </w:r>
      <w:r>
        <w:rPr>
          <w:i/>
          <w:color w:val="0064C8"/>
          <w:lang w:val="fr-CH"/>
        </w:rPr>
        <w:t>t à prendre en compte</w:t>
      </w:r>
      <w:r w:rsidR="009D0A3B" w:rsidRPr="002233EB">
        <w:rPr>
          <w:i/>
          <w:color w:val="0064C8"/>
          <w:lang w:val="fr-CH"/>
        </w:rPr>
        <w:t xml:space="preserve">. </w:t>
      </w:r>
    </w:p>
    <w:p w:rsidR="008C023F" w:rsidRPr="002233EB" w:rsidRDefault="008C023F">
      <w:pPr>
        <w:spacing w:line="280" w:lineRule="exact"/>
        <w:jc w:val="both"/>
        <w:rPr>
          <w:i/>
          <w:color w:val="0064C8"/>
          <w:lang w:val="fr-CH"/>
        </w:rPr>
      </w:pPr>
    </w:p>
    <w:p w:rsidR="008C023F" w:rsidRPr="00EC12DC" w:rsidRDefault="00007D51">
      <w:pPr>
        <w:spacing w:line="280" w:lineRule="exact"/>
        <w:jc w:val="both"/>
        <w:rPr>
          <w:b/>
          <w:i/>
          <w:color w:val="0064C8"/>
          <w:lang w:val="fr-CH"/>
        </w:rPr>
      </w:pPr>
      <w:r w:rsidRPr="00EC12DC">
        <w:rPr>
          <w:b/>
          <w:i/>
          <w:color w:val="0064C8"/>
          <w:lang w:val="fr-CH"/>
        </w:rPr>
        <w:t>P</w:t>
      </w:r>
      <w:r w:rsidR="00B51AEE">
        <w:rPr>
          <w:b/>
          <w:i/>
          <w:color w:val="0064C8"/>
          <w:lang w:val="fr-CH"/>
        </w:rPr>
        <w:t>rincipes de base et méthode</w:t>
      </w:r>
    </w:p>
    <w:p w:rsidR="00EC12DC" w:rsidRPr="00EC12DC" w:rsidRDefault="00EC12DC" w:rsidP="00EC12DC">
      <w:pPr>
        <w:spacing w:before="120" w:line="280" w:lineRule="exact"/>
        <w:jc w:val="both"/>
        <w:rPr>
          <w:i/>
          <w:color w:val="0064C8"/>
          <w:lang w:val="fr-CH"/>
        </w:rPr>
      </w:pPr>
      <w:r w:rsidRPr="00EC12DC">
        <w:rPr>
          <w:i/>
          <w:color w:val="0064C8"/>
          <w:lang w:val="fr-CH"/>
        </w:rPr>
        <w:t>L'examen, le dimensionnement et l'évaluation de la proportionnalité des nouvelles mesures s'effe</w:t>
      </w:r>
      <w:r w:rsidRPr="00EC12DC">
        <w:rPr>
          <w:i/>
          <w:color w:val="0064C8"/>
          <w:lang w:val="fr-CH"/>
        </w:rPr>
        <w:t>c</w:t>
      </w:r>
      <w:r w:rsidRPr="00EC12DC">
        <w:rPr>
          <w:i/>
          <w:color w:val="0064C8"/>
          <w:lang w:val="fr-CH"/>
        </w:rPr>
        <w:t>tuent conformément aux spécifications des publications de l'office fédéral de l'environnement et de l'office fédéral des routes suivantes:</w:t>
      </w:r>
    </w:p>
    <w:p w:rsidR="00EC12DC" w:rsidRPr="00EC12DC" w:rsidRDefault="00EC12DC" w:rsidP="00EC12DC">
      <w:pPr>
        <w:numPr>
          <w:ilvl w:val="0"/>
          <w:numId w:val="21"/>
        </w:numPr>
        <w:spacing w:before="120"/>
        <w:ind w:left="284" w:hanging="284"/>
        <w:rPr>
          <w:i/>
          <w:color w:val="0064C8"/>
          <w:lang w:val="fr-CH"/>
        </w:rPr>
      </w:pPr>
      <w:r w:rsidRPr="00EC12DC">
        <w:rPr>
          <w:i/>
          <w:color w:val="0064C8"/>
          <w:lang w:val="fr-CH"/>
        </w:rPr>
        <w:t>Manuel du bruit routier: Aide à l'exécution pour l'assainissement, OFEV/OFROU, 2006 (série l'env</w:t>
      </w:r>
      <w:r w:rsidRPr="00EC12DC">
        <w:rPr>
          <w:i/>
          <w:color w:val="0064C8"/>
          <w:lang w:val="fr-CH"/>
        </w:rPr>
        <w:t>i</w:t>
      </w:r>
      <w:r w:rsidRPr="00EC12DC">
        <w:rPr>
          <w:i/>
          <w:color w:val="0064C8"/>
          <w:lang w:val="fr-CH"/>
        </w:rPr>
        <w:t>ronnement pratique, UV-0637).</w:t>
      </w:r>
    </w:p>
    <w:p w:rsidR="00EC12DC" w:rsidRPr="00EC12DC" w:rsidRDefault="00EC12DC" w:rsidP="00EC12DC">
      <w:pPr>
        <w:numPr>
          <w:ilvl w:val="0"/>
          <w:numId w:val="21"/>
        </w:numPr>
        <w:spacing w:before="60" w:line="280" w:lineRule="exact"/>
        <w:ind w:left="284" w:hanging="284"/>
        <w:jc w:val="both"/>
        <w:rPr>
          <w:i/>
          <w:color w:val="0064C8"/>
          <w:lang w:val="fr-CH"/>
        </w:rPr>
      </w:pPr>
      <w:r w:rsidRPr="00EC12DC">
        <w:rPr>
          <w:i/>
          <w:color w:val="0064C8"/>
          <w:lang w:val="fr-CH"/>
        </w:rPr>
        <w:t>Caractère économiquement supportable et proportionnalité des mesures de protection contre le bruit: Optimisation de la pesée des intérêts, OFEV, 2006 (série l'environnement pratique, UV-0609).</w:t>
      </w:r>
    </w:p>
    <w:p w:rsidR="008C023F" w:rsidRPr="00EC12DC" w:rsidRDefault="00EC12DC">
      <w:pPr>
        <w:spacing w:before="120" w:line="280" w:lineRule="exact"/>
        <w:jc w:val="both"/>
        <w:rPr>
          <w:i/>
          <w:color w:val="0064C8"/>
          <w:lang w:val="fr-CH"/>
        </w:rPr>
      </w:pPr>
      <w:r w:rsidRPr="00EC12DC">
        <w:rPr>
          <w:i/>
          <w:color w:val="0064C8"/>
          <w:lang w:val="fr-CH"/>
        </w:rPr>
        <w:t>Afin de garantir que le calcul du WTI pour les projets de protection contre le bruit des routes nation</w:t>
      </w:r>
      <w:r w:rsidRPr="00EC12DC">
        <w:rPr>
          <w:i/>
          <w:color w:val="0064C8"/>
          <w:lang w:val="fr-CH"/>
        </w:rPr>
        <w:t>a</w:t>
      </w:r>
      <w:r w:rsidRPr="00EC12DC">
        <w:rPr>
          <w:i/>
          <w:color w:val="0064C8"/>
          <w:lang w:val="fr-CH"/>
        </w:rPr>
        <w:t xml:space="preserve">les soit effectué de manière uniforme dans toute la Suisse, les hypothèses de calculs et les règles décrites ci-après sont </w:t>
      </w:r>
      <w:r>
        <w:rPr>
          <w:i/>
          <w:color w:val="0064C8"/>
          <w:lang w:val="fr-CH"/>
        </w:rPr>
        <w:t>également à prendre en compte</w:t>
      </w:r>
      <w:r w:rsidR="009D0A3B" w:rsidRPr="00EC12DC">
        <w:rPr>
          <w:i/>
          <w:color w:val="0064C8"/>
          <w:lang w:val="fr-CH"/>
        </w:rPr>
        <w:t>.</w:t>
      </w:r>
    </w:p>
    <w:p w:rsidR="008C023F" w:rsidRPr="00EC12DC" w:rsidRDefault="008C023F">
      <w:pPr>
        <w:spacing w:line="280" w:lineRule="exact"/>
        <w:jc w:val="both"/>
        <w:rPr>
          <w:i/>
          <w:color w:val="0064C8"/>
          <w:lang w:val="fr-CH"/>
        </w:rPr>
      </w:pPr>
    </w:p>
    <w:p w:rsidR="008C023F" w:rsidRPr="00B51AEE" w:rsidRDefault="00B51AEE">
      <w:pPr>
        <w:spacing w:line="280" w:lineRule="exact"/>
        <w:jc w:val="both"/>
        <w:rPr>
          <w:b/>
          <w:i/>
          <w:color w:val="0064C8"/>
          <w:lang w:val="fr-CH"/>
        </w:rPr>
      </w:pPr>
      <w:r w:rsidRPr="00B51AEE">
        <w:rPr>
          <w:b/>
          <w:i/>
          <w:color w:val="0064C8"/>
          <w:lang w:val="fr-CH"/>
        </w:rPr>
        <w:t>Calcul</w:t>
      </w:r>
      <w:r w:rsidR="009D0A3B" w:rsidRPr="00B51AEE">
        <w:rPr>
          <w:b/>
          <w:i/>
          <w:color w:val="0064C8"/>
          <w:lang w:val="fr-CH"/>
        </w:rPr>
        <w:t xml:space="preserve">, </w:t>
      </w:r>
      <w:r>
        <w:rPr>
          <w:b/>
          <w:i/>
          <w:color w:val="0064C8"/>
          <w:lang w:val="fr-CH"/>
        </w:rPr>
        <w:t>logiciel</w:t>
      </w:r>
      <w:r w:rsidR="009D0A3B" w:rsidRPr="00B51AEE">
        <w:rPr>
          <w:b/>
          <w:i/>
          <w:color w:val="0064C8"/>
          <w:lang w:val="fr-CH"/>
        </w:rPr>
        <w:t xml:space="preserve">, </w:t>
      </w:r>
      <w:r w:rsidRPr="00B51AEE">
        <w:rPr>
          <w:b/>
          <w:i/>
          <w:color w:val="0064C8"/>
          <w:lang w:val="fr-CH"/>
        </w:rPr>
        <w:t>compréhensibilité, traçabilité et documentation</w:t>
      </w:r>
      <w:r w:rsidR="009D0A3B" w:rsidRPr="00B51AEE">
        <w:rPr>
          <w:b/>
          <w:i/>
          <w:color w:val="0064C8"/>
          <w:lang w:val="fr-CH"/>
        </w:rPr>
        <w:t xml:space="preserve"> WTI</w:t>
      </w:r>
    </w:p>
    <w:p w:rsidR="008C023F" w:rsidRPr="00976D46" w:rsidRDefault="00B51AEE">
      <w:pPr>
        <w:spacing w:before="120" w:line="280" w:lineRule="exact"/>
        <w:jc w:val="both"/>
        <w:rPr>
          <w:i/>
          <w:color w:val="0064C8"/>
          <w:lang w:val="fr-CH"/>
        </w:rPr>
      </w:pPr>
      <w:r w:rsidRPr="00B51AEE">
        <w:rPr>
          <w:i/>
          <w:color w:val="0064C8"/>
          <w:lang w:val="fr-CH"/>
        </w:rPr>
        <w:t xml:space="preserve">Lorsque les calculs du WTI sont effectués avec un logiciel, la surface de plancher à usage sensible au bruit protégée </w:t>
      </w:r>
      <w:r w:rsidR="00976D46">
        <w:rPr>
          <w:i/>
          <w:color w:val="0064C8"/>
          <w:lang w:val="fr-CH"/>
        </w:rPr>
        <w:t>et l’indice WTI sont</w:t>
      </w:r>
      <w:r w:rsidRPr="00B51AEE">
        <w:rPr>
          <w:i/>
          <w:color w:val="0064C8"/>
          <w:lang w:val="fr-CH"/>
        </w:rPr>
        <w:t xml:space="preserve"> souvent </w:t>
      </w:r>
      <w:r w:rsidR="00976D46">
        <w:rPr>
          <w:i/>
          <w:color w:val="0064C8"/>
          <w:lang w:val="fr-CH"/>
        </w:rPr>
        <w:t>surestimés</w:t>
      </w:r>
      <w:r w:rsidR="00C25003">
        <w:rPr>
          <w:i/>
          <w:color w:val="0064C8"/>
          <w:lang w:val="fr-CH"/>
        </w:rPr>
        <w:t xml:space="preserve"> pour les</w:t>
      </w:r>
      <w:r w:rsidR="00976D46">
        <w:rPr>
          <w:i/>
          <w:color w:val="0064C8"/>
          <w:lang w:val="fr-CH"/>
        </w:rPr>
        <w:t xml:space="preserve"> zones mixtes </w:t>
      </w:r>
      <w:r w:rsidR="00C25003">
        <w:rPr>
          <w:i/>
          <w:color w:val="0064C8"/>
          <w:lang w:val="fr-CH"/>
        </w:rPr>
        <w:t>et les</w:t>
      </w:r>
      <w:r w:rsidR="00976D46">
        <w:rPr>
          <w:i/>
          <w:color w:val="0064C8"/>
          <w:lang w:val="fr-CH"/>
        </w:rPr>
        <w:t xml:space="preserve"> bâtiments avec une partie insensible au bruit. Les objets avec plusieurs affectations et/ou avec une partie insensible au bruit doivent être divisés dans le modèle conformément à la réalité</w:t>
      </w:r>
      <w:r w:rsidR="009D0A3B" w:rsidRPr="00976D46">
        <w:rPr>
          <w:i/>
          <w:color w:val="0064C8"/>
          <w:lang w:val="fr-CH"/>
        </w:rPr>
        <w:t>.</w:t>
      </w:r>
    </w:p>
    <w:p w:rsidR="008C023F" w:rsidRPr="007965A3" w:rsidRDefault="007965A3">
      <w:pPr>
        <w:spacing w:before="120" w:line="280" w:lineRule="exact"/>
        <w:jc w:val="both"/>
        <w:rPr>
          <w:lang w:val="fr-CH"/>
        </w:rPr>
      </w:pPr>
      <w:r w:rsidRPr="007965A3">
        <w:rPr>
          <w:i/>
          <w:color w:val="0064C8"/>
          <w:spacing w:val="-2"/>
          <w:lang w:val="fr-CH"/>
        </w:rPr>
        <w:t>Le calcul du caractère économiquement supportable (WTI) s'effectue avec l'instrument Excel s</w:t>
      </w:r>
      <w:r>
        <w:rPr>
          <w:i/>
          <w:color w:val="0064C8"/>
          <w:spacing w:val="-2"/>
          <w:lang w:val="fr-CH"/>
        </w:rPr>
        <w:t>pécia</w:t>
      </w:r>
      <w:r w:rsidRPr="007965A3">
        <w:rPr>
          <w:i/>
          <w:color w:val="0064C8"/>
          <w:spacing w:val="-2"/>
          <w:lang w:val="fr-CH"/>
        </w:rPr>
        <w:t>l</w:t>
      </w:r>
      <w:r w:rsidRPr="007965A3">
        <w:rPr>
          <w:i/>
          <w:color w:val="0064C8"/>
          <w:spacing w:val="-2"/>
          <w:lang w:val="fr-CH"/>
        </w:rPr>
        <w:t>e</w:t>
      </w:r>
      <w:r w:rsidRPr="007965A3">
        <w:rPr>
          <w:i/>
          <w:color w:val="0064C8"/>
          <w:spacing w:val="-2"/>
          <w:lang w:val="fr-CH"/>
        </w:rPr>
        <w:t>ment conçu à cet effet et contenu dans l'annexe 4 (version 1.1 du 22.08.2008) du manuel du bruit ro</w:t>
      </w:r>
      <w:r w:rsidRPr="007965A3">
        <w:rPr>
          <w:i/>
          <w:color w:val="0064C8"/>
          <w:spacing w:val="-2"/>
          <w:lang w:val="fr-CH"/>
        </w:rPr>
        <w:t>u</w:t>
      </w:r>
      <w:r w:rsidRPr="007965A3">
        <w:rPr>
          <w:i/>
          <w:color w:val="0064C8"/>
          <w:spacing w:val="-2"/>
          <w:lang w:val="fr-CH"/>
        </w:rPr>
        <w:t>tier. Les hypothèses et les résultats des calculs du WTI sont présen</w:t>
      </w:r>
      <w:r>
        <w:rPr>
          <w:i/>
          <w:color w:val="0064C8"/>
          <w:spacing w:val="-2"/>
          <w:lang w:val="fr-CH"/>
        </w:rPr>
        <w:t>tés à l'aide de ce modèle, indi</w:t>
      </w:r>
      <w:r w:rsidRPr="007965A3">
        <w:rPr>
          <w:i/>
          <w:color w:val="0064C8"/>
          <w:spacing w:val="-2"/>
          <w:lang w:val="fr-CH"/>
        </w:rPr>
        <w:t>vidue</w:t>
      </w:r>
      <w:r w:rsidRPr="007965A3">
        <w:rPr>
          <w:i/>
          <w:color w:val="0064C8"/>
          <w:spacing w:val="-2"/>
          <w:lang w:val="fr-CH"/>
        </w:rPr>
        <w:t>l</w:t>
      </w:r>
      <w:r w:rsidRPr="007965A3">
        <w:rPr>
          <w:i/>
          <w:color w:val="0064C8"/>
          <w:spacing w:val="-2"/>
          <w:lang w:val="fr-CH"/>
        </w:rPr>
        <w:t>lement pour chaque mesure antibruit examinée, dans l'annexe 5 du présent rapport (1 annexe par objet / groupe d'objets). Dans un premier temps, les résultats des calculs du WTI doivent  être présentés à l'aide de ce modèle dans l'annexe 5 d'un rapport prélimina</w:t>
      </w:r>
      <w:r>
        <w:rPr>
          <w:i/>
          <w:color w:val="0064C8"/>
          <w:spacing w:val="-2"/>
          <w:lang w:val="fr-CH"/>
        </w:rPr>
        <w:t>ire séparé. Pour le rapport pré</w:t>
      </w:r>
      <w:r w:rsidRPr="007965A3">
        <w:rPr>
          <w:i/>
          <w:color w:val="0064C8"/>
          <w:spacing w:val="-2"/>
          <w:lang w:val="fr-CH"/>
        </w:rPr>
        <w:t>liminaire, 1 a</w:t>
      </w:r>
      <w:r w:rsidRPr="007965A3">
        <w:rPr>
          <w:i/>
          <w:color w:val="0064C8"/>
          <w:spacing w:val="-2"/>
          <w:lang w:val="fr-CH"/>
        </w:rPr>
        <w:t>n</w:t>
      </w:r>
      <w:r w:rsidRPr="007965A3">
        <w:rPr>
          <w:i/>
          <w:color w:val="0064C8"/>
          <w:spacing w:val="-2"/>
          <w:lang w:val="fr-CH"/>
        </w:rPr>
        <w:t>nexe doit être élaborée pour chaque mesure ou combinaison de mesures, respectivement pour chaque objet / groupe d'objets. Chaque annexe doit contenir une esquisse assortie d'une description ainsi que les registres „Charges acoustiques“, „Coûts“ et „Rapport“ conformément à l'annexe 4 (outil Excel WT) du manuel du bruit routier. Une documentation identique est exigée par l'OFROU pour le contrôle des hyp</w:t>
      </w:r>
      <w:r w:rsidRPr="007965A3">
        <w:rPr>
          <w:i/>
          <w:color w:val="0064C8"/>
          <w:spacing w:val="-2"/>
          <w:lang w:val="fr-CH"/>
        </w:rPr>
        <w:t>o</w:t>
      </w:r>
      <w:r w:rsidRPr="007965A3">
        <w:rPr>
          <w:i/>
          <w:color w:val="0064C8"/>
          <w:spacing w:val="-2"/>
          <w:lang w:val="fr-CH"/>
        </w:rPr>
        <w:t>thèses de calcul même lorsque l'indice WTI a été déterminé à l'aide d'un programme de calcul. Ce ra</w:t>
      </w:r>
      <w:r w:rsidRPr="007965A3">
        <w:rPr>
          <w:i/>
          <w:color w:val="0064C8"/>
          <w:spacing w:val="-2"/>
          <w:lang w:val="fr-CH"/>
        </w:rPr>
        <w:t>p</w:t>
      </w:r>
      <w:r w:rsidRPr="007965A3">
        <w:rPr>
          <w:i/>
          <w:color w:val="0064C8"/>
          <w:spacing w:val="-2"/>
          <w:lang w:val="fr-CH"/>
        </w:rPr>
        <w:t>port préliminaire doit être remis au FU au plus tard avec le dossier AP. Dans le dossier AP lui-même, on renoncera aux registres „Charges acoustiques“ et „Coûts“. Ceux-ci doivent cependant être disponible à tout moment en cas de  questions, en particulier pendant la phase d'approbation des plans, ainsi qu'en cas de plaintes</w:t>
      </w:r>
      <w:r w:rsidR="009D0A3B" w:rsidRPr="007965A3">
        <w:rPr>
          <w:i/>
          <w:color w:val="0064C8"/>
          <w:spacing w:val="-2"/>
          <w:lang w:val="fr-CH"/>
        </w:rPr>
        <w:t>.</w:t>
      </w:r>
    </w:p>
    <w:p w:rsidR="008C023F" w:rsidRPr="007965A3" w:rsidRDefault="008C023F">
      <w:pPr>
        <w:spacing w:line="280" w:lineRule="exact"/>
        <w:jc w:val="both"/>
        <w:rPr>
          <w:b/>
          <w:i/>
          <w:color w:val="0064C8"/>
          <w:lang w:val="fr-CH"/>
        </w:rPr>
      </w:pPr>
    </w:p>
    <w:p w:rsidR="008C023F" w:rsidRPr="00CF45E9" w:rsidRDefault="00CF45E9">
      <w:pPr>
        <w:spacing w:line="280" w:lineRule="exact"/>
        <w:jc w:val="both"/>
        <w:rPr>
          <w:b/>
          <w:i/>
          <w:color w:val="0064C8"/>
          <w:lang w:val="fr-CH"/>
        </w:rPr>
      </w:pPr>
      <w:r w:rsidRPr="00CF45E9">
        <w:rPr>
          <w:b/>
          <w:i/>
          <w:color w:val="0064C8"/>
          <w:lang w:val="fr-CH"/>
        </w:rPr>
        <w:t>Désignation des objets et des points de calcul dans l‘annexe</w:t>
      </w:r>
      <w:r>
        <w:rPr>
          <w:b/>
          <w:i/>
          <w:color w:val="0064C8"/>
          <w:lang w:val="fr-CH"/>
        </w:rPr>
        <w:t xml:space="preserve"> </w:t>
      </w:r>
      <w:r w:rsidR="009D0A3B" w:rsidRPr="00CF45E9">
        <w:rPr>
          <w:b/>
          <w:i/>
          <w:color w:val="0064C8"/>
          <w:lang w:val="fr-CH"/>
        </w:rPr>
        <w:t>5</w:t>
      </w:r>
    </w:p>
    <w:p w:rsidR="008C023F" w:rsidRPr="00CF45E9" w:rsidRDefault="00CF45E9">
      <w:pPr>
        <w:spacing w:before="120" w:line="280" w:lineRule="exact"/>
        <w:jc w:val="both"/>
        <w:rPr>
          <w:i/>
          <w:color w:val="0064C8"/>
          <w:lang w:val="fr-CH"/>
        </w:rPr>
      </w:pPr>
      <w:r w:rsidRPr="00CF45E9">
        <w:rPr>
          <w:i/>
          <w:color w:val="0064C8"/>
          <w:lang w:val="fr-CH"/>
        </w:rPr>
        <w:t>Les désignations des objets et des points de calcul dans l’annexe 5 doivent correspondre à celles utilisées dans les autres annexes et dans les pièc</w:t>
      </w:r>
      <w:r w:rsidR="00DB3784">
        <w:rPr>
          <w:i/>
          <w:color w:val="0064C8"/>
          <w:lang w:val="fr-CH"/>
        </w:rPr>
        <w:t xml:space="preserve">es </w:t>
      </w:r>
      <w:r w:rsidRPr="00CF45E9">
        <w:rPr>
          <w:i/>
          <w:color w:val="0064C8"/>
          <w:lang w:val="fr-CH"/>
        </w:rPr>
        <w:t xml:space="preserve">jointes </w:t>
      </w:r>
      <w:r>
        <w:rPr>
          <w:i/>
          <w:color w:val="0064C8"/>
          <w:lang w:val="fr-CH"/>
        </w:rPr>
        <w:t>i2.2 à i2.X</w:t>
      </w:r>
      <w:r w:rsidR="009D0A3B" w:rsidRPr="00CF45E9">
        <w:rPr>
          <w:i/>
          <w:color w:val="0064C8"/>
          <w:lang w:val="fr-CH"/>
        </w:rPr>
        <w:t xml:space="preserve">. </w:t>
      </w:r>
      <w:r>
        <w:rPr>
          <w:i/>
          <w:color w:val="0064C8"/>
          <w:lang w:val="fr-CH"/>
        </w:rPr>
        <w:t>Le mieux est d’utiliser les n</w:t>
      </w:r>
      <w:r>
        <w:rPr>
          <w:i/>
          <w:color w:val="0064C8"/>
          <w:lang w:val="fr-CH"/>
        </w:rPr>
        <w:t>u</w:t>
      </w:r>
      <w:r>
        <w:rPr>
          <w:i/>
          <w:color w:val="0064C8"/>
          <w:lang w:val="fr-CH"/>
        </w:rPr>
        <w:t xml:space="preserve">méros d’objets et de points récepteurs de </w:t>
      </w:r>
      <w:r w:rsidR="009D0A3B" w:rsidRPr="00CF45E9">
        <w:rPr>
          <w:i/>
          <w:color w:val="0064C8"/>
          <w:lang w:val="fr-CH"/>
        </w:rPr>
        <w:t>MISTRA LBK.</w:t>
      </w:r>
    </w:p>
    <w:p w:rsidR="008C023F" w:rsidRPr="00CF45E9" w:rsidRDefault="008C023F">
      <w:pPr>
        <w:spacing w:line="280" w:lineRule="exact"/>
        <w:jc w:val="both"/>
        <w:rPr>
          <w:i/>
          <w:color w:val="0064C8"/>
          <w:lang w:val="fr-CH"/>
        </w:rPr>
      </w:pPr>
    </w:p>
    <w:p w:rsidR="008C023F" w:rsidRPr="005B12EF" w:rsidRDefault="006B31F3" w:rsidP="005B12EF">
      <w:pPr>
        <w:spacing w:line="280" w:lineRule="exact"/>
        <w:jc w:val="both"/>
        <w:rPr>
          <w:lang w:val="fr-CH"/>
        </w:rPr>
      </w:pPr>
      <w:r w:rsidRPr="005B12EF">
        <w:rPr>
          <w:b/>
          <w:i/>
          <w:color w:val="0064C8"/>
          <w:lang w:val="fr-CH"/>
        </w:rPr>
        <w:lastRenderedPageBreak/>
        <w:t>Domaine d‘application</w:t>
      </w:r>
      <w:r w:rsidR="009D0A3B" w:rsidRPr="005B12EF">
        <w:rPr>
          <w:i/>
          <w:color w:val="0064C8"/>
          <w:lang w:val="fr-CH"/>
        </w:rPr>
        <w:t xml:space="preserve"> </w:t>
      </w:r>
    </w:p>
    <w:p w:rsidR="008C023F" w:rsidRPr="000B5A7C" w:rsidRDefault="006B31F3" w:rsidP="005B12EF">
      <w:pPr>
        <w:spacing w:before="120" w:line="280" w:lineRule="exact"/>
        <w:jc w:val="both"/>
        <w:rPr>
          <w:i/>
          <w:color w:val="0064C8"/>
          <w:lang w:val="fr-CH"/>
        </w:rPr>
      </w:pPr>
      <w:r w:rsidRPr="000B5A7C">
        <w:rPr>
          <w:i/>
          <w:color w:val="0064C8"/>
          <w:lang w:val="fr-CH"/>
        </w:rPr>
        <w:t>La méthode selon</w:t>
      </w:r>
      <w:r w:rsidR="009D0A3B" w:rsidRPr="000B5A7C">
        <w:rPr>
          <w:i/>
          <w:color w:val="0064C8"/>
          <w:lang w:val="fr-CH"/>
        </w:rPr>
        <w:t xml:space="preserve"> UV-0609 </w:t>
      </w:r>
      <w:r w:rsidR="000B5A7C" w:rsidRPr="000B5A7C">
        <w:rPr>
          <w:i/>
          <w:color w:val="0064C8"/>
          <w:lang w:val="fr-CH"/>
        </w:rPr>
        <w:t>s‘</w:t>
      </w:r>
      <w:r w:rsidR="000B5A7C">
        <w:rPr>
          <w:i/>
          <w:color w:val="0064C8"/>
          <w:lang w:val="fr-CH"/>
        </w:rPr>
        <w:t>applique à toutes les mesures, même si les coûts sont &lt; CHF 500'000.-</w:t>
      </w:r>
      <w:r w:rsidR="009D0A3B" w:rsidRPr="000B5A7C">
        <w:rPr>
          <w:i/>
          <w:color w:val="0064C8"/>
          <w:lang w:val="fr-CH"/>
        </w:rPr>
        <w:t>.</w:t>
      </w:r>
    </w:p>
    <w:p w:rsidR="008C023F" w:rsidRPr="000B5A7C" w:rsidRDefault="008C023F" w:rsidP="005B12EF">
      <w:pPr>
        <w:spacing w:line="280" w:lineRule="exact"/>
        <w:jc w:val="both"/>
        <w:rPr>
          <w:b/>
          <w:i/>
          <w:color w:val="0064C8"/>
          <w:lang w:val="fr-CH"/>
        </w:rPr>
      </w:pPr>
    </w:p>
    <w:p w:rsidR="008C023F" w:rsidRPr="005B12EF" w:rsidRDefault="000B5A7C" w:rsidP="005B12EF">
      <w:pPr>
        <w:spacing w:line="280" w:lineRule="exact"/>
        <w:jc w:val="both"/>
        <w:rPr>
          <w:lang w:val="fr-CH"/>
        </w:rPr>
      </w:pPr>
      <w:r w:rsidRPr="005B12EF">
        <w:rPr>
          <w:b/>
          <w:i/>
          <w:color w:val="0064C8"/>
          <w:lang w:val="fr-CH"/>
        </w:rPr>
        <w:t>Périmètre</w:t>
      </w:r>
      <w:r w:rsidR="009D0A3B" w:rsidRPr="005B12EF">
        <w:rPr>
          <w:b/>
          <w:i/>
          <w:color w:val="0064C8"/>
          <w:lang w:val="fr-CH"/>
        </w:rPr>
        <w:t xml:space="preserve"> WTI</w:t>
      </w:r>
    </w:p>
    <w:p w:rsidR="008C023F" w:rsidRPr="003767DC" w:rsidRDefault="000B5A7C" w:rsidP="005B12EF">
      <w:pPr>
        <w:spacing w:before="120" w:line="280" w:lineRule="exact"/>
        <w:jc w:val="both"/>
        <w:rPr>
          <w:i/>
          <w:color w:val="0064C8"/>
          <w:lang w:val="fr-CH"/>
        </w:rPr>
      </w:pPr>
      <w:r>
        <w:rPr>
          <w:i/>
          <w:color w:val="0064C8"/>
          <w:lang w:val="fr-CH"/>
        </w:rPr>
        <w:t>Le périmètre est défini</w:t>
      </w:r>
      <w:r w:rsidRPr="000B5A7C">
        <w:rPr>
          <w:i/>
          <w:color w:val="0064C8"/>
          <w:lang w:val="fr-CH"/>
        </w:rPr>
        <w:t xml:space="preserve"> en fonction de l‘objectif de la mesure examinée</w:t>
      </w:r>
      <w:r>
        <w:rPr>
          <w:i/>
          <w:color w:val="0064C8"/>
          <w:lang w:val="fr-CH"/>
        </w:rPr>
        <w:t xml:space="preserve"> (quelle est la zone potentiell</w:t>
      </w:r>
      <w:r>
        <w:rPr>
          <w:i/>
          <w:color w:val="0064C8"/>
          <w:lang w:val="fr-CH"/>
        </w:rPr>
        <w:t>e</w:t>
      </w:r>
      <w:r>
        <w:rPr>
          <w:i/>
          <w:color w:val="0064C8"/>
          <w:lang w:val="fr-CH"/>
        </w:rPr>
        <w:t>ment protégée par la mesure</w:t>
      </w:r>
      <w:r w:rsidR="009D0A3B" w:rsidRPr="000B5A7C">
        <w:rPr>
          <w:i/>
          <w:color w:val="0064C8"/>
          <w:lang w:val="fr-CH"/>
        </w:rPr>
        <w:t xml:space="preserve">). </w:t>
      </w:r>
      <w:r w:rsidRPr="000B5A7C">
        <w:rPr>
          <w:i/>
          <w:color w:val="0064C8"/>
          <w:lang w:val="fr-CH"/>
        </w:rPr>
        <w:t xml:space="preserve">Le périmètre doit être délimité seulement horizontalement et </w:t>
      </w:r>
      <w:r>
        <w:rPr>
          <w:i/>
          <w:color w:val="0064C8"/>
          <w:lang w:val="fr-CH"/>
        </w:rPr>
        <w:t>non pas verticalement (</w:t>
      </w:r>
      <w:r w:rsidR="003767DC">
        <w:rPr>
          <w:i/>
          <w:color w:val="0064C8"/>
          <w:lang w:val="fr-CH"/>
        </w:rPr>
        <w:t>pour les</w:t>
      </w:r>
      <w:r>
        <w:rPr>
          <w:i/>
          <w:color w:val="0064C8"/>
          <w:lang w:val="fr-CH"/>
        </w:rPr>
        <w:t xml:space="preserve"> hauts immeubles)</w:t>
      </w:r>
      <w:r w:rsidR="009D0A3B" w:rsidRPr="000B5A7C">
        <w:rPr>
          <w:i/>
          <w:color w:val="0064C8"/>
          <w:lang w:val="fr-CH"/>
        </w:rPr>
        <w:t xml:space="preserve">. </w:t>
      </w:r>
      <w:r w:rsidR="003767DC" w:rsidRPr="003767DC">
        <w:rPr>
          <w:i/>
          <w:color w:val="0064C8"/>
          <w:lang w:val="fr-CH"/>
        </w:rPr>
        <w:t>Le périmètre contient tous les bâtiments et parcelles non bâties</w:t>
      </w:r>
      <w:r w:rsidR="008C77B0">
        <w:rPr>
          <w:i/>
          <w:color w:val="0064C8"/>
          <w:lang w:val="fr-CH"/>
        </w:rPr>
        <w:t>, respectivement toutes les parties de bâtiments et de parcelles non bâties</w:t>
      </w:r>
      <w:r w:rsidR="009D0A3B" w:rsidRPr="003767DC">
        <w:rPr>
          <w:i/>
          <w:color w:val="0064C8"/>
          <w:lang w:val="fr-CH"/>
        </w:rPr>
        <w:t>:</w:t>
      </w:r>
    </w:p>
    <w:p w:rsidR="008C023F" w:rsidRPr="008C77B0" w:rsidRDefault="008C77B0" w:rsidP="005B12EF">
      <w:pPr>
        <w:numPr>
          <w:ilvl w:val="0"/>
          <w:numId w:val="44"/>
        </w:numPr>
        <w:spacing w:before="60" w:line="280" w:lineRule="exact"/>
        <w:ind w:left="284" w:hanging="284"/>
        <w:jc w:val="both"/>
        <w:rPr>
          <w:i/>
          <w:color w:val="0064C8"/>
          <w:lang w:val="fr-CH"/>
        </w:rPr>
      </w:pPr>
      <w:r w:rsidRPr="008C77B0">
        <w:rPr>
          <w:i/>
          <w:color w:val="0064C8"/>
          <w:lang w:val="fr-CH"/>
        </w:rPr>
        <w:t>vis-à-vis desquels il existe une obligation d’</w:t>
      </w:r>
      <w:r w:rsidR="00EF00E6">
        <w:rPr>
          <w:i/>
          <w:color w:val="0064C8"/>
          <w:lang w:val="fr-CH"/>
        </w:rPr>
        <w:t xml:space="preserve">assainir </w:t>
      </w:r>
      <w:r w:rsidRPr="008C77B0">
        <w:rPr>
          <w:i/>
          <w:color w:val="0064C8"/>
          <w:lang w:val="fr-CH"/>
        </w:rPr>
        <w:t xml:space="preserve">selon la définition </w:t>
      </w:r>
      <w:r>
        <w:rPr>
          <w:i/>
          <w:color w:val="0064C8"/>
          <w:lang w:val="fr-CH"/>
        </w:rPr>
        <w:t>du tableau 2 du manuel du bruit routier</w:t>
      </w:r>
      <w:r w:rsidR="009D0A3B" w:rsidRPr="008C77B0">
        <w:rPr>
          <w:i/>
          <w:color w:val="0064C8"/>
          <w:lang w:val="fr-CH"/>
        </w:rPr>
        <w:t xml:space="preserve">  </w:t>
      </w:r>
    </w:p>
    <w:p w:rsidR="008C023F" w:rsidRPr="00EF00E6" w:rsidRDefault="00EF00E6" w:rsidP="005B12EF">
      <w:pPr>
        <w:numPr>
          <w:ilvl w:val="0"/>
          <w:numId w:val="44"/>
        </w:numPr>
        <w:spacing w:line="280" w:lineRule="exact"/>
        <w:ind w:left="284" w:hanging="284"/>
        <w:jc w:val="both"/>
        <w:rPr>
          <w:i/>
          <w:color w:val="0064C8"/>
          <w:lang w:val="fr-CH"/>
        </w:rPr>
      </w:pPr>
      <w:r w:rsidRPr="00EF00E6">
        <w:rPr>
          <w:i/>
          <w:color w:val="0064C8"/>
          <w:lang w:val="fr-CH"/>
        </w:rPr>
        <w:t>situés dans la zone d’influence des mesures (c.-à-d.</w:t>
      </w:r>
      <w:r w:rsidR="009D0A3B" w:rsidRPr="00EF00E6">
        <w:rPr>
          <w:i/>
          <w:color w:val="0064C8"/>
          <w:lang w:val="fr-CH"/>
        </w:rPr>
        <w:t xml:space="preserve"> </w:t>
      </w:r>
      <w:r w:rsidRPr="00EF00E6">
        <w:rPr>
          <w:i/>
          <w:color w:val="0064C8"/>
          <w:lang w:val="fr-CH"/>
        </w:rPr>
        <w:t>a</w:t>
      </w:r>
      <w:r>
        <w:rPr>
          <w:i/>
          <w:color w:val="0064C8"/>
          <w:lang w:val="fr-CH"/>
        </w:rPr>
        <w:t xml:space="preserve">vec effet </w:t>
      </w:r>
      <w:r w:rsidRPr="00EF00E6">
        <w:rPr>
          <w:i/>
          <w:color w:val="0064C8"/>
          <w:lang w:val="fr-CH"/>
        </w:rPr>
        <w:t xml:space="preserve">≥1 dB(A) (non </w:t>
      </w:r>
      <w:r>
        <w:rPr>
          <w:i/>
          <w:color w:val="0064C8"/>
          <w:lang w:val="fr-CH"/>
        </w:rPr>
        <w:t>arrondi) et pour les combinaisons de mesures</w:t>
      </w:r>
      <w:r w:rsidR="00C25003">
        <w:rPr>
          <w:i/>
          <w:color w:val="0064C8"/>
          <w:lang w:val="fr-CH"/>
        </w:rPr>
        <w:t>,</w:t>
      </w:r>
      <w:r>
        <w:rPr>
          <w:i/>
          <w:color w:val="0064C8"/>
          <w:lang w:val="fr-CH"/>
        </w:rPr>
        <w:t xml:space="preserve"> avec effet de chacune des mesures</w:t>
      </w:r>
      <w:r w:rsidR="009D0A3B" w:rsidRPr="00EF00E6">
        <w:rPr>
          <w:i/>
          <w:color w:val="0064C8"/>
          <w:lang w:val="fr-CH"/>
        </w:rPr>
        <w:t xml:space="preserve"> ≥1 dB(A)) </w:t>
      </w:r>
    </w:p>
    <w:p w:rsidR="008C023F" w:rsidRPr="00AE1120" w:rsidRDefault="00AE1120" w:rsidP="005B12EF">
      <w:pPr>
        <w:numPr>
          <w:ilvl w:val="0"/>
          <w:numId w:val="44"/>
        </w:numPr>
        <w:spacing w:line="280" w:lineRule="exact"/>
        <w:ind w:left="284" w:hanging="284"/>
        <w:jc w:val="both"/>
        <w:rPr>
          <w:i/>
          <w:color w:val="0064C8"/>
          <w:lang w:val="fr-CH"/>
        </w:rPr>
      </w:pPr>
      <w:r w:rsidRPr="00AE1120">
        <w:rPr>
          <w:i/>
          <w:color w:val="0064C8"/>
          <w:lang w:val="fr-CH"/>
        </w:rPr>
        <w:t>exposés à des niveaux de bruit jusqu’à la valeur seuil</w:t>
      </w:r>
      <w:r w:rsidR="009D0A3B" w:rsidRPr="00AE1120">
        <w:rPr>
          <w:i/>
          <w:color w:val="0064C8"/>
          <w:lang w:val="fr-CH"/>
        </w:rPr>
        <w:t xml:space="preserve"> </w:t>
      </w:r>
      <w:r w:rsidR="008365A3" w:rsidRPr="00AE1120">
        <w:rPr>
          <w:i/>
          <w:color w:val="0064C8"/>
          <w:lang w:val="fr-CH"/>
        </w:rPr>
        <w:t>VLI</w:t>
      </w:r>
      <w:r>
        <w:rPr>
          <w:i/>
          <w:color w:val="0064C8"/>
          <w:lang w:val="fr-CH"/>
        </w:rPr>
        <w:t>-5 dB(A)</w:t>
      </w:r>
      <w:r w:rsidR="009D0A3B" w:rsidRPr="00AE1120">
        <w:rPr>
          <w:i/>
          <w:color w:val="0064C8"/>
          <w:lang w:val="fr-CH"/>
        </w:rPr>
        <w:t xml:space="preserve">. </w:t>
      </w:r>
    </w:p>
    <w:p w:rsidR="008C023F" w:rsidRPr="003F2DD5" w:rsidRDefault="003F2DD5" w:rsidP="005B12EF">
      <w:pPr>
        <w:spacing w:before="120" w:line="280" w:lineRule="exact"/>
        <w:jc w:val="both"/>
        <w:rPr>
          <w:i/>
          <w:color w:val="0064C8"/>
          <w:lang w:val="fr-CH"/>
        </w:rPr>
      </w:pPr>
      <w:r>
        <w:rPr>
          <w:i/>
          <w:color w:val="0064C8"/>
          <w:lang w:val="fr-CH"/>
        </w:rPr>
        <w:t>L</w:t>
      </w:r>
      <w:r w:rsidRPr="003F2DD5">
        <w:rPr>
          <w:i/>
          <w:color w:val="0064C8"/>
          <w:lang w:val="fr-CH"/>
        </w:rPr>
        <w:t xml:space="preserve">es projets de construction déjà autorisés </w:t>
      </w:r>
      <w:r>
        <w:rPr>
          <w:i/>
          <w:color w:val="0064C8"/>
          <w:lang w:val="fr-CH"/>
        </w:rPr>
        <w:t>doivent être pris en compte pour l’examen de mesures, pour autant qu’il existe une obligation d’assainir selon la définition du tableau 2 du manuel du bruit routier (c’est-à-dire si la parcelle a été</w:t>
      </w:r>
      <w:r w:rsidRPr="003F2DD5">
        <w:rPr>
          <w:i/>
          <w:color w:val="0064C8"/>
          <w:lang w:val="fr-CH"/>
        </w:rPr>
        <w:t xml:space="preserve"> équi</w:t>
      </w:r>
      <w:r>
        <w:rPr>
          <w:i/>
          <w:color w:val="0064C8"/>
          <w:lang w:val="fr-CH"/>
        </w:rPr>
        <w:t>pée</w:t>
      </w:r>
      <w:r w:rsidRPr="003F2DD5">
        <w:rPr>
          <w:i/>
          <w:color w:val="0064C8"/>
          <w:lang w:val="fr-CH"/>
        </w:rPr>
        <w:t xml:space="preserve"> avant le 1.1.1985</w:t>
      </w:r>
      <w:r>
        <w:rPr>
          <w:i/>
          <w:color w:val="0064C8"/>
          <w:lang w:val="fr-CH"/>
        </w:rPr>
        <w:t>)</w:t>
      </w:r>
      <w:r w:rsidR="009D0A3B" w:rsidRPr="003F2DD5">
        <w:rPr>
          <w:i/>
          <w:color w:val="0064C8"/>
          <w:lang w:val="fr-CH"/>
        </w:rPr>
        <w:t xml:space="preserve">. </w:t>
      </w:r>
    </w:p>
    <w:p w:rsidR="008C023F" w:rsidRPr="003F2DD5" w:rsidRDefault="008C023F" w:rsidP="005B12EF">
      <w:pPr>
        <w:spacing w:line="280" w:lineRule="exact"/>
        <w:jc w:val="both"/>
        <w:rPr>
          <w:i/>
          <w:color w:val="0064C8"/>
          <w:lang w:val="fr-CH"/>
        </w:rPr>
      </w:pPr>
    </w:p>
    <w:p w:rsidR="008C023F" w:rsidRPr="00B21654" w:rsidRDefault="00B21654" w:rsidP="005B12EF">
      <w:pPr>
        <w:spacing w:line="280" w:lineRule="exact"/>
        <w:jc w:val="both"/>
        <w:rPr>
          <w:lang w:val="fr-CH"/>
        </w:rPr>
      </w:pPr>
      <w:r w:rsidRPr="00B21654">
        <w:rPr>
          <w:b/>
          <w:i/>
          <w:color w:val="0064C8"/>
          <w:lang w:val="fr-CH"/>
        </w:rPr>
        <w:t>Niveaux de bruit à indiquer</w:t>
      </w:r>
    </w:p>
    <w:p w:rsidR="008C023F" w:rsidRPr="008B0621" w:rsidRDefault="00B21654" w:rsidP="005B12EF">
      <w:pPr>
        <w:spacing w:before="120" w:line="280" w:lineRule="exact"/>
        <w:jc w:val="both"/>
        <w:rPr>
          <w:i/>
          <w:color w:val="0064C8"/>
          <w:lang w:val="fr-CH"/>
        </w:rPr>
      </w:pPr>
      <w:r w:rsidRPr="00B21654">
        <w:rPr>
          <w:i/>
          <w:color w:val="0064C8"/>
          <w:lang w:val="fr-CH"/>
        </w:rPr>
        <w:t>Les calculs s’effectuent pour chaque b</w:t>
      </w:r>
      <w:r w:rsidR="008B0621">
        <w:rPr>
          <w:i/>
          <w:color w:val="0064C8"/>
          <w:lang w:val="fr-CH"/>
        </w:rPr>
        <w:t xml:space="preserve">âtiment et, </w:t>
      </w:r>
      <w:r w:rsidRPr="00B21654">
        <w:rPr>
          <w:i/>
          <w:color w:val="0064C8"/>
          <w:lang w:val="fr-CH"/>
        </w:rPr>
        <w:t>là où des mesures sont examinées,</w:t>
      </w:r>
      <w:r w:rsidR="008B0621">
        <w:rPr>
          <w:i/>
          <w:color w:val="0064C8"/>
          <w:lang w:val="fr-CH"/>
        </w:rPr>
        <w:t xml:space="preserve"> pour chaque façade et pour chaque étage. Une surface brute de plancher est assignée à chaque point de calcul. </w:t>
      </w:r>
      <w:r w:rsidR="008B0621" w:rsidRPr="008B0621">
        <w:rPr>
          <w:i/>
          <w:color w:val="0064C8"/>
          <w:lang w:val="fr-CH"/>
        </w:rPr>
        <w:t>Les niveaux de bruit (corrections du modèles inclu</w:t>
      </w:r>
      <w:r w:rsidR="00C25003">
        <w:rPr>
          <w:i/>
          <w:color w:val="0064C8"/>
          <w:lang w:val="fr-CH"/>
        </w:rPr>
        <w:t>s</w:t>
      </w:r>
      <w:r w:rsidR="008B0621" w:rsidRPr="008B0621">
        <w:rPr>
          <w:i/>
          <w:color w:val="0064C8"/>
          <w:lang w:val="fr-CH"/>
        </w:rPr>
        <w:t>es</w:t>
      </w:r>
      <w:r w:rsidR="008B0621">
        <w:rPr>
          <w:i/>
          <w:color w:val="0064C8"/>
          <w:lang w:val="fr-CH"/>
        </w:rPr>
        <w:t>) sont arrondis au nombre entier le plus proche</w:t>
      </w:r>
      <w:r w:rsidR="009D0A3B" w:rsidRPr="008B0621">
        <w:rPr>
          <w:i/>
          <w:color w:val="0064C8"/>
          <w:lang w:val="fr-CH"/>
        </w:rPr>
        <w:t>.</w:t>
      </w:r>
    </w:p>
    <w:p w:rsidR="008C023F" w:rsidRPr="008B0621" w:rsidRDefault="008C023F" w:rsidP="005B12EF">
      <w:pPr>
        <w:spacing w:line="280" w:lineRule="exact"/>
        <w:jc w:val="both"/>
        <w:rPr>
          <w:i/>
          <w:color w:val="0064C8"/>
          <w:lang w:val="fr-CH"/>
        </w:rPr>
      </w:pPr>
    </w:p>
    <w:p w:rsidR="008C023F" w:rsidRPr="008B0621" w:rsidRDefault="008B0621" w:rsidP="005B12EF">
      <w:pPr>
        <w:spacing w:line="280" w:lineRule="exact"/>
        <w:jc w:val="both"/>
        <w:rPr>
          <w:b/>
          <w:i/>
          <w:color w:val="0064C8"/>
          <w:lang w:val="fr-CH"/>
        </w:rPr>
      </w:pPr>
      <w:r w:rsidRPr="008B0621">
        <w:rPr>
          <w:b/>
          <w:i/>
          <w:color w:val="0064C8"/>
          <w:lang w:val="fr-CH"/>
        </w:rPr>
        <w:t>Surface brut</w:t>
      </w:r>
      <w:r w:rsidR="00B21654" w:rsidRPr="008B0621">
        <w:rPr>
          <w:b/>
          <w:i/>
          <w:color w:val="0064C8"/>
          <w:lang w:val="fr-CH"/>
        </w:rPr>
        <w:t>e de plancher</w:t>
      </w:r>
      <w:r w:rsidR="009D0A3B" w:rsidRPr="008B0621">
        <w:rPr>
          <w:b/>
          <w:i/>
          <w:color w:val="0064C8"/>
          <w:lang w:val="fr-CH"/>
        </w:rPr>
        <w:t xml:space="preserve"> </w:t>
      </w:r>
    </w:p>
    <w:p w:rsidR="008C023F" w:rsidRPr="00802EA1" w:rsidRDefault="008B0621" w:rsidP="005B12EF">
      <w:pPr>
        <w:pStyle w:val="Paragraphedeliste"/>
        <w:widowControl w:val="0"/>
        <w:spacing w:before="120" w:after="120" w:line="280" w:lineRule="exact"/>
        <w:ind w:left="0"/>
        <w:jc w:val="both"/>
        <w:rPr>
          <w:i/>
          <w:color w:val="0064C8"/>
          <w:lang w:val="fr-CH"/>
        </w:rPr>
      </w:pPr>
      <w:r w:rsidRPr="008B0621">
        <w:rPr>
          <w:i/>
          <w:color w:val="0064C8"/>
          <w:lang w:val="fr-CH"/>
        </w:rPr>
        <w:t>La surface brute de plancher est déter</w:t>
      </w:r>
      <w:r>
        <w:rPr>
          <w:i/>
          <w:color w:val="0064C8"/>
          <w:lang w:val="fr-CH"/>
        </w:rPr>
        <w:t>minée sur la base des données de la mensuration officielle</w:t>
      </w:r>
      <w:r w:rsidRPr="008B0621">
        <w:rPr>
          <w:i/>
          <w:color w:val="0064C8"/>
          <w:lang w:val="fr-CH"/>
        </w:rPr>
        <w:t xml:space="preserve"> </w:t>
      </w:r>
      <w:r w:rsidR="009D0A3B" w:rsidRPr="008B0621">
        <w:rPr>
          <w:i/>
          <w:color w:val="0064C8"/>
          <w:lang w:val="fr-CH"/>
        </w:rPr>
        <w:t xml:space="preserve"> </w:t>
      </w:r>
      <w:r>
        <w:rPr>
          <w:i/>
          <w:color w:val="0064C8"/>
          <w:lang w:val="fr-CH"/>
        </w:rPr>
        <w:t>(contours des bâtiments)</w:t>
      </w:r>
      <w:r w:rsidR="009D0A3B" w:rsidRPr="008B0621">
        <w:rPr>
          <w:i/>
          <w:color w:val="0064C8"/>
          <w:lang w:val="fr-CH"/>
        </w:rPr>
        <w:t xml:space="preserve">. </w:t>
      </w:r>
      <w:r>
        <w:rPr>
          <w:i/>
          <w:color w:val="0064C8"/>
          <w:lang w:val="fr-CH"/>
        </w:rPr>
        <w:t xml:space="preserve">Fondamentalement, seules les surfaces sensibles au </w:t>
      </w:r>
      <w:r w:rsidR="00802EA1">
        <w:rPr>
          <w:i/>
          <w:color w:val="0064C8"/>
          <w:lang w:val="fr-CH"/>
        </w:rPr>
        <w:t>bruit sont à prendre en compte de la manière suivante</w:t>
      </w:r>
      <w:r w:rsidR="009D0A3B" w:rsidRPr="00802EA1">
        <w:rPr>
          <w:i/>
          <w:color w:val="0064C8"/>
          <w:lang w:val="fr-CH"/>
        </w:rPr>
        <w:t>:</w:t>
      </w:r>
    </w:p>
    <w:p w:rsidR="008C023F" w:rsidRPr="00802EA1" w:rsidRDefault="00802EA1" w:rsidP="005B12EF">
      <w:pPr>
        <w:pStyle w:val="Paragraphedeliste"/>
        <w:widowControl w:val="0"/>
        <w:numPr>
          <w:ilvl w:val="0"/>
          <w:numId w:val="45"/>
        </w:numPr>
        <w:spacing w:before="120" w:line="280" w:lineRule="exact"/>
        <w:ind w:left="284" w:hanging="284"/>
        <w:jc w:val="both"/>
        <w:rPr>
          <w:lang w:val="fr-CH"/>
        </w:rPr>
      </w:pPr>
      <w:r w:rsidRPr="00802EA1">
        <w:rPr>
          <w:i/>
          <w:color w:val="0064C8"/>
          <w:lang w:val="fr-CH"/>
        </w:rPr>
        <w:t>Pour les habitations, la surface brute de plancher totale est généralement prise en compte</w:t>
      </w:r>
      <w:r w:rsidR="009D0A3B" w:rsidRPr="00802EA1">
        <w:rPr>
          <w:i/>
          <w:color w:val="0064C8"/>
          <w:lang w:val="fr-CH"/>
        </w:rPr>
        <w:t xml:space="preserve">. </w:t>
      </w:r>
      <w:r w:rsidRPr="00802EA1">
        <w:rPr>
          <w:i/>
          <w:color w:val="0064C8"/>
          <w:lang w:val="fr-CH"/>
        </w:rPr>
        <w:t xml:space="preserve">Les surfaces jusqu’à environ </w:t>
      </w:r>
      <w:r w:rsidR="009D0A3B" w:rsidRPr="00802EA1">
        <w:rPr>
          <w:i/>
          <w:color w:val="0064C8"/>
          <w:lang w:val="fr-CH"/>
        </w:rPr>
        <w:t>150 m</w:t>
      </w:r>
      <w:r w:rsidR="009D0A3B" w:rsidRPr="00802EA1">
        <w:rPr>
          <w:i/>
          <w:color w:val="0064C8"/>
          <w:vertAlign w:val="superscript"/>
          <w:lang w:val="fr-CH"/>
        </w:rPr>
        <w:t>2</w:t>
      </w:r>
      <w:r w:rsidR="00225EE5">
        <w:rPr>
          <w:i/>
          <w:color w:val="0064C8"/>
          <w:lang w:val="fr-CH"/>
        </w:rPr>
        <w:t xml:space="preserve"> par </w:t>
      </w:r>
      <w:r w:rsidRPr="00802EA1">
        <w:rPr>
          <w:i/>
          <w:color w:val="0064C8"/>
          <w:lang w:val="fr-CH"/>
        </w:rPr>
        <w:t>unité d‘habitation</w:t>
      </w:r>
      <w:r w:rsidR="009D0A3B" w:rsidRPr="00802EA1">
        <w:rPr>
          <w:i/>
          <w:color w:val="0064C8"/>
          <w:lang w:val="fr-CH"/>
        </w:rPr>
        <w:t xml:space="preserve"> </w:t>
      </w:r>
      <w:r w:rsidRPr="00802EA1">
        <w:rPr>
          <w:i/>
          <w:color w:val="0064C8"/>
          <w:lang w:val="fr-CH"/>
        </w:rPr>
        <w:t>peuvent être assignées au point le plus e</w:t>
      </w:r>
      <w:r w:rsidRPr="00802EA1">
        <w:rPr>
          <w:i/>
          <w:color w:val="0064C8"/>
          <w:lang w:val="fr-CH"/>
        </w:rPr>
        <w:t>x</w:t>
      </w:r>
      <w:r w:rsidRPr="00802EA1">
        <w:rPr>
          <w:i/>
          <w:color w:val="0064C8"/>
          <w:lang w:val="fr-CH"/>
        </w:rPr>
        <w:t xml:space="preserve">posé de l’étage considéré. </w:t>
      </w:r>
      <w:r>
        <w:rPr>
          <w:i/>
          <w:color w:val="0064C8"/>
          <w:lang w:val="fr-CH"/>
        </w:rPr>
        <w:t>Pour les</w:t>
      </w:r>
      <w:r w:rsidRPr="00802EA1">
        <w:rPr>
          <w:i/>
          <w:color w:val="0064C8"/>
          <w:lang w:val="fr-CH"/>
        </w:rPr>
        <w:t xml:space="preserve"> surfaces / unités d’habitation </w:t>
      </w:r>
      <w:r>
        <w:rPr>
          <w:i/>
          <w:color w:val="0064C8"/>
          <w:lang w:val="fr-CH"/>
        </w:rPr>
        <w:t xml:space="preserve">plus grandes, des points de calcul supplémentaires sont nécessaires. </w:t>
      </w:r>
      <w:r w:rsidRPr="00802EA1">
        <w:rPr>
          <w:i/>
          <w:color w:val="0064C8"/>
          <w:lang w:val="fr-CH"/>
        </w:rPr>
        <w:t xml:space="preserve">Les parties explicitement insensibles au bruit (garage, grange, etc.) doivent </w:t>
      </w:r>
      <w:r>
        <w:rPr>
          <w:i/>
          <w:color w:val="0064C8"/>
          <w:lang w:val="fr-CH"/>
        </w:rPr>
        <w:t>être exclues</w:t>
      </w:r>
      <w:r w:rsidR="009D0A3B" w:rsidRPr="00802EA1">
        <w:rPr>
          <w:i/>
          <w:color w:val="0064C8"/>
          <w:lang w:val="fr-CH"/>
        </w:rPr>
        <w:t>.</w:t>
      </w:r>
    </w:p>
    <w:p w:rsidR="008C023F" w:rsidRPr="00E61C34" w:rsidRDefault="00802EA1" w:rsidP="005B12EF">
      <w:pPr>
        <w:pStyle w:val="Paragraphedeliste"/>
        <w:widowControl w:val="0"/>
        <w:numPr>
          <w:ilvl w:val="0"/>
          <w:numId w:val="45"/>
        </w:numPr>
        <w:spacing w:line="280" w:lineRule="exact"/>
        <w:ind w:left="284" w:hanging="284"/>
        <w:jc w:val="both"/>
        <w:rPr>
          <w:i/>
          <w:color w:val="0064C8"/>
          <w:lang w:val="fr-CH"/>
        </w:rPr>
      </w:pPr>
      <w:r w:rsidRPr="00802EA1">
        <w:rPr>
          <w:i/>
          <w:color w:val="0064C8"/>
          <w:lang w:val="fr-CH"/>
        </w:rPr>
        <w:t xml:space="preserve">Pour les bureaux, on ne prend en compte que la surface de plancher réellement exposée au bruit </w:t>
      </w:r>
      <w:r w:rsidR="009D0A3B" w:rsidRPr="00802EA1">
        <w:rPr>
          <w:i/>
          <w:color w:val="0064C8"/>
          <w:lang w:val="fr-CH"/>
        </w:rPr>
        <w:t xml:space="preserve"> </w:t>
      </w:r>
      <w:r w:rsidRPr="00802EA1">
        <w:rPr>
          <w:i/>
          <w:color w:val="0064C8"/>
          <w:lang w:val="fr-CH"/>
        </w:rPr>
        <w:t xml:space="preserve">entre la façade et une profondeur </w:t>
      </w:r>
      <w:r w:rsidR="00E61C34">
        <w:rPr>
          <w:i/>
          <w:color w:val="0064C8"/>
          <w:lang w:val="fr-CH"/>
        </w:rPr>
        <w:t xml:space="preserve">de pièce </w:t>
      </w:r>
      <w:r w:rsidRPr="00802EA1">
        <w:rPr>
          <w:i/>
          <w:color w:val="0064C8"/>
          <w:lang w:val="fr-CH"/>
        </w:rPr>
        <w:t>de 4.5m</w:t>
      </w:r>
      <w:r w:rsidR="009D0A3B" w:rsidRPr="00802EA1">
        <w:rPr>
          <w:i/>
          <w:color w:val="0064C8"/>
          <w:lang w:val="fr-CH"/>
        </w:rPr>
        <w:t xml:space="preserve">. </w:t>
      </w:r>
      <w:r w:rsidR="00E61C34">
        <w:rPr>
          <w:i/>
          <w:color w:val="0064C8"/>
          <w:lang w:val="fr-CH"/>
        </w:rPr>
        <w:t xml:space="preserve">En général, plusieurs points de calcul </w:t>
      </w:r>
      <w:r w:rsidR="00225EE5">
        <w:rPr>
          <w:i/>
          <w:color w:val="0064C8"/>
          <w:lang w:val="fr-CH"/>
        </w:rPr>
        <w:t>par ét</w:t>
      </w:r>
      <w:r w:rsidR="00225EE5">
        <w:rPr>
          <w:i/>
          <w:color w:val="0064C8"/>
          <w:lang w:val="fr-CH"/>
        </w:rPr>
        <w:t>a</w:t>
      </w:r>
      <w:r w:rsidR="00225EE5">
        <w:rPr>
          <w:i/>
          <w:color w:val="0064C8"/>
          <w:lang w:val="fr-CH"/>
        </w:rPr>
        <w:t xml:space="preserve">ge </w:t>
      </w:r>
      <w:r w:rsidR="00E61C34">
        <w:rPr>
          <w:i/>
          <w:color w:val="0064C8"/>
          <w:lang w:val="fr-CH"/>
        </w:rPr>
        <w:t>sont nécessaires</w:t>
      </w:r>
      <w:r w:rsidR="009D0A3B" w:rsidRPr="00E61C34">
        <w:rPr>
          <w:i/>
          <w:color w:val="0064C8"/>
          <w:lang w:val="fr-CH"/>
        </w:rPr>
        <w:t>.</w:t>
      </w:r>
    </w:p>
    <w:p w:rsidR="008C023F" w:rsidRPr="00E61C34" w:rsidRDefault="008C023F" w:rsidP="005B12EF">
      <w:pPr>
        <w:spacing w:line="280" w:lineRule="exact"/>
        <w:jc w:val="both"/>
        <w:rPr>
          <w:i/>
          <w:color w:val="0064C8"/>
          <w:lang w:val="fr-CH"/>
        </w:rPr>
      </w:pPr>
    </w:p>
    <w:p w:rsidR="008C023F" w:rsidRPr="00225EE5" w:rsidRDefault="00B21654" w:rsidP="005B12EF">
      <w:pPr>
        <w:spacing w:line="280" w:lineRule="exact"/>
        <w:jc w:val="both"/>
        <w:rPr>
          <w:b/>
          <w:i/>
          <w:color w:val="0064C8"/>
          <w:lang w:val="fr-CH"/>
        </w:rPr>
      </w:pPr>
      <w:r w:rsidRPr="00225EE5">
        <w:rPr>
          <w:b/>
          <w:i/>
          <w:color w:val="0064C8"/>
          <w:lang w:val="fr-CH"/>
        </w:rPr>
        <w:t>Réserves de construction</w:t>
      </w:r>
    </w:p>
    <w:p w:rsidR="008C023F" w:rsidRPr="00225EE5" w:rsidRDefault="00225EE5" w:rsidP="005B12EF">
      <w:pPr>
        <w:spacing w:before="120" w:line="280" w:lineRule="exact"/>
        <w:jc w:val="both"/>
        <w:rPr>
          <w:i/>
          <w:color w:val="0064C8"/>
          <w:lang w:val="fr-CH"/>
        </w:rPr>
      </w:pPr>
      <w:r w:rsidRPr="00225EE5">
        <w:rPr>
          <w:i/>
          <w:color w:val="0064C8"/>
          <w:lang w:val="fr-CH"/>
        </w:rPr>
        <w:t>Les réserves de construction ne sont prises en compte que pour les parcelles non b</w:t>
      </w:r>
      <w:r>
        <w:rPr>
          <w:i/>
          <w:color w:val="0064C8"/>
          <w:lang w:val="fr-CH"/>
        </w:rPr>
        <w:t>âties. La densif</w:t>
      </w:r>
      <w:r>
        <w:rPr>
          <w:i/>
          <w:color w:val="0064C8"/>
          <w:lang w:val="fr-CH"/>
        </w:rPr>
        <w:t>i</w:t>
      </w:r>
      <w:r>
        <w:rPr>
          <w:i/>
          <w:color w:val="0064C8"/>
          <w:lang w:val="fr-CH"/>
        </w:rPr>
        <w:t>cation des parcelles déjà bâties est considérée comme négligeable</w:t>
      </w:r>
      <w:r w:rsidR="009D0A3B" w:rsidRPr="00225EE5">
        <w:rPr>
          <w:i/>
          <w:color w:val="0064C8"/>
          <w:lang w:val="fr-CH"/>
        </w:rPr>
        <w:t>.</w:t>
      </w:r>
    </w:p>
    <w:p w:rsidR="008C023F" w:rsidRPr="00225EE5" w:rsidRDefault="008C023F" w:rsidP="005B12E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225EE5" w:rsidRDefault="008C023F">
      <w:pPr>
        <w:spacing w:line="280" w:lineRule="exact"/>
        <w:jc w:val="both"/>
        <w:rPr>
          <w:i/>
          <w:color w:val="0064C8"/>
          <w:lang w:val="fr-CH"/>
        </w:rPr>
      </w:pPr>
    </w:p>
    <w:p w:rsidR="008C023F" w:rsidRPr="00A76788" w:rsidRDefault="00070765">
      <w:pPr>
        <w:spacing w:line="280" w:lineRule="exact"/>
        <w:jc w:val="both"/>
        <w:rPr>
          <w:color w:val="0064C8"/>
          <w:lang w:val="fr-CH"/>
        </w:rPr>
      </w:pPr>
      <w:r>
        <w:rPr>
          <w:b/>
          <w:i/>
          <w:color w:val="0064C8"/>
          <w:lang w:val="fr-CH"/>
        </w:rPr>
        <w:lastRenderedPageBreak/>
        <w:t>Coûts de référence</w:t>
      </w:r>
    </w:p>
    <w:p w:rsidR="008C023F" w:rsidRPr="00A76788" w:rsidRDefault="00A76788">
      <w:pPr>
        <w:spacing w:before="120" w:line="280" w:lineRule="exact"/>
        <w:jc w:val="both"/>
        <w:rPr>
          <w:i/>
          <w:color w:val="0064C8"/>
          <w:lang w:val="fr-CH"/>
        </w:rPr>
      </w:pPr>
      <w:r w:rsidRPr="00A76788">
        <w:rPr>
          <w:i/>
          <w:color w:val="0064C8"/>
          <w:lang w:val="fr-CH"/>
        </w:rPr>
        <w:t xml:space="preserve">Pour des raisons d'égalité de traitement, de compréhensibilité et de traçabilité des décisions, les coûts utilisés pour la détermination de l'efficience sont basés, en ce qui concerne les mesures antibruit, sur des coûts de référence valables pour tous les niveaux de projets et pour toute la Suisse. Le calcul de l'utilité s'effectue pour sa part sur la base de loyers locatifs uniformes pour l'ensemble de la Suisse </w:t>
      </w:r>
      <w:r w:rsidR="00070765">
        <w:rPr>
          <w:i/>
          <w:color w:val="0064C8"/>
          <w:lang w:val="fr-CH"/>
        </w:rPr>
        <w:t xml:space="preserve">(même lorsque </w:t>
      </w:r>
      <w:r w:rsidR="007973AB">
        <w:rPr>
          <w:i/>
          <w:color w:val="0064C8"/>
          <w:lang w:val="fr-CH"/>
        </w:rPr>
        <w:t>des valeurs réelles</w:t>
      </w:r>
      <w:r w:rsidR="00070765">
        <w:rPr>
          <w:i/>
          <w:color w:val="0064C8"/>
          <w:lang w:val="fr-CH"/>
        </w:rPr>
        <w:t xml:space="preserve"> sont connu</w:t>
      </w:r>
      <w:r w:rsidR="002E192C">
        <w:rPr>
          <w:i/>
          <w:color w:val="0064C8"/>
          <w:lang w:val="fr-CH"/>
        </w:rPr>
        <w:t>e</w:t>
      </w:r>
      <w:r w:rsidR="00070765">
        <w:rPr>
          <w:i/>
          <w:color w:val="0064C8"/>
          <w:lang w:val="fr-CH"/>
        </w:rPr>
        <w:t>s</w:t>
      </w:r>
      <w:r w:rsidR="009D0A3B" w:rsidRPr="00A76788">
        <w:rPr>
          <w:i/>
          <w:color w:val="0064C8"/>
          <w:lang w:val="fr-CH"/>
        </w:rPr>
        <w:t>):</w:t>
      </w:r>
    </w:p>
    <w:p w:rsidR="008C023F" w:rsidRPr="00BE4008" w:rsidRDefault="00BE4008">
      <w:pPr>
        <w:numPr>
          <w:ilvl w:val="0"/>
          <w:numId w:val="46"/>
        </w:numPr>
        <w:spacing w:before="120" w:line="280" w:lineRule="exact"/>
        <w:ind w:left="284" w:hanging="284"/>
        <w:jc w:val="both"/>
        <w:rPr>
          <w:color w:val="0064C8"/>
          <w:lang w:val="fr-CH"/>
        </w:rPr>
      </w:pPr>
      <w:r w:rsidRPr="00BE4008">
        <w:rPr>
          <w:i/>
          <w:color w:val="0064C8"/>
          <w:lang w:val="fr-CH"/>
        </w:rPr>
        <w:t>Loyer annuel moyen uniforme</w:t>
      </w:r>
      <w:r w:rsidR="009D0A3B" w:rsidRPr="0079114E">
        <w:rPr>
          <w:i/>
          <w:color w:val="0064C8"/>
          <w:lang w:val="fr-CH"/>
        </w:rPr>
        <w:t xml:space="preserve"> 150 CHF/m</w:t>
      </w:r>
      <w:r w:rsidR="009D0A3B" w:rsidRPr="0079114E">
        <w:rPr>
          <w:i/>
          <w:color w:val="0064C8"/>
          <w:vertAlign w:val="superscript"/>
          <w:lang w:val="fr-CH"/>
        </w:rPr>
        <w:t>2</w:t>
      </w:r>
    </w:p>
    <w:p w:rsidR="008C023F" w:rsidRPr="00655D61" w:rsidRDefault="00BE4008" w:rsidP="00655D61">
      <w:pPr>
        <w:numPr>
          <w:ilvl w:val="0"/>
          <w:numId w:val="46"/>
        </w:numPr>
        <w:spacing w:line="280" w:lineRule="exact"/>
        <w:ind w:left="284" w:hanging="284"/>
        <w:jc w:val="both"/>
        <w:rPr>
          <w:i/>
          <w:color w:val="0064C8"/>
          <w:lang w:val="fr-CH"/>
        </w:rPr>
      </w:pPr>
      <w:r w:rsidRPr="00BE4008">
        <w:rPr>
          <w:i/>
          <w:color w:val="0064C8"/>
          <w:lang w:val="fr-CH"/>
        </w:rPr>
        <w:t xml:space="preserve">Coûts de référence uniformes </w:t>
      </w:r>
      <w:r w:rsidR="007973AB">
        <w:rPr>
          <w:i/>
          <w:color w:val="0064C8"/>
          <w:lang w:val="fr-CH"/>
        </w:rPr>
        <w:t xml:space="preserve">pour les mesures antibruit </w:t>
      </w:r>
      <w:r w:rsidRPr="00BE4008">
        <w:rPr>
          <w:i/>
          <w:color w:val="0064C8"/>
          <w:lang w:val="fr-CH"/>
        </w:rPr>
        <w:t>selon</w:t>
      </w:r>
      <w:r w:rsidR="009D0A3B" w:rsidRPr="00BE4008">
        <w:rPr>
          <w:i/>
          <w:color w:val="0064C8"/>
          <w:lang w:val="fr-CH"/>
        </w:rPr>
        <w:t xml:space="preserve"> </w:t>
      </w:r>
      <w:r w:rsidRPr="00BE4008">
        <w:rPr>
          <w:i/>
          <w:color w:val="0064C8"/>
          <w:lang w:val="fr-CH"/>
        </w:rPr>
        <w:t xml:space="preserve">la fiche technique </w:t>
      </w:r>
      <w:r w:rsidR="009D0A3B" w:rsidRPr="00BE4008">
        <w:rPr>
          <w:i/>
          <w:color w:val="0064C8"/>
          <w:lang w:val="fr-CH"/>
        </w:rPr>
        <w:t>FHB</w:t>
      </w:r>
      <w:r w:rsidR="00002279" w:rsidRPr="00BE4008">
        <w:rPr>
          <w:i/>
          <w:color w:val="0064C8"/>
          <w:lang w:val="fr-CH"/>
        </w:rPr>
        <w:t xml:space="preserve"> T/U </w:t>
      </w:r>
      <w:r w:rsidR="009D0A3B" w:rsidRPr="00BE4008">
        <w:rPr>
          <w:i/>
          <w:color w:val="0064C8"/>
          <w:lang w:val="fr-CH"/>
        </w:rPr>
        <w:t xml:space="preserve"> 21001-21007 </w:t>
      </w:r>
      <w:r w:rsidRPr="00BE4008">
        <w:rPr>
          <w:i/>
          <w:color w:val="0064C8"/>
          <w:lang w:val="fr-CH"/>
        </w:rPr>
        <w:t>Programme partiel protection contre le bruit</w:t>
      </w:r>
      <w:r w:rsidR="009D0A3B" w:rsidRPr="00BE4008">
        <w:rPr>
          <w:i/>
          <w:color w:val="0064C8"/>
          <w:lang w:val="fr-CH"/>
        </w:rPr>
        <w:t xml:space="preserve"> (</w:t>
      </w:r>
      <w:r>
        <w:rPr>
          <w:i/>
          <w:color w:val="0064C8"/>
          <w:lang w:val="fr-CH"/>
        </w:rPr>
        <w:t>la fiche technique contient des explications complémentaires sur les coûts de référence</w:t>
      </w:r>
      <w:r w:rsidR="009D0A3B" w:rsidRPr="00BE4008">
        <w:rPr>
          <w:i/>
          <w:color w:val="0064C8"/>
          <w:lang w:val="fr-CH"/>
        </w:rPr>
        <w:t>):</w:t>
      </w:r>
    </w:p>
    <w:p w:rsidR="008C023F" w:rsidRPr="00BE4008" w:rsidRDefault="008C023F" w:rsidP="00106C67">
      <w:pPr>
        <w:spacing w:before="60" w:line="180" w:lineRule="exact"/>
        <w:ind w:left="709" w:hanging="709"/>
        <w:jc w:val="both"/>
        <w:rPr>
          <w:i/>
          <w:color w:val="0064C8"/>
          <w:lang w:val="fr-CH"/>
        </w:rPr>
      </w:pPr>
    </w:p>
    <w:tbl>
      <w:tblPr>
        <w:tblStyle w:val="Grilledutableau"/>
        <w:tblW w:w="0" w:type="auto"/>
        <w:tblInd w:w="709" w:type="dxa"/>
        <w:tblBorders>
          <w:insideH w:val="single" w:sz="4" w:space="0" w:color="A6A6A6" w:themeColor="background1" w:themeShade="A6"/>
        </w:tblBorders>
        <w:tblLook w:val="04A0"/>
      </w:tblPr>
      <w:tblGrid>
        <w:gridCol w:w="2381"/>
        <w:gridCol w:w="2268"/>
        <w:gridCol w:w="2268"/>
      </w:tblGrid>
      <w:tr w:rsidR="00106C67" w:rsidTr="00655D61">
        <w:trPr>
          <w:trHeight w:hRule="exact" w:val="729"/>
        </w:trPr>
        <w:tc>
          <w:tcPr>
            <w:tcW w:w="2381" w:type="dxa"/>
            <w:shd w:val="clear" w:color="auto" w:fill="D9D9D9" w:themeFill="background1" w:themeFillShade="D9"/>
            <w:tcMar>
              <w:left w:w="113" w:type="dxa"/>
              <w:right w:w="17" w:type="dxa"/>
            </w:tcMar>
          </w:tcPr>
          <w:p w:rsidR="00106C67" w:rsidRPr="00106C67" w:rsidRDefault="00106C67" w:rsidP="00106C67">
            <w:pPr>
              <w:spacing w:before="60" w:line="180" w:lineRule="exact"/>
              <w:jc w:val="both"/>
              <w:rPr>
                <w:i/>
                <w:color w:val="0064C8"/>
                <w:sz w:val="16"/>
                <w:szCs w:val="16"/>
                <w:lang w:val="fr-CH"/>
              </w:rPr>
            </w:pPr>
            <w:r w:rsidRPr="00106C67">
              <w:rPr>
                <w:i/>
                <w:color w:val="0064C8"/>
                <w:sz w:val="16"/>
                <w:szCs w:val="16"/>
                <w:lang w:val="fr-CH"/>
              </w:rPr>
              <w:t>Description</w:t>
            </w:r>
          </w:p>
        </w:tc>
        <w:tc>
          <w:tcPr>
            <w:tcW w:w="2268" w:type="dxa"/>
            <w:shd w:val="clear" w:color="auto" w:fill="D9D9D9" w:themeFill="background1" w:themeFillShade="D9"/>
            <w:tcMar>
              <w:left w:w="17" w:type="dxa"/>
              <w:right w:w="17" w:type="dxa"/>
            </w:tcMar>
          </w:tcPr>
          <w:p w:rsidR="00106C67" w:rsidRDefault="00106C67" w:rsidP="00106C67">
            <w:pPr>
              <w:spacing w:before="60" w:line="180" w:lineRule="exact"/>
              <w:jc w:val="center"/>
              <w:rPr>
                <w:i/>
                <w:color w:val="0064C8"/>
                <w:sz w:val="16"/>
                <w:szCs w:val="16"/>
                <w:lang w:val="fr-CH"/>
              </w:rPr>
            </w:pPr>
            <w:r>
              <w:rPr>
                <w:i/>
                <w:color w:val="0064C8"/>
                <w:sz w:val="16"/>
                <w:szCs w:val="16"/>
                <w:lang w:val="fr-CH"/>
              </w:rPr>
              <w:t>Mesures de protection contre le bruit prévues</w:t>
            </w:r>
          </w:p>
          <w:p w:rsidR="00106C67" w:rsidRPr="00106C67" w:rsidRDefault="00655D61" w:rsidP="00106C67">
            <w:pPr>
              <w:spacing w:before="60" w:line="180" w:lineRule="exact"/>
              <w:jc w:val="center"/>
              <w:rPr>
                <w:i/>
                <w:color w:val="0064C8"/>
                <w:sz w:val="16"/>
                <w:szCs w:val="16"/>
                <w:lang w:val="fr-CH"/>
              </w:rPr>
            </w:pPr>
            <w:r>
              <w:rPr>
                <w:i/>
                <w:color w:val="0064C8"/>
                <w:sz w:val="16"/>
                <w:szCs w:val="16"/>
                <w:lang w:val="fr-CH"/>
              </w:rPr>
              <w:t>(C</w:t>
            </w:r>
            <w:r w:rsidR="002E192C">
              <w:rPr>
                <w:i/>
                <w:color w:val="0064C8"/>
                <w:sz w:val="16"/>
                <w:szCs w:val="16"/>
                <w:lang w:val="fr-CH"/>
              </w:rPr>
              <w:t>oûts d’investissement</w:t>
            </w:r>
            <w:r w:rsidR="00106C67">
              <w:rPr>
                <w:i/>
                <w:color w:val="0064C8"/>
                <w:sz w:val="16"/>
                <w:szCs w:val="16"/>
                <w:lang w:val="fr-CH"/>
              </w:rPr>
              <w:t>)</w:t>
            </w:r>
          </w:p>
        </w:tc>
        <w:tc>
          <w:tcPr>
            <w:tcW w:w="2268" w:type="dxa"/>
            <w:shd w:val="clear" w:color="auto" w:fill="D9D9D9" w:themeFill="background1" w:themeFillShade="D9"/>
            <w:tcMar>
              <w:left w:w="17" w:type="dxa"/>
              <w:right w:w="17" w:type="dxa"/>
            </w:tcMar>
          </w:tcPr>
          <w:p w:rsidR="00106C67" w:rsidRDefault="00106C67" w:rsidP="00106C67">
            <w:pPr>
              <w:spacing w:before="60" w:line="180" w:lineRule="exact"/>
              <w:jc w:val="center"/>
              <w:rPr>
                <w:i/>
                <w:color w:val="0064C8"/>
                <w:sz w:val="16"/>
                <w:szCs w:val="16"/>
                <w:lang w:val="fr-CH"/>
              </w:rPr>
            </w:pPr>
            <w:r>
              <w:rPr>
                <w:i/>
                <w:color w:val="0064C8"/>
                <w:sz w:val="16"/>
                <w:szCs w:val="16"/>
                <w:lang w:val="fr-CH"/>
              </w:rPr>
              <w:t>Mesures de protection contre le bruit réalisées</w:t>
            </w:r>
          </w:p>
          <w:p w:rsidR="00106C67" w:rsidRPr="00106C67" w:rsidRDefault="00106C67" w:rsidP="00106C67">
            <w:pPr>
              <w:spacing w:before="60" w:line="180" w:lineRule="exact"/>
              <w:jc w:val="center"/>
              <w:rPr>
                <w:i/>
                <w:color w:val="0064C8"/>
                <w:sz w:val="16"/>
                <w:szCs w:val="16"/>
                <w:lang w:val="fr-CH"/>
              </w:rPr>
            </w:pPr>
            <w:r>
              <w:rPr>
                <w:i/>
                <w:color w:val="0064C8"/>
                <w:sz w:val="16"/>
                <w:szCs w:val="16"/>
                <w:lang w:val="fr-CH"/>
              </w:rPr>
              <w:t>(Valeur de remplacement)</w:t>
            </w:r>
          </w:p>
        </w:tc>
      </w:tr>
      <w:tr w:rsidR="00106C67" w:rsidTr="00655D61">
        <w:trPr>
          <w:trHeight w:hRule="exact" w:val="284"/>
        </w:trPr>
        <w:tc>
          <w:tcPr>
            <w:tcW w:w="2381" w:type="dxa"/>
            <w:tcMar>
              <w:left w:w="113" w:type="dxa"/>
              <w:right w:w="17" w:type="dxa"/>
            </w:tcMar>
          </w:tcPr>
          <w:p w:rsidR="00106C67" w:rsidRPr="00106C67" w:rsidRDefault="00106C67" w:rsidP="00106C67">
            <w:pPr>
              <w:spacing w:before="60" w:line="180" w:lineRule="exact"/>
              <w:jc w:val="both"/>
              <w:rPr>
                <w:i/>
                <w:color w:val="0064C8"/>
                <w:sz w:val="16"/>
                <w:szCs w:val="16"/>
                <w:lang w:val="fr-CH"/>
              </w:rPr>
            </w:pPr>
            <w:r>
              <w:rPr>
                <w:i/>
                <w:color w:val="0064C8"/>
                <w:sz w:val="16"/>
                <w:szCs w:val="16"/>
                <w:lang w:val="fr-CH"/>
              </w:rPr>
              <w:t>Paroi antibruit</w:t>
            </w:r>
          </w:p>
        </w:tc>
        <w:tc>
          <w:tcPr>
            <w:tcW w:w="2268" w:type="dxa"/>
            <w:tcMar>
              <w:left w:w="17" w:type="dxa"/>
              <w:right w:w="17" w:type="dxa"/>
            </w:tcMar>
          </w:tcPr>
          <w:p w:rsidR="00106C67" w:rsidRPr="00106C67" w:rsidRDefault="00106C67" w:rsidP="00106C67">
            <w:pPr>
              <w:spacing w:before="60" w:line="180" w:lineRule="exact"/>
              <w:jc w:val="center"/>
              <w:rPr>
                <w:i/>
                <w:color w:val="0064C8"/>
                <w:sz w:val="16"/>
                <w:szCs w:val="16"/>
                <w:lang w:val="fr-CH"/>
              </w:rPr>
            </w:pPr>
            <w:r>
              <w:rPr>
                <w:i/>
                <w:color w:val="0064C8"/>
                <w:sz w:val="16"/>
                <w:szCs w:val="16"/>
                <w:lang w:val="fr-CH"/>
              </w:rPr>
              <w:t>CHF  1’700.--  / m</w:t>
            </w:r>
            <w:r w:rsidRPr="00106C67">
              <w:rPr>
                <w:i/>
                <w:color w:val="0064C8"/>
                <w:sz w:val="16"/>
                <w:szCs w:val="16"/>
                <w:vertAlign w:val="superscript"/>
                <w:lang w:val="fr-CH"/>
              </w:rPr>
              <w:t>2</w:t>
            </w:r>
          </w:p>
        </w:tc>
        <w:tc>
          <w:tcPr>
            <w:tcW w:w="2268" w:type="dxa"/>
            <w:tcMar>
              <w:left w:w="17" w:type="dxa"/>
              <w:right w:w="17" w:type="dxa"/>
            </w:tcMar>
          </w:tcPr>
          <w:p w:rsidR="00106C67" w:rsidRPr="00106C67" w:rsidRDefault="00106C67" w:rsidP="00106C67">
            <w:pPr>
              <w:spacing w:before="60" w:line="180" w:lineRule="exact"/>
              <w:jc w:val="center"/>
              <w:rPr>
                <w:i/>
                <w:color w:val="0064C8"/>
                <w:sz w:val="16"/>
                <w:szCs w:val="16"/>
                <w:lang w:val="fr-CH"/>
              </w:rPr>
            </w:pPr>
            <w:r>
              <w:rPr>
                <w:i/>
                <w:color w:val="0064C8"/>
                <w:sz w:val="16"/>
                <w:szCs w:val="16"/>
                <w:lang w:val="fr-CH"/>
              </w:rPr>
              <w:t>CHF  1</w:t>
            </w:r>
            <w:r w:rsidR="00655D61">
              <w:rPr>
                <w:i/>
                <w:color w:val="0064C8"/>
                <w:sz w:val="16"/>
                <w:szCs w:val="16"/>
                <w:lang w:val="fr-CH"/>
              </w:rPr>
              <w:t>’400</w:t>
            </w:r>
            <w:r>
              <w:rPr>
                <w:i/>
                <w:color w:val="0064C8"/>
                <w:sz w:val="16"/>
                <w:szCs w:val="16"/>
                <w:lang w:val="fr-CH"/>
              </w:rPr>
              <w:t>.--  / m</w:t>
            </w:r>
            <w:r w:rsidRPr="00106C67">
              <w:rPr>
                <w:i/>
                <w:color w:val="0064C8"/>
                <w:sz w:val="16"/>
                <w:szCs w:val="16"/>
                <w:vertAlign w:val="superscript"/>
                <w:lang w:val="fr-CH"/>
              </w:rPr>
              <w:t>2</w:t>
            </w:r>
          </w:p>
        </w:tc>
      </w:tr>
      <w:tr w:rsidR="00106C67" w:rsidTr="00655D61">
        <w:trPr>
          <w:trHeight w:hRule="exact" w:val="284"/>
        </w:trPr>
        <w:tc>
          <w:tcPr>
            <w:tcW w:w="2381" w:type="dxa"/>
            <w:tcMar>
              <w:left w:w="113" w:type="dxa"/>
              <w:right w:w="17" w:type="dxa"/>
            </w:tcMar>
          </w:tcPr>
          <w:p w:rsidR="00106C67" w:rsidRPr="00106C67" w:rsidRDefault="00106C67" w:rsidP="00106C67">
            <w:pPr>
              <w:spacing w:before="60" w:line="180" w:lineRule="exact"/>
              <w:jc w:val="both"/>
              <w:rPr>
                <w:i/>
                <w:color w:val="0064C8"/>
                <w:sz w:val="16"/>
                <w:szCs w:val="16"/>
                <w:lang w:val="fr-CH"/>
              </w:rPr>
            </w:pPr>
            <w:r>
              <w:rPr>
                <w:i/>
                <w:color w:val="0064C8"/>
                <w:sz w:val="16"/>
                <w:szCs w:val="16"/>
                <w:lang w:val="fr-CH"/>
              </w:rPr>
              <w:t>Butte antibruit</w:t>
            </w:r>
          </w:p>
        </w:tc>
        <w:tc>
          <w:tcPr>
            <w:tcW w:w="2268" w:type="dxa"/>
            <w:tcMar>
              <w:left w:w="17" w:type="dxa"/>
              <w:right w:w="17" w:type="dxa"/>
            </w:tcMar>
          </w:tcPr>
          <w:p w:rsidR="00106C67" w:rsidRPr="00106C67" w:rsidRDefault="00106C67" w:rsidP="00106C67">
            <w:pPr>
              <w:spacing w:before="60" w:line="180" w:lineRule="exact"/>
              <w:jc w:val="center"/>
              <w:rPr>
                <w:i/>
                <w:color w:val="0064C8"/>
                <w:sz w:val="16"/>
                <w:szCs w:val="16"/>
                <w:lang w:val="fr-CH"/>
              </w:rPr>
            </w:pPr>
            <w:r>
              <w:rPr>
                <w:i/>
                <w:color w:val="0064C8"/>
                <w:sz w:val="16"/>
                <w:szCs w:val="16"/>
                <w:lang w:val="fr-CH"/>
              </w:rPr>
              <w:t>CHF  1’000.--  / m</w:t>
            </w:r>
            <w:r w:rsidRPr="00106C67">
              <w:rPr>
                <w:i/>
                <w:color w:val="0064C8"/>
                <w:sz w:val="16"/>
                <w:szCs w:val="16"/>
                <w:vertAlign w:val="superscript"/>
                <w:lang w:val="fr-CH"/>
              </w:rPr>
              <w:t>2</w:t>
            </w:r>
          </w:p>
        </w:tc>
        <w:tc>
          <w:tcPr>
            <w:tcW w:w="2268" w:type="dxa"/>
            <w:tcMar>
              <w:left w:w="17" w:type="dxa"/>
              <w:right w:w="17" w:type="dxa"/>
            </w:tcMar>
          </w:tcPr>
          <w:p w:rsidR="00106C67" w:rsidRPr="00106C67" w:rsidRDefault="00655D61" w:rsidP="00106C67">
            <w:pPr>
              <w:spacing w:before="60" w:line="180" w:lineRule="exact"/>
              <w:jc w:val="center"/>
              <w:rPr>
                <w:i/>
                <w:color w:val="0064C8"/>
                <w:sz w:val="16"/>
                <w:szCs w:val="16"/>
                <w:lang w:val="fr-CH"/>
              </w:rPr>
            </w:pPr>
            <w:r>
              <w:rPr>
                <w:i/>
                <w:color w:val="0064C8"/>
                <w:sz w:val="16"/>
                <w:szCs w:val="16"/>
                <w:lang w:val="fr-CH"/>
              </w:rPr>
              <w:t>CHF  700</w:t>
            </w:r>
            <w:r w:rsidR="00106C67">
              <w:rPr>
                <w:i/>
                <w:color w:val="0064C8"/>
                <w:sz w:val="16"/>
                <w:szCs w:val="16"/>
                <w:lang w:val="fr-CH"/>
              </w:rPr>
              <w:t>.--  / m</w:t>
            </w:r>
            <w:r w:rsidR="00106C67" w:rsidRPr="00106C67">
              <w:rPr>
                <w:i/>
                <w:color w:val="0064C8"/>
                <w:sz w:val="16"/>
                <w:szCs w:val="16"/>
                <w:vertAlign w:val="superscript"/>
                <w:lang w:val="fr-CH"/>
              </w:rPr>
              <w:t>2</w:t>
            </w:r>
          </w:p>
        </w:tc>
      </w:tr>
      <w:tr w:rsidR="00655D61" w:rsidTr="00655D61">
        <w:trPr>
          <w:trHeight w:hRule="exact" w:val="284"/>
        </w:trPr>
        <w:tc>
          <w:tcPr>
            <w:tcW w:w="2381" w:type="dxa"/>
            <w:tcMar>
              <w:left w:w="113" w:type="dxa"/>
              <w:right w:w="17" w:type="dxa"/>
            </w:tcMar>
          </w:tcPr>
          <w:p w:rsidR="00655D61" w:rsidRPr="00106C67" w:rsidRDefault="00655D61" w:rsidP="00106C67">
            <w:pPr>
              <w:spacing w:before="60" w:line="180" w:lineRule="exact"/>
              <w:jc w:val="both"/>
              <w:rPr>
                <w:i/>
                <w:color w:val="0064C8"/>
                <w:sz w:val="16"/>
                <w:szCs w:val="16"/>
                <w:lang w:val="fr-CH"/>
              </w:rPr>
            </w:pPr>
            <w:r>
              <w:rPr>
                <w:i/>
                <w:color w:val="0064C8"/>
                <w:sz w:val="16"/>
                <w:szCs w:val="16"/>
                <w:lang w:val="fr-CH"/>
              </w:rPr>
              <w:t>PA (revêtement)</w:t>
            </w:r>
          </w:p>
        </w:tc>
        <w:tc>
          <w:tcPr>
            <w:tcW w:w="2268" w:type="dxa"/>
            <w:tcMar>
              <w:left w:w="17" w:type="dxa"/>
              <w:right w:w="17" w:type="dxa"/>
            </w:tcMar>
          </w:tcPr>
          <w:p w:rsidR="00655D61" w:rsidRPr="00106C67" w:rsidRDefault="00655D61" w:rsidP="00106C67">
            <w:pPr>
              <w:spacing w:before="60" w:line="180" w:lineRule="exact"/>
              <w:jc w:val="center"/>
              <w:rPr>
                <w:i/>
                <w:color w:val="0064C8"/>
                <w:sz w:val="16"/>
                <w:szCs w:val="16"/>
                <w:lang w:val="fr-CH"/>
              </w:rPr>
            </w:pPr>
            <w:r>
              <w:rPr>
                <w:i/>
                <w:color w:val="0064C8"/>
                <w:sz w:val="16"/>
                <w:szCs w:val="16"/>
                <w:lang w:val="fr-CH"/>
              </w:rPr>
              <w:t>CHF  6.--  / m</w:t>
            </w:r>
            <w:r w:rsidRPr="00106C67">
              <w:rPr>
                <w:i/>
                <w:color w:val="0064C8"/>
                <w:sz w:val="16"/>
                <w:szCs w:val="16"/>
                <w:vertAlign w:val="superscript"/>
                <w:lang w:val="fr-CH"/>
              </w:rPr>
              <w:t>2</w:t>
            </w:r>
          </w:p>
        </w:tc>
        <w:tc>
          <w:tcPr>
            <w:tcW w:w="2268" w:type="dxa"/>
            <w:tcMar>
              <w:left w:w="17" w:type="dxa"/>
              <w:right w:w="17" w:type="dxa"/>
            </w:tcMar>
          </w:tcPr>
          <w:p w:rsidR="00655D61" w:rsidRPr="00106C67" w:rsidRDefault="00655D61" w:rsidP="00DF6A86">
            <w:pPr>
              <w:spacing w:before="60" w:line="180" w:lineRule="exact"/>
              <w:jc w:val="center"/>
              <w:rPr>
                <w:i/>
                <w:color w:val="0064C8"/>
                <w:sz w:val="16"/>
                <w:szCs w:val="16"/>
                <w:lang w:val="fr-CH"/>
              </w:rPr>
            </w:pPr>
            <w:r>
              <w:rPr>
                <w:i/>
                <w:color w:val="0064C8"/>
                <w:sz w:val="16"/>
                <w:szCs w:val="16"/>
                <w:lang w:val="fr-CH"/>
              </w:rPr>
              <w:t>CHF  6.--  / m</w:t>
            </w:r>
            <w:r w:rsidRPr="00106C67">
              <w:rPr>
                <w:i/>
                <w:color w:val="0064C8"/>
                <w:sz w:val="16"/>
                <w:szCs w:val="16"/>
                <w:vertAlign w:val="superscript"/>
                <w:lang w:val="fr-CH"/>
              </w:rPr>
              <w:t>2</w:t>
            </w:r>
          </w:p>
        </w:tc>
      </w:tr>
      <w:tr w:rsidR="00655D61" w:rsidTr="00655D61">
        <w:trPr>
          <w:trHeight w:hRule="exact" w:val="284"/>
        </w:trPr>
        <w:tc>
          <w:tcPr>
            <w:tcW w:w="2381" w:type="dxa"/>
            <w:tcMar>
              <w:left w:w="113" w:type="dxa"/>
              <w:right w:w="17" w:type="dxa"/>
            </w:tcMar>
          </w:tcPr>
          <w:p w:rsidR="00655D61" w:rsidRPr="00106C67" w:rsidRDefault="00655D61" w:rsidP="00106C67">
            <w:pPr>
              <w:spacing w:before="60" w:line="180" w:lineRule="exact"/>
              <w:jc w:val="both"/>
              <w:rPr>
                <w:i/>
                <w:color w:val="0064C8"/>
                <w:sz w:val="16"/>
                <w:szCs w:val="16"/>
                <w:lang w:val="fr-CH"/>
              </w:rPr>
            </w:pPr>
            <w:r>
              <w:rPr>
                <w:i/>
                <w:color w:val="0064C8"/>
                <w:sz w:val="16"/>
                <w:szCs w:val="16"/>
                <w:lang w:val="fr-CH"/>
              </w:rPr>
              <w:t>SDA 8 classe A (revêtement)</w:t>
            </w:r>
          </w:p>
        </w:tc>
        <w:tc>
          <w:tcPr>
            <w:tcW w:w="2268" w:type="dxa"/>
            <w:tcMar>
              <w:left w:w="17" w:type="dxa"/>
              <w:right w:w="17" w:type="dxa"/>
            </w:tcMar>
          </w:tcPr>
          <w:p w:rsidR="00655D61" w:rsidRPr="00106C67" w:rsidRDefault="00655D61" w:rsidP="00106C67">
            <w:pPr>
              <w:spacing w:before="60" w:line="180" w:lineRule="exact"/>
              <w:jc w:val="center"/>
              <w:rPr>
                <w:i/>
                <w:color w:val="0064C8"/>
                <w:sz w:val="16"/>
                <w:szCs w:val="16"/>
                <w:lang w:val="fr-CH"/>
              </w:rPr>
            </w:pPr>
            <w:r>
              <w:rPr>
                <w:i/>
                <w:color w:val="0064C8"/>
                <w:sz w:val="16"/>
                <w:szCs w:val="16"/>
                <w:lang w:val="fr-CH"/>
              </w:rPr>
              <w:t>CHF  1.--  / m</w:t>
            </w:r>
            <w:r w:rsidRPr="00106C67">
              <w:rPr>
                <w:i/>
                <w:color w:val="0064C8"/>
                <w:sz w:val="16"/>
                <w:szCs w:val="16"/>
                <w:vertAlign w:val="superscript"/>
                <w:lang w:val="fr-CH"/>
              </w:rPr>
              <w:t>2</w:t>
            </w:r>
          </w:p>
        </w:tc>
        <w:tc>
          <w:tcPr>
            <w:tcW w:w="2268" w:type="dxa"/>
            <w:tcMar>
              <w:left w:w="17" w:type="dxa"/>
              <w:right w:w="17" w:type="dxa"/>
            </w:tcMar>
          </w:tcPr>
          <w:p w:rsidR="00655D61" w:rsidRPr="00106C67" w:rsidRDefault="00655D61" w:rsidP="00DF6A86">
            <w:pPr>
              <w:spacing w:before="60" w:line="180" w:lineRule="exact"/>
              <w:jc w:val="center"/>
              <w:rPr>
                <w:i/>
                <w:color w:val="0064C8"/>
                <w:sz w:val="16"/>
                <w:szCs w:val="16"/>
                <w:lang w:val="fr-CH"/>
              </w:rPr>
            </w:pPr>
            <w:r>
              <w:rPr>
                <w:i/>
                <w:color w:val="0064C8"/>
                <w:sz w:val="16"/>
                <w:szCs w:val="16"/>
                <w:lang w:val="fr-CH"/>
              </w:rPr>
              <w:t>CHF  1.--  / m</w:t>
            </w:r>
            <w:r w:rsidRPr="00106C67">
              <w:rPr>
                <w:i/>
                <w:color w:val="0064C8"/>
                <w:sz w:val="16"/>
                <w:szCs w:val="16"/>
                <w:vertAlign w:val="superscript"/>
                <w:lang w:val="fr-CH"/>
              </w:rPr>
              <w:t>2</w:t>
            </w:r>
          </w:p>
        </w:tc>
      </w:tr>
      <w:tr w:rsidR="00106C67" w:rsidTr="00655D61">
        <w:trPr>
          <w:trHeight w:hRule="exact" w:val="284"/>
        </w:trPr>
        <w:tc>
          <w:tcPr>
            <w:tcW w:w="2381" w:type="dxa"/>
            <w:tcMar>
              <w:left w:w="113" w:type="dxa"/>
              <w:right w:w="17" w:type="dxa"/>
            </w:tcMar>
          </w:tcPr>
          <w:p w:rsidR="00106C67" w:rsidRPr="00106C67" w:rsidRDefault="00106C67" w:rsidP="00106C67">
            <w:pPr>
              <w:spacing w:before="60" w:line="180" w:lineRule="exact"/>
              <w:jc w:val="both"/>
              <w:rPr>
                <w:i/>
                <w:color w:val="0064C8"/>
                <w:sz w:val="16"/>
                <w:szCs w:val="16"/>
                <w:u w:val="single"/>
                <w:lang w:val="fr-CH"/>
              </w:rPr>
            </w:pPr>
            <w:r>
              <w:rPr>
                <w:i/>
                <w:color w:val="0064C8"/>
                <w:sz w:val="16"/>
                <w:szCs w:val="16"/>
                <w:u w:val="single"/>
                <w:lang w:val="fr-CH"/>
              </w:rPr>
              <w:t>Autres mesures:</w:t>
            </w:r>
          </w:p>
        </w:tc>
        <w:tc>
          <w:tcPr>
            <w:tcW w:w="2268" w:type="dxa"/>
            <w:tcMar>
              <w:left w:w="17" w:type="dxa"/>
              <w:right w:w="17" w:type="dxa"/>
            </w:tcMar>
          </w:tcPr>
          <w:p w:rsidR="00106C67" w:rsidRPr="00106C67" w:rsidRDefault="00106C67" w:rsidP="00106C67">
            <w:pPr>
              <w:spacing w:before="60" w:line="180" w:lineRule="exact"/>
              <w:jc w:val="center"/>
              <w:rPr>
                <w:i/>
                <w:color w:val="0064C8"/>
                <w:sz w:val="16"/>
                <w:szCs w:val="16"/>
                <w:lang w:val="fr-CH"/>
              </w:rPr>
            </w:pPr>
          </w:p>
        </w:tc>
        <w:tc>
          <w:tcPr>
            <w:tcW w:w="2268" w:type="dxa"/>
            <w:tcMar>
              <w:left w:w="17" w:type="dxa"/>
              <w:right w:w="17" w:type="dxa"/>
            </w:tcMar>
          </w:tcPr>
          <w:p w:rsidR="00106C67" w:rsidRPr="00106C67" w:rsidRDefault="00106C67" w:rsidP="00106C67">
            <w:pPr>
              <w:spacing w:before="60" w:line="180" w:lineRule="exact"/>
              <w:jc w:val="center"/>
              <w:rPr>
                <w:i/>
                <w:color w:val="0064C8"/>
                <w:sz w:val="16"/>
                <w:szCs w:val="16"/>
                <w:lang w:val="fr-CH"/>
              </w:rPr>
            </w:pPr>
          </w:p>
        </w:tc>
      </w:tr>
      <w:tr w:rsidR="00655D61" w:rsidTr="00655D61">
        <w:trPr>
          <w:trHeight w:hRule="exact" w:val="284"/>
        </w:trPr>
        <w:tc>
          <w:tcPr>
            <w:tcW w:w="2381" w:type="dxa"/>
            <w:tcMar>
              <w:left w:w="113" w:type="dxa"/>
              <w:right w:w="17" w:type="dxa"/>
            </w:tcMar>
          </w:tcPr>
          <w:p w:rsidR="00655D61" w:rsidRPr="00106C67" w:rsidRDefault="00655D61" w:rsidP="00106C67">
            <w:pPr>
              <w:spacing w:before="60" w:line="180" w:lineRule="exact"/>
              <w:jc w:val="both"/>
              <w:rPr>
                <w:i/>
                <w:color w:val="0064C8"/>
                <w:sz w:val="16"/>
                <w:szCs w:val="16"/>
                <w:lang w:val="fr-CH"/>
              </w:rPr>
            </w:pPr>
            <w:r>
              <w:rPr>
                <w:i/>
                <w:color w:val="0064C8"/>
                <w:sz w:val="16"/>
                <w:szCs w:val="16"/>
                <w:lang w:val="fr-CH"/>
              </w:rPr>
              <w:t>Couverture (coût standard)</w:t>
            </w:r>
          </w:p>
        </w:tc>
        <w:tc>
          <w:tcPr>
            <w:tcW w:w="2268" w:type="dxa"/>
            <w:tcMar>
              <w:left w:w="17" w:type="dxa"/>
              <w:right w:w="17" w:type="dxa"/>
            </w:tcMar>
          </w:tcPr>
          <w:p w:rsidR="00655D61" w:rsidRPr="00106C67" w:rsidRDefault="00655D61" w:rsidP="00106C67">
            <w:pPr>
              <w:spacing w:before="60" w:line="180" w:lineRule="exact"/>
              <w:jc w:val="center"/>
              <w:rPr>
                <w:i/>
                <w:color w:val="0064C8"/>
                <w:sz w:val="16"/>
                <w:szCs w:val="16"/>
                <w:lang w:val="fr-CH"/>
              </w:rPr>
            </w:pPr>
            <w:r>
              <w:rPr>
                <w:i/>
                <w:color w:val="0064C8"/>
                <w:sz w:val="16"/>
                <w:szCs w:val="16"/>
                <w:lang w:val="fr-CH"/>
              </w:rPr>
              <w:t>CHF  150’000.--  / m</w:t>
            </w:r>
            <w:r>
              <w:rPr>
                <w:i/>
                <w:color w:val="0064C8"/>
                <w:sz w:val="16"/>
                <w:szCs w:val="16"/>
                <w:vertAlign w:val="superscript"/>
                <w:lang w:val="fr-CH"/>
              </w:rPr>
              <w:t>1</w:t>
            </w:r>
          </w:p>
        </w:tc>
        <w:tc>
          <w:tcPr>
            <w:tcW w:w="2268" w:type="dxa"/>
            <w:tcMar>
              <w:left w:w="17" w:type="dxa"/>
              <w:right w:w="17" w:type="dxa"/>
            </w:tcMar>
          </w:tcPr>
          <w:p w:rsidR="00655D61" w:rsidRPr="00106C67" w:rsidRDefault="00655D61" w:rsidP="00DF6A86">
            <w:pPr>
              <w:spacing w:before="60" w:line="180" w:lineRule="exact"/>
              <w:jc w:val="center"/>
              <w:rPr>
                <w:i/>
                <w:color w:val="0064C8"/>
                <w:sz w:val="16"/>
                <w:szCs w:val="16"/>
                <w:lang w:val="fr-CH"/>
              </w:rPr>
            </w:pPr>
            <w:r>
              <w:rPr>
                <w:i/>
                <w:color w:val="0064C8"/>
                <w:sz w:val="16"/>
                <w:szCs w:val="16"/>
                <w:lang w:val="fr-CH"/>
              </w:rPr>
              <w:t>CHF  150’000.--  / m</w:t>
            </w:r>
            <w:r>
              <w:rPr>
                <w:i/>
                <w:color w:val="0064C8"/>
                <w:sz w:val="16"/>
                <w:szCs w:val="16"/>
                <w:vertAlign w:val="superscript"/>
                <w:lang w:val="fr-CH"/>
              </w:rPr>
              <w:t>1</w:t>
            </w:r>
          </w:p>
        </w:tc>
      </w:tr>
      <w:tr w:rsidR="00655D61" w:rsidTr="00655D61">
        <w:trPr>
          <w:trHeight w:hRule="exact" w:val="284"/>
        </w:trPr>
        <w:tc>
          <w:tcPr>
            <w:tcW w:w="2381" w:type="dxa"/>
            <w:tcMar>
              <w:left w:w="113" w:type="dxa"/>
              <w:right w:w="17" w:type="dxa"/>
            </w:tcMar>
          </w:tcPr>
          <w:p w:rsidR="00655D61" w:rsidRPr="00106C67" w:rsidRDefault="00655D61" w:rsidP="00106C67">
            <w:pPr>
              <w:spacing w:before="60" w:line="180" w:lineRule="exact"/>
              <w:jc w:val="both"/>
              <w:rPr>
                <w:i/>
                <w:color w:val="0064C8"/>
                <w:sz w:val="16"/>
                <w:szCs w:val="16"/>
                <w:lang w:val="fr-CH"/>
              </w:rPr>
            </w:pPr>
            <w:r>
              <w:rPr>
                <w:i/>
                <w:color w:val="0064C8"/>
                <w:sz w:val="16"/>
                <w:szCs w:val="16"/>
                <w:lang w:val="fr-CH"/>
              </w:rPr>
              <w:t>Couverture (coût réduit)</w:t>
            </w:r>
          </w:p>
        </w:tc>
        <w:tc>
          <w:tcPr>
            <w:tcW w:w="2268" w:type="dxa"/>
            <w:tcMar>
              <w:left w:w="17" w:type="dxa"/>
              <w:right w:w="17" w:type="dxa"/>
            </w:tcMar>
          </w:tcPr>
          <w:p w:rsidR="00655D61" w:rsidRPr="00106C67" w:rsidRDefault="00655D61" w:rsidP="00106C67">
            <w:pPr>
              <w:spacing w:before="60" w:line="180" w:lineRule="exact"/>
              <w:jc w:val="center"/>
              <w:rPr>
                <w:i/>
                <w:color w:val="0064C8"/>
                <w:sz w:val="16"/>
                <w:szCs w:val="16"/>
                <w:lang w:val="fr-CH"/>
              </w:rPr>
            </w:pPr>
            <w:r>
              <w:rPr>
                <w:i/>
                <w:color w:val="0064C8"/>
                <w:sz w:val="16"/>
                <w:szCs w:val="16"/>
                <w:lang w:val="fr-CH"/>
              </w:rPr>
              <w:t>CHF  30’000.--  / m</w:t>
            </w:r>
            <w:r>
              <w:rPr>
                <w:i/>
                <w:color w:val="0064C8"/>
                <w:sz w:val="16"/>
                <w:szCs w:val="16"/>
                <w:vertAlign w:val="superscript"/>
                <w:lang w:val="fr-CH"/>
              </w:rPr>
              <w:t>1</w:t>
            </w:r>
          </w:p>
        </w:tc>
        <w:tc>
          <w:tcPr>
            <w:tcW w:w="2268" w:type="dxa"/>
            <w:tcMar>
              <w:left w:w="17" w:type="dxa"/>
              <w:right w:w="17" w:type="dxa"/>
            </w:tcMar>
          </w:tcPr>
          <w:p w:rsidR="00655D61" w:rsidRPr="00106C67" w:rsidRDefault="00655D61" w:rsidP="00DF6A86">
            <w:pPr>
              <w:spacing w:before="60" w:line="180" w:lineRule="exact"/>
              <w:jc w:val="center"/>
              <w:rPr>
                <w:i/>
                <w:color w:val="0064C8"/>
                <w:sz w:val="16"/>
                <w:szCs w:val="16"/>
                <w:lang w:val="fr-CH"/>
              </w:rPr>
            </w:pPr>
            <w:r>
              <w:rPr>
                <w:i/>
                <w:color w:val="0064C8"/>
                <w:sz w:val="16"/>
                <w:szCs w:val="16"/>
                <w:lang w:val="fr-CH"/>
              </w:rPr>
              <w:t>CHF  30’000.--  / m</w:t>
            </w:r>
            <w:r>
              <w:rPr>
                <w:i/>
                <w:color w:val="0064C8"/>
                <w:sz w:val="16"/>
                <w:szCs w:val="16"/>
                <w:vertAlign w:val="superscript"/>
                <w:lang w:val="fr-CH"/>
              </w:rPr>
              <w:t>1</w:t>
            </w:r>
          </w:p>
        </w:tc>
      </w:tr>
      <w:tr w:rsidR="00106C67" w:rsidTr="00655D61">
        <w:trPr>
          <w:trHeight w:hRule="exact" w:val="284"/>
        </w:trPr>
        <w:tc>
          <w:tcPr>
            <w:tcW w:w="2381" w:type="dxa"/>
            <w:tcMar>
              <w:left w:w="113" w:type="dxa"/>
              <w:right w:w="17" w:type="dxa"/>
            </w:tcMar>
          </w:tcPr>
          <w:p w:rsidR="00106C67" w:rsidRPr="00106C67" w:rsidRDefault="00106C67" w:rsidP="00106C67">
            <w:pPr>
              <w:spacing w:before="60" w:line="180" w:lineRule="exact"/>
              <w:jc w:val="both"/>
              <w:rPr>
                <w:i/>
                <w:color w:val="0064C8"/>
                <w:sz w:val="16"/>
                <w:szCs w:val="16"/>
                <w:lang w:val="fr-CH"/>
              </w:rPr>
            </w:pPr>
            <w:r>
              <w:rPr>
                <w:i/>
                <w:color w:val="0064C8"/>
                <w:sz w:val="16"/>
                <w:szCs w:val="16"/>
                <w:lang w:val="fr-CH"/>
              </w:rPr>
              <w:t xml:space="preserve">Habillage </w:t>
            </w:r>
            <w:proofErr w:type="spellStart"/>
            <w:r>
              <w:rPr>
                <w:i/>
                <w:color w:val="0064C8"/>
                <w:sz w:val="16"/>
                <w:szCs w:val="16"/>
                <w:lang w:val="fr-CH"/>
              </w:rPr>
              <w:t>phonoabsorbant</w:t>
            </w:r>
            <w:proofErr w:type="spellEnd"/>
          </w:p>
        </w:tc>
        <w:tc>
          <w:tcPr>
            <w:tcW w:w="2268" w:type="dxa"/>
            <w:tcMar>
              <w:left w:w="17" w:type="dxa"/>
              <w:right w:w="17" w:type="dxa"/>
            </w:tcMar>
          </w:tcPr>
          <w:p w:rsidR="00106C67" w:rsidRPr="00106C67" w:rsidRDefault="00655D61" w:rsidP="00106C67">
            <w:pPr>
              <w:spacing w:before="60" w:line="180" w:lineRule="exact"/>
              <w:jc w:val="center"/>
              <w:rPr>
                <w:i/>
                <w:color w:val="0064C8"/>
                <w:sz w:val="16"/>
                <w:szCs w:val="16"/>
                <w:lang w:val="fr-CH"/>
              </w:rPr>
            </w:pPr>
            <w:r>
              <w:rPr>
                <w:i/>
                <w:color w:val="0064C8"/>
                <w:sz w:val="16"/>
                <w:szCs w:val="16"/>
                <w:lang w:val="fr-CH"/>
              </w:rPr>
              <w:t>CHF  500</w:t>
            </w:r>
            <w:r w:rsidR="00106C67">
              <w:rPr>
                <w:i/>
                <w:color w:val="0064C8"/>
                <w:sz w:val="16"/>
                <w:szCs w:val="16"/>
                <w:lang w:val="fr-CH"/>
              </w:rPr>
              <w:t>.--  / m</w:t>
            </w:r>
            <w:r w:rsidR="00106C67" w:rsidRPr="00106C67">
              <w:rPr>
                <w:i/>
                <w:color w:val="0064C8"/>
                <w:sz w:val="16"/>
                <w:szCs w:val="16"/>
                <w:vertAlign w:val="superscript"/>
                <w:lang w:val="fr-CH"/>
              </w:rPr>
              <w:t>2</w:t>
            </w:r>
          </w:p>
        </w:tc>
        <w:tc>
          <w:tcPr>
            <w:tcW w:w="2268" w:type="dxa"/>
            <w:tcMar>
              <w:left w:w="17" w:type="dxa"/>
              <w:right w:w="17" w:type="dxa"/>
            </w:tcMar>
          </w:tcPr>
          <w:p w:rsidR="00106C67" w:rsidRPr="00106C67" w:rsidRDefault="00655D61" w:rsidP="00106C67">
            <w:pPr>
              <w:spacing w:before="60" w:line="180" w:lineRule="exact"/>
              <w:jc w:val="center"/>
              <w:rPr>
                <w:i/>
                <w:color w:val="0064C8"/>
                <w:sz w:val="16"/>
                <w:szCs w:val="16"/>
                <w:lang w:val="fr-CH"/>
              </w:rPr>
            </w:pPr>
            <w:r>
              <w:rPr>
                <w:i/>
                <w:color w:val="0064C8"/>
                <w:sz w:val="16"/>
                <w:szCs w:val="16"/>
                <w:lang w:val="fr-CH"/>
              </w:rPr>
              <w:t>CHF  500.--  / m</w:t>
            </w:r>
            <w:r w:rsidRPr="00106C67">
              <w:rPr>
                <w:i/>
                <w:color w:val="0064C8"/>
                <w:sz w:val="16"/>
                <w:szCs w:val="16"/>
                <w:vertAlign w:val="superscript"/>
                <w:lang w:val="fr-CH"/>
              </w:rPr>
              <w:t>2</w:t>
            </w:r>
          </w:p>
        </w:tc>
      </w:tr>
      <w:tr w:rsidR="00106C67" w:rsidRPr="00366DB6" w:rsidTr="00655D61">
        <w:trPr>
          <w:trHeight w:hRule="exact" w:val="284"/>
        </w:trPr>
        <w:tc>
          <w:tcPr>
            <w:tcW w:w="2381" w:type="dxa"/>
            <w:tcMar>
              <w:left w:w="113" w:type="dxa"/>
              <w:right w:w="17" w:type="dxa"/>
            </w:tcMar>
          </w:tcPr>
          <w:p w:rsidR="00106C67" w:rsidRPr="00106C67" w:rsidRDefault="00106C67" w:rsidP="00106C67">
            <w:pPr>
              <w:spacing w:before="60" w:line="180" w:lineRule="exact"/>
              <w:jc w:val="both"/>
              <w:rPr>
                <w:i/>
                <w:color w:val="0064C8"/>
                <w:sz w:val="16"/>
                <w:szCs w:val="16"/>
                <w:lang w:val="fr-CH"/>
              </w:rPr>
            </w:pPr>
            <w:r>
              <w:rPr>
                <w:i/>
                <w:color w:val="0064C8"/>
                <w:sz w:val="16"/>
                <w:szCs w:val="16"/>
                <w:lang w:val="fr-CH"/>
              </w:rPr>
              <w:t>Autres</w:t>
            </w:r>
          </w:p>
        </w:tc>
        <w:tc>
          <w:tcPr>
            <w:tcW w:w="4536" w:type="dxa"/>
            <w:gridSpan w:val="2"/>
            <w:tcMar>
              <w:left w:w="17" w:type="dxa"/>
              <w:right w:w="17" w:type="dxa"/>
            </w:tcMar>
          </w:tcPr>
          <w:p w:rsidR="00106C67" w:rsidRPr="00106C67" w:rsidRDefault="00106C67" w:rsidP="00106C67">
            <w:pPr>
              <w:spacing w:before="60" w:line="180" w:lineRule="exact"/>
              <w:jc w:val="center"/>
              <w:rPr>
                <w:i/>
                <w:color w:val="0064C8"/>
                <w:sz w:val="16"/>
                <w:szCs w:val="16"/>
                <w:lang w:val="fr-CH"/>
              </w:rPr>
            </w:pPr>
            <w:r>
              <w:rPr>
                <w:i/>
                <w:color w:val="0064C8"/>
                <w:sz w:val="16"/>
                <w:szCs w:val="16"/>
                <w:lang w:val="fr-CH"/>
              </w:rPr>
              <w:t>Estimation plausible en fonction du type de mesure</w:t>
            </w:r>
          </w:p>
        </w:tc>
      </w:tr>
    </w:tbl>
    <w:p w:rsidR="008C023F" w:rsidRPr="00BE4008" w:rsidRDefault="008C023F" w:rsidP="00106C67">
      <w:pPr>
        <w:spacing w:before="60" w:line="180" w:lineRule="exact"/>
        <w:ind w:left="709" w:hanging="709"/>
        <w:jc w:val="both"/>
        <w:rPr>
          <w:i/>
          <w:color w:val="0064C8"/>
          <w:lang w:val="fr-CH"/>
        </w:rPr>
      </w:pPr>
    </w:p>
    <w:p w:rsidR="008C023F" w:rsidRPr="00CA4779" w:rsidRDefault="00CA4779" w:rsidP="005B12EF">
      <w:pPr>
        <w:spacing w:line="280" w:lineRule="exact"/>
        <w:jc w:val="both"/>
        <w:rPr>
          <w:i/>
          <w:color w:val="0064C8"/>
          <w:lang w:val="fr-CH"/>
        </w:rPr>
      </w:pPr>
      <w:r w:rsidRPr="00CA4779">
        <w:rPr>
          <w:i/>
          <w:color w:val="0064C8"/>
          <w:lang w:val="fr-CH"/>
        </w:rPr>
        <w:t xml:space="preserve">Concernant la pose de revêtements de route peu bruyants, </w:t>
      </w:r>
      <w:r>
        <w:rPr>
          <w:i/>
          <w:color w:val="0064C8"/>
          <w:lang w:val="fr-CH"/>
        </w:rPr>
        <w:t>on distingue les situations suivantes</w:t>
      </w:r>
      <w:r w:rsidR="009D0A3B" w:rsidRPr="00CA4779">
        <w:rPr>
          <w:i/>
          <w:color w:val="0064C8"/>
          <w:lang w:val="fr-CH"/>
        </w:rPr>
        <w:t>:</w:t>
      </w:r>
    </w:p>
    <w:p w:rsidR="008C023F" w:rsidRPr="00CA4779" w:rsidRDefault="00CA4779" w:rsidP="005B12EF">
      <w:pPr>
        <w:numPr>
          <w:ilvl w:val="0"/>
          <w:numId w:val="47"/>
        </w:numPr>
        <w:spacing w:before="120" w:line="280" w:lineRule="exact"/>
        <w:ind w:left="284" w:hanging="284"/>
        <w:jc w:val="both"/>
        <w:rPr>
          <w:lang w:val="fr-CH"/>
        </w:rPr>
      </w:pPr>
      <w:r w:rsidRPr="00CA4779">
        <w:rPr>
          <w:i/>
          <w:color w:val="0064C8"/>
          <w:lang w:val="fr-CH"/>
        </w:rPr>
        <w:t>Remplacement du revêtement prévu de toute manière dans les prochaines années en raison de son état technique</w:t>
      </w:r>
      <w:r w:rsidR="009D0A3B" w:rsidRPr="00CA4779">
        <w:rPr>
          <w:i/>
          <w:color w:val="0064C8"/>
          <w:lang w:val="fr-CH"/>
        </w:rPr>
        <w:t xml:space="preserve">: </w:t>
      </w:r>
      <w:r w:rsidR="00AB19E4">
        <w:rPr>
          <w:i/>
          <w:color w:val="0064C8"/>
          <w:lang w:val="fr-CH"/>
        </w:rPr>
        <w:t xml:space="preserve">Prise en compte seulement du </w:t>
      </w:r>
      <w:r>
        <w:rPr>
          <w:i/>
          <w:color w:val="0064C8"/>
          <w:lang w:val="fr-CH"/>
        </w:rPr>
        <w:t xml:space="preserve">surcoût en comparaison du revêtement </w:t>
      </w:r>
      <w:r w:rsidR="00AB19E4">
        <w:rPr>
          <w:i/>
          <w:color w:val="0064C8"/>
          <w:lang w:val="fr-CH"/>
        </w:rPr>
        <w:t>sta</w:t>
      </w:r>
      <w:r w:rsidR="00AB19E4">
        <w:rPr>
          <w:i/>
          <w:color w:val="0064C8"/>
          <w:lang w:val="fr-CH"/>
        </w:rPr>
        <w:t>n</w:t>
      </w:r>
      <w:r w:rsidR="00AB19E4">
        <w:rPr>
          <w:i/>
          <w:color w:val="0064C8"/>
          <w:lang w:val="fr-CH"/>
        </w:rPr>
        <w:t xml:space="preserve">dard </w:t>
      </w:r>
      <w:r w:rsidR="009D0A3B" w:rsidRPr="00CA4779">
        <w:rPr>
          <w:i/>
          <w:color w:val="0064C8"/>
          <w:lang w:val="fr-CH"/>
        </w:rPr>
        <w:t>(CHF 1.-/m</w:t>
      </w:r>
      <w:r w:rsidR="009D0A3B" w:rsidRPr="00CA4779">
        <w:rPr>
          <w:i/>
          <w:color w:val="0064C8"/>
          <w:vertAlign w:val="superscript"/>
          <w:lang w:val="fr-CH"/>
        </w:rPr>
        <w:t>2</w:t>
      </w:r>
      <w:r w:rsidR="009D0A3B" w:rsidRPr="00CA4779">
        <w:rPr>
          <w:i/>
          <w:color w:val="0064C8"/>
          <w:lang w:val="fr-CH"/>
        </w:rPr>
        <w:t xml:space="preserve"> </w:t>
      </w:r>
      <w:r w:rsidR="00AB19E4">
        <w:rPr>
          <w:i/>
          <w:color w:val="0064C8"/>
          <w:lang w:val="fr-CH"/>
        </w:rPr>
        <w:t>pour SDA8 c</w:t>
      </w:r>
      <w:r w:rsidR="009D0A3B" w:rsidRPr="00CA4779">
        <w:rPr>
          <w:i/>
          <w:color w:val="0064C8"/>
          <w:lang w:val="fr-CH"/>
        </w:rPr>
        <w:t xml:space="preserve">lasse A). </w:t>
      </w:r>
    </w:p>
    <w:p w:rsidR="008C023F" w:rsidRPr="00AB19E4" w:rsidRDefault="00AB19E4" w:rsidP="005B12EF">
      <w:pPr>
        <w:numPr>
          <w:ilvl w:val="0"/>
          <w:numId w:val="47"/>
        </w:numPr>
        <w:spacing w:line="280" w:lineRule="exact"/>
        <w:ind w:left="284" w:hanging="284"/>
        <w:jc w:val="both"/>
        <w:rPr>
          <w:lang w:val="fr-CH"/>
        </w:rPr>
      </w:pPr>
      <w:r w:rsidRPr="00AB19E4">
        <w:rPr>
          <w:i/>
          <w:color w:val="0064C8"/>
          <w:lang w:val="fr-CH"/>
        </w:rPr>
        <w:t>Remplacement du revêtement n’est pas prévu compte tenu de son bon éta</w:t>
      </w:r>
      <w:r>
        <w:rPr>
          <w:i/>
          <w:color w:val="0064C8"/>
          <w:lang w:val="fr-CH"/>
        </w:rPr>
        <w:t xml:space="preserve">t technique: Prise en compte du coût total </w:t>
      </w:r>
      <w:r w:rsidR="009D0A3B" w:rsidRPr="00AB19E4">
        <w:rPr>
          <w:i/>
          <w:color w:val="0064C8"/>
          <w:lang w:val="fr-CH"/>
        </w:rPr>
        <w:t>(CHF 31.-/m</w:t>
      </w:r>
      <w:r w:rsidR="009D0A3B" w:rsidRPr="00AB19E4">
        <w:rPr>
          <w:i/>
          <w:color w:val="0064C8"/>
          <w:vertAlign w:val="superscript"/>
          <w:lang w:val="fr-CH"/>
        </w:rPr>
        <w:t>2</w:t>
      </w:r>
      <w:r w:rsidR="009D0A3B" w:rsidRPr="00AB19E4">
        <w:rPr>
          <w:i/>
          <w:color w:val="0064C8"/>
          <w:lang w:val="fr-CH"/>
        </w:rPr>
        <w:t xml:space="preserve"> </w:t>
      </w:r>
      <w:r>
        <w:rPr>
          <w:i/>
          <w:color w:val="0064C8"/>
          <w:lang w:val="fr-CH"/>
        </w:rPr>
        <w:t>pour SDA8 c</w:t>
      </w:r>
      <w:r w:rsidRPr="00CA4779">
        <w:rPr>
          <w:i/>
          <w:color w:val="0064C8"/>
          <w:lang w:val="fr-CH"/>
        </w:rPr>
        <w:t>lasse A</w:t>
      </w:r>
      <w:r w:rsidR="009D0A3B" w:rsidRPr="00AB19E4">
        <w:rPr>
          <w:i/>
          <w:color w:val="0064C8"/>
          <w:lang w:val="fr-CH"/>
        </w:rPr>
        <w:t>)</w:t>
      </w:r>
      <w:r>
        <w:rPr>
          <w:i/>
          <w:color w:val="0064C8"/>
          <w:lang w:val="fr-CH"/>
        </w:rPr>
        <w:t>.</w:t>
      </w:r>
    </w:p>
    <w:p w:rsidR="00CA4779" w:rsidRPr="00CA4779" w:rsidRDefault="00CA4779" w:rsidP="005B12EF">
      <w:pPr>
        <w:jc w:val="both"/>
        <w:rPr>
          <w:b/>
          <w:i/>
          <w:color w:val="0064C8"/>
          <w:lang w:val="fr-CH"/>
        </w:rPr>
      </w:pPr>
    </w:p>
    <w:p w:rsidR="008C023F" w:rsidRPr="00E413AB" w:rsidRDefault="00E413AB" w:rsidP="005B12EF">
      <w:pPr>
        <w:jc w:val="both"/>
        <w:rPr>
          <w:lang w:val="fr-CH"/>
        </w:rPr>
      </w:pPr>
      <w:r>
        <w:rPr>
          <w:b/>
          <w:i/>
          <w:color w:val="0064C8"/>
          <w:lang w:val="fr-CH"/>
        </w:rPr>
        <w:t>Exigences relatives à</w:t>
      </w:r>
      <w:r w:rsidRPr="00E413AB">
        <w:rPr>
          <w:b/>
          <w:i/>
          <w:color w:val="0064C8"/>
          <w:lang w:val="fr-CH"/>
        </w:rPr>
        <w:t xml:space="preserve"> l’effet des nouvelles mesures</w:t>
      </w:r>
    </w:p>
    <w:p w:rsidR="008C023F" w:rsidRPr="00E413AB" w:rsidRDefault="00E413AB" w:rsidP="005B12EF">
      <w:pPr>
        <w:spacing w:before="120" w:line="280" w:lineRule="exact"/>
        <w:jc w:val="both"/>
        <w:rPr>
          <w:lang w:val="fr-CH"/>
        </w:rPr>
      </w:pPr>
      <w:r w:rsidRPr="00E413AB">
        <w:rPr>
          <w:i/>
          <w:color w:val="0064C8"/>
          <w:lang w:val="fr-CH"/>
        </w:rPr>
        <w:t xml:space="preserve">Les mesures proposées doivent présenter un effet ≥ 5 dB(A) sur les </w:t>
      </w:r>
      <w:r w:rsidRPr="00E413AB">
        <w:rPr>
          <w:i/>
          <w:color w:val="0064C8"/>
          <w:u w:val="single"/>
          <w:lang w:val="fr-CH"/>
        </w:rPr>
        <w:t>immissions de la route nationale</w:t>
      </w:r>
      <w:r w:rsidRPr="00E413AB">
        <w:rPr>
          <w:i/>
          <w:color w:val="0064C8"/>
          <w:lang w:val="fr-CH"/>
        </w:rPr>
        <w:t xml:space="preserve"> à une unité d’habitation avec un dépasseme</w:t>
      </w:r>
      <w:r>
        <w:rPr>
          <w:i/>
          <w:color w:val="0064C8"/>
          <w:lang w:val="fr-CH"/>
        </w:rPr>
        <w:t>nt des valeurs limites au moins</w:t>
      </w:r>
      <w:r w:rsidR="009D0A3B" w:rsidRPr="00E413AB">
        <w:rPr>
          <w:i/>
          <w:color w:val="0064C8"/>
          <w:lang w:val="fr-CH"/>
        </w:rPr>
        <w:t>.</w:t>
      </w:r>
    </w:p>
    <w:p w:rsidR="008C023F" w:rsidRPr="00E413AB" w:rsidRDefault="00E413AB" w:rsidP="005B12EF">
      <w:pPr>
        <w:spacing w:before="120" w:line="280" w:lineRule="exact"/>
        <w:jc w:val="both"/>
        <w:rPr>
          <w:i/>
          <w:color w:val="0064C8"/>
          <w:lang w:val="fr-CH"/>
        </w:rPr>
      </w:pPr>
      <w:r w:rsidRPr="00E413AB">
        <w:rPr>
          <w:i/>
          <w:color w:val="0064C8"/>
          <w:lang w:val="fr-CH"/>
        </w:rPr>
        <w:t>Le bruit routier global est à prendre en compte dans la mesure où il joue un r</w:t>
      </w:r>
      <w:r>
        <w:rPr>
          <w:i/>
          <w:color w:val="0064C8"/>
          <w:lang w:val="fr-CH"/>
        </w:rPr>
        <w:t>ôle</w:t>
      </w:r>
      <w:r w:rsidR="00D54FA2">
        <w:rPr>
          <w:i/>
          <w:color w:val="0064C8"/>
          <w:lang w:val="fr-CH"/>
        </w:rPr>
        <w:t xml:space="preserve"> significatif</w:t>
      </w:r>
      <w:r w:rsidR="009D0A3B" w:rsidRPr="00E413AB">
        <w:rPr>
          <w:i/>
          <w:color w:val="0064C8"/>
          <w:lang w:val="fr-CH"/>
        </w:rPr>
        <w:t>.</w:t>
      </w:r>
    </w:p>
    <w:p w:rsidR="008C023F" w:rsidRPr="00E413AB" w:rsidRDefault="008C023F" w:rsidP="005B12EF">
      <w:pPr>
        <w:spacing w:line="280" w:lineRule="exact"/>
        <w:jc w:val="both"/>
        <w:rPr>
          <w:color w:val="0064C8"/>
          <w:lang w:val="fr-CH"/>
        </w:rPr>
      </w:pPr>
    </w:p>
    <w:p w:rsidR="008C023F" w:rsidRPr="00E413AB" w:rsidRDefault="00E413AB" w:rsidP="005B12EF">
      <w:pPr>
        <w:spacing w:line="280" w:lineRule="exact"/>
        <w:jc w:val="both"/>
        <w:rPr>
          <w:b/>
          <w:i/>
          <w:color w:val="0064C8"/>
          <w:lang w:val="fr-CH"/>
        </w:rPr>
      </w:pPr>
      <w:r w:rsidRPr="00E413AB">
        <w:rPr>
          <w:b/>
          <w:i/>
          <w:color w:val="0064C8"/>
          <w:lang w:val="fr-CH"/>
        </w:rPr>
        <w:t xml:space="preserve">Exigences </w:t>
      </w:r>
      <w:r>
        <w:rPr>
          <w:b/>
          <w:i/>
          <w:color w:val="0064C8"/>
          <w:lang w:val="fr-CH"/>
        </w:rPr>
        <w:t>relatives</w:t>
      </w:r>
      <w:r w:rsidRPr="00E413AB">
        <w:rPr>
          <w:b/>
          <w:i/>
          <w:color w:val="0064C8"/>
          <w:lang w:val="fr-CH"/>
        </w:rPr>
        <w:t xml:space="preserve"> </w:t>
      </w:r>
      <w:r>
        <w:rPr>
          <w:b/>
          <w:i/>
          <w:color w:val="0064C8"/>
          <w:lang w:val="fr-CH"/>
        </w:rPr>
        <w:t xml:space="preserve">au </w:t>
      </w:r>
      <w:r w:rsidRPr="00E413AB">
        <w:rPr>
          <w:b/>
          <w:i/>
          <w:color w:val="0064C8"/>
          <w:lang w:val="fr-CH"/>
        </w:rPr>
        <w:t>caractère écono</w:t>
      </w:r>
      <w:r>
        <w:rPr>
          <w:b/>
          <w:i/>
          <w:color w:val="0064C8"/>
          <w:lang w:val="fr-CH"/>
        </w:rPr>
        <w:t>miquement supportable</w:t>
      </w:r>
      <w:r w:rsidRPr="00E413AB">
        <w:rPr>
          <w:b/>
          <w:i/>
          <w:color w:val="0064C8"/>
          <w:lang w:val="fr-CH"/>
        </w:rPr>
        <w:t xml:space="preserve"> (WTI) des nouvelles mesures</w:t>
      </w:r>
    </w:p>
    <w:p w:rsidR="008C023F" w:rsidRPr="009A17FE" w:rsidRDefault="00A464D7" w:rsidP="005B12EF">
      <w:pPr>
        <w:spacing w:before="120" w:line="280" w:lineRule="exact"/>
        <w:jc w:val="both"/>
        <w:rPr>
          <w:i/>
          <w:color w:val="0064C8"/>
          <w:lang w:val="fr-CH"/>
        </w:rPr>
      </w:pPr>
      <w:r>
        <w:rPr>
          <w:i/>
          <w:color w:val="0064C8"/>
          <w:lang w:val="fr-CH"/>
        </w:rPr>
        <w:t>L’évaluation du caractère économiquement supportable s’effectue à l’aide de l’indice WTI pour la de</w:t>
      </w:r>
      <w:r>
        <w:rPr>
          <w:i/>
          <w:color w:val="0064C8"/>
          <w:lang w:val="fr-CH"/>
        </w:rPr>
        <w:t>n</w:t>
      </w:r>
      <w:r>
        <w:rPr>
          <w:i/>
          <w:color w:val="0064C8"/>
          <w:lang w:val="fr-CH"/>
        </w:rPr>
        <w:t xml:space="preserve">sité de construction actuelle. </w:t>
      </w:r>
      <w:r w:rsidRPr="009A17FE">
        <w:rPr>
          <w:i/>
          <w:color w:val="0064C8"/>
          <w:lang w:val="fr-CH"/>
        </w:rPr>
        <w:t>L’indice WTI avec l’utilité supplémentaire n’a qu’une valeur indicative</w:t>
      </w:r>
      <w:r w:rsidR="009A17FE" w:rsidRPr="009A17FE">
        <w:rPr>
          <w:i/>
          <w:color w:val="0064C8"/>
          <w:lang w:val="fr-CH"/>
        </w:rPr>
        <w:t>.</w:t>
      </w:r>
    </w:p>
    <w:p w:rsidR="008C023F" w:rsidRPr="0009420A" w:rsidRDefault="009A17FE" w:rsidP="005B12EF">
      <w:pPr>
        <w:spacing w:before="120" w:line="280" w:lineRule="exact"/>
        <w:jc w:val="both"/>
        <w:rPr>
          <w:lang w:val="fr-CH"/>
        </w:rPr>
      </w:pPr>
      <w:r>
        <w:rPr>
          <w:i/>
          <w:color w:val="0064C8"/>
          <w:lang w:val="fr-CH"/>
        </w:rPr>
        <w:t>La solution à choisir est une mesure proportionnée</w:t>
      </w:r>
      <w:r w:rsidR="009D0A3B" w:rsidRPr="009A17FE">
        <w:rPr>
          <w:i/>
          <w:color w:val="0064C8"/>
          <w:lang w:val="fr-CH"/>
        </w:rPr>
        <w:t xml:space="preserve"> </w:t>
      </w:r>
      <w:r w:rsidRPr="009A17FE">
        <w:rPr>
          <w:i/>
          <w:color w:val="0064C8"/>
          <w:lang w:val="fr-CH"/>
        </w:rPr>
        <w:t xml:space="preserve">présentant la plus grande efficacité possible </w:t>
      </w:r>
      <w:r>
        <w:rPr>
          <w:i/>
          <w:color w:val="0064C8"/>
          <w:lang w:val="fr-CH"/>
        </w:rPr>
        <w:t xml:space="preserve">et un indice </w:t>
      </w:r>
      <w:r w:rsidR="009D0A3B" w:rsidRPr="009A17FE">
        <w:rPr>
          <w:i/>
          <w:color w:val="0064C8"/>
          <w:lang w:val="fr-CH"/>
        </w:rPr>
        <w:t xml:space="preserve">WTI≥1. </w:t>
      </w:r>
      <w:r w:rsidRPr="009A17FE">
        <w:rPr>
          <w:i/>
          <w:color w:val="0064C8"/>
          <w:lang w:val="fr-CH"/>
        </w:rPr>
        <w:t xml:space="preserve">Pour les variantes avec un indice WTI identique, la priorité est donnée aux variantes affichant un taux de réalisation des objectifs </w:t>
      </w:r>
      <w:r>
        <w:rPr>
          <w:i/>
          <w:color w:val="0064C8"/>
          <w:lang w:val="fr-CH"/>
        </w:rPr>
        <w:t xml:space="preserve">(efficacité) </w:t>
      </w:r>
      <w:r w:rsidRPr="009A17FE">
        <w:rPr>
          <w:i/>
          <w:color w:val="0064C8"/>
          <w:lang w:val="fr-CH"/>
        </w:rPr>
        <w:t xml:space="preserve">élevé. </w:t>
      </w:r>
      <w:r w:rsidR="0009420A">
        <w:rPr>
          <w:i/>
          <w:color w:val="0064C8"/>
          <w:lang w:val="fr-CH"/>
        </w:rPr>
        <w:t xml:space="preserve">En cas d’efficacité comparable, l’efficience </w:t>
      </w:r>
      <w:r w:rsidR="0009420A" w:rsidRPr="0009420A">
        <w:rPr>
          <w:i/>
          <w:color w:val="0064C8"/>
          <w:lang w:val="fr-CH"/>
        </w:rPr>
        <w:t xml:space="preserve">(meilleur rapport coût-utilité) </w:t>
      </w:r>
      <w:r w:rsidR="0009420A">
        <w:rPr>
          <w:i/>
          <w:color w:val="0064C8"/>
          <w:lang w:val="fr-CH"/>
        </w:rPr>
        <w:t>est utilisée comme critère d’évaluation déterminant</w:t>
      </w:r>
      <w:r w:rsidR="009D0A3B" w:rsidRPr="0009420A">
        <w:rPr>
          <w:i/>
          <w:color w:val="0064C8"/>
          <w:lang w:val="fr-CH"/>
        </w:rPr>
        <w:t>.</w:t>
      </w:r>
      <w:r w:rsidR="009D0A3B" w:rsidRPr="0009420A">
        <w:rPr>
          <w:color w:val="0064C8"/>
          <w:lang w:val="fr-CH"/>
        </w:rPr>
        <w:t xml:space="preserve"> </w:t>
      </w:r>
    </w:p>
    <w:p w:rsidR="008C023F" w:rsidRPr="00A04023" w:rsidRDefault="00A04023" w:rsidP="005B12EF">
      <w:pPr>
        <w:spacing w:before="120" w:line="280" w:lineRule="exact"/>
        <w:jc w:val="both"/>
        <w:rPr>
          <w:i/>
          <w:color w:val="0064C8"/>
          <w:lang w:val="fr-CH"/>
        </w:rPr>
      </w:pPr>
      <w:r w:rsidRPr="00A04023">
        <w:rPr>
          <w:i/>
          <w:color w:val="0064C8"/>
          <w:lang w:val="fr-CH"/>
        </w:rPr>
        <w:t>Un WTI&lt;1 est insuffisant d'après le manuel du bruit routier (OFEV/OFROU 2006), c'est-à-dire pas supportable économiquement et par conséquent disproportionné au sens de la LPE. Les mesures de protection contr</w:t>
      </w:r>
      <w:r w:rsidR="00D54FA2">
        <w:rPr>
          <w:i/>
          <w:color w:val="0064C8"/>
          <w:lang w:val="fr-CH"/>
        </w:rPr>
        <w:t>e le bruit avec un WTI&lt;1 ne seront</w:t>
      </w:r>
      <w:r w:rsidRPr="00A04023">
        <w:rPr>
          <w:i/>
          <w:color w:val="0064C8"/>
          <w:lang w:val="fr-CH"/>
        </w:rPr>
        <w:t xml:space="preserve"> pas réalisées</w:t>
      </w:r>
      <w:r w:rsidR="009D0A3B" w:rsidRPr="00A04023">
        <w:rPr>
          <w:i/>
          <w:color w:val="0064C8"/>
          <w:lang w:val="fr-CH"/>
        </w:rPr>
        <w:t>.</w:t>
      </w:r>
    </w:p>
    <w:sectPr w:rsidR="008C023F" w:rsidRPr="00A04023" w:rsidSect="008C023F">
      <w:headerReference w:type="default" r:id="rId16"/>
      <w:footerReference w:type="default" r:id="rId17"/>
      <w:headerReference w:type="first" r:id="rId18"/>
      <w:footerReference w:type="first" r:id="rId19"/>
      <w:pgSz w:w="11906" w:h="16838"/>
      <w:pgMar w:top="1134" w:right="1134" w:bottom="907" w:left="1701" w:header="680" w:footer="34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C96" w:rsidRDefault="00A25C96" w:rsidP="008C023F">
      <w:pPr>
        <w:spacing w:line="240" w:lineRule="auto"/>
      </w:pPr>
      <w:r>
        <w:separator/>
      </w:r>
    </w:p>
  </w:endnote>
  <w:endnote w:type="continuationSeparator" w:id="0">
    <w:p w:rsidR="00A25C96" w:rsidRDefault="00A25C96" w:rsidP="008C023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11" w:type="dxa"/>
      <w:tblLayout w:type="fixed"/>
      <w:tblCellMar>
        <w:left w:w="10" w:type="dxa"/>
        <w:right w:w="10" w:type="dxa"/>
      </w:tblCellMar>
      <w:tblLook w:val="0000"/>
    </w:tblPr>
    <w:tblGrid>
      <w:gridCol w:w="9214"/>
      <w:gridCol w:w="397"/>
    </w:tblGrid>
    <w:tr w:rsidR="002E50E6" w:rsidTr="009D0A3B">
      <w:trPr>
        <w:cantSplit/>
      </w:trPr>
      <w:tc>
        <w:tcPr>
          <w:tcW w:w="9611" w:type="dxa"/>
          <w:gridSpan w:val="2"/>
          <w:shd w:val="clear" w:color="auto" w:fill="auto"/>
          <w:tcMar>
            <w:top w:w="0" w:type="dxa"/>
            <w:left w:w="108" w:type="dxa"/>
            <w:bottom w:w="0" w:type="dxa"/>
            <w:right w:w="108" w:type="dxa"/>
          </w:tcMar>
          <w:vAlign w:val="bottom"/>
        </w:tcPr>
        <w:p w:rsidR="002E50E6" w:rsidRDefault="00B85148">
          <w:pPr>
            <w:pStyle w:val="Seite"/>
          </w:pPr>
          <w:fldSimple w:instr=" PAGE ">
            <w:r w:rsidR="00366DB6">
              <w:rPr>
                <w:noProof/>
              </w:rPr>
              <w:t>49</w:t>
            </w:r>
          </w:fldSimple>
          <w:r w:rsidR="002E50E6">
            <w:t>/</w:t>
          </w:r>
          <w:fldSimple w:instr=" NUMPAGES ">
            <w:r w:rsidR="00366DB6">
              <w:rPr>
                <w:noProof/>
              </w:rPr>
              <w:t>65</w:t>
            </w:r>
          </w:fldSimple>
        </w:p>
      </w:tc>
    </w:tr>
    <w:tr w:rsidR="002E50E6" w:rsidRPr="00366DB6" w:rsidTr="009D0A3B">
      <w:trPr>
        <w:cantSplit/>
        <w:trHeight w:hRule="exact" w:val="540"/>
      </w:trPr>
      <w:tc>
        <w:tcPr>
          <w:tcW w:w="9214" w:type="dxa"/>
          <w:shd w:val="clear" w:color="auto" w:fill="auto"/>
          <w:tcMar>
            <w:top w:w="0" w:type="dxa"/>
            <w:left w:w="108" w:type="dxa"/>
            <w:bottom w:w="0" w:type="dxa"/>
            <w:right w:w="108" w:type="dxa"/>
          </w:tcMar>
          <w:vAlign w:val="bottom"/>
        </w:tcPr>
        <w:p w:rsidR="002E50E6" w:rsidRPr="00DE3441" w:rsidRDefault="002E50E6">
          <w:pPr>
            <w:pStyle w:val="Hiden"/>
            <w:rPr>
              <w:color w:val="808080"/>
              <w:sz w:val="8"/>
              <w:szCs w:val="8"/>
              <w:lang w:val="fr-CH"/>
            </w:rPr>
          </w:pPr>
          <w:r w:rsidRPr="00DE3441">
            <w:rPr>
              <w:color w:val="808080"/>
              <w:sz w:val="8"/>
              <w:szCs w:val="8"/>
              <w:lang w:val="fr-CH"/>
            </w:rPr>
            <w:t>ASTRABHU-70004-1-0-D-20100701</w:t>
          </w:r>
        </w:p>
        <w:p w:rsidR="002E50E6" w:rsidRPr="00DE3441" w:rsidRDefault="002E50E6">
          <w:pPr>
            <w:pStyle w:val="Hiden"/>
            <w:rPr>
              <w:color w:val="auto"/>
              <w:sz w:val="12"/>
              <w:szCs w:val="12"/>
              <w:lang w:val="fr-CH"/>
            </w:rPr>
          </w:pPr>
        </w:p>
        <w:p w:rsidR="002E50E6" w:rsidRPr="00DE3441" w:rsidRDefault="00B85148" w:rsidP="00535DFE">
          <w:pPr>
            <w:pStyle w:val="Pfad"/>
            <w:rPr>
              <w:lang w:val="fr-CH"/>
            </w:rPr>
          </w:pPr>
          <w:r>
            <w:fldChar w:fldCharType="begin"/>
          </w:r>
          <w:r w:rsidR="002E50E6" w:rsidRPr="00DE3441">
            <w:rPr>
              <w:lang w:val="fr-CH"/>
            </w:rPr>
            <w:instrText xml:space="preserve"> FILENAME </w:instrText>
          </w:r>
          <w:r>
            <w:fldChar w:fldCharType="separate"/>
          </w:r>
          <w:r w:rsidR="005B551D">
            <w:rPr>
              <w:noProof/>
              <w:lang w:val="fr-CH"/>
            </w:rPr>
            <w:t>AP Bruit_Modele_Rapport projet protection bruit_V1.2</w:t>
          </w:r>
          <w:r>
            <w:rPr>
              <w:noProof/>
            </w:rPr>
            <w:fldChar w:fldCharType="end"/>
          </w:r>
          <w:r w:rsidR="002E50E6" w:rsidRPr="00DE3441">
            <w:rPr>
              <w:lang w:val="fr-CH"/>
            </w:rPr>
            <w:t xml:space="preserve"> / Etabli par </w:t>
          </w:r>
          <w:proofErr w:type="spellStart"/>
          <w:r w:rsidR="002E50E6" w:rsidRPr="00DE3441">
            <w:rPr>
              <w:lang w:val="fr-CH"/>
            </w:rPr>
            <w:t>Aegerter</w:t>
          </w:r>
          <w:proofErr w:type="spellEnd"/>
          <w:r w:rsidR="002E50E6" w:rsidRPr="00DE3441">
            <w:rPr>
              <w:lang w:val="fr-CH"/>
            </w:rPr>
            <w:t xml:space="preserve"> &amp; </w:t>
          </w:r>
          <w:proofErr w:type="spellStart"/>
          <w:r w:rsidR="002E50E6" w:rsidRPr="00DE3441">
            <w:rPr>
              <w:lang w:val="fr-CH"/>
            </w:rPr>
            <w:t>Bosshardt</w:t>
          </w:r>
          <w:proofErr w:type="spellEnd"/>
          <w:r w:rsidR="002E50E6" w:rsidRPr="00DE3441">
            <w:rPr>
              <w:lang w:val="fr-CH"/>
            </w:rPr>
            <w:t xml:space="preserve"> AG, L. Rey /30.04.2014/ Version approuvée</w:t>
          </w:r>
        </w:p>
      </w:tc>
      <w:tc>
        <w:tcPr>
          <w:tcW w:w="397" w:type="dxa"/>
        </w:tcPr>
        <w:p w:rsidR="002E50E6" w:rsidRPr="00DE3441" w:rsidRDefault="002E50E6">
          <w:pPr>
            <w:pStyle w:val="Pfad"/>
            <w:rPr>
              <w:lang w:val="fr-CH"/>
            </w:rPr>
          </w:pPr>
        </w:p>
      </w:tc>
    </w:tr>
  </w:tbl>
  <w:p w:rsidR="002E50E6" w:rsidRPr="00DE3441" w:rsidRDefault="002E50E6">
    <w:pPr>
      <w:pStyle w:val="Platzhalter"/>
      <w:rPr>
        <w:lang w:val="fr-CH"/>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CellMar>
        <w:left w:w="10" w:type="dxa"/>
        <w:right w:w="10" w:type="dxa"/>
      </w:tblCellMar>
      <w:tblLook w:val="0000"/>
    </w:tblPr>
    <w:tblGrid>
      <w:gridCol w:w="9215"/>
    </w:tblGrid>
    <w:tr w:rsidR="002E50E6" w:rsidRPr="00366DB6">
      <w:trPr>
        <w:cantSplit/>
        <w:trHeight w:hRule="exact" w:val="540"/>
      </w:trPr>
      <w:tc>
        <w:tcPr>
          <w:tcW w:w="9215" w:type="dxa"/>
          <w:shd w:val="clear" w:color="auto" w:fill="auto"/>
          <w:tcMar>
            <w:top w:w="0" w:type="dxa"/>
            <w:left w:w="108" w:type="dxa"/>
            <w:bottom w:w="0" w:type="dxa"/>
            <w:right w:w="108" w:type="dxa"/>
          </w:tcMar>
          <w:vAlign w:val="bottom"/>
        </w:tcPr>
        <w:p w:rsidR="002E50E6" w:rsidRPr="00013C5D" w:rsidRDefault="00B85148">
          <w:pPr>
            <w:pStyle w:val="Hiden"/>
            <w:rPr>
              <w:lang w:val="fr-CH"/>
            </w:rPr>
          </w:pPr>
          <w:r>
            <w:rPr>
              <w:sz w:val="12"/>
              <w:szCs w:val="12"/>
            </w:rPr>
            <w:fldChar w:fldCharType="begin"/>
          </w:r>
          <w:r w:rsidR="002E50E6" w:rsidRPr="00013C5D">
            <w:rPr>
              <w:sz w:val="12"/>
              <w:szCs w:val="12"/>
              <w:lang w:val="fr-CH"/>
            </w:rPr>
            <w:instrText xml:space="preserve"> FILENAME </w:instrText>
          </w:r>
          <w:r>
            <w:rPr>
              <w:sz w:val="12"/>
              <w:szCs w:val="12"/>
            </w:rPr>
            <w:fldChar w:fldCharType="separate"/>
          </w:r>
          <w:r w:rsidR="005B551D">
            <w:rPr>
              <w:noProof/>
              <w:sz w:val="12"/>
              <w:szCs w:val="12"/>
              <w:lang w:val="fr-CH"/>
            </w:rPr>
            <w:t>AP Bruit_Modele_Rapport projet protection bruit_V1.2</w:t>
          </w:r>
          <w:r>
            <w:rPr>
              <w:sz w:val="12"/>
              <w:szCs w:val="12"/>
            </w:rPr>
            <w:fldChar w:fldCharType="end"/>
          </w:r>
        </w:p>
      </w:tc>
    </w:tr>
  </w:tbl>
  <w:p w:rsidR="002E50E6" w:rsidRPr="00013C5D" w:rsidRDefault="002E50E6">
    <w:pPr>
      <w:pStyle w:val="Platzhalter"/>
      <w:rPr>
        <w:lang w:val="fr-CH"/>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C96" w:rsidRDefault="00A25C96" w:rsidP="008C023F">
      <w:pPr>
        <w:spacing w:line="240" w:lineRule="auto"/>
      </w:pPr>
      <w:r w:rsidRPr="008C023F">
        <w:rPr>
          <w:color w:val="000000"/>
        </w:rPr>
        <w:separator/>
      </w:r>
    </w:p>
  </w:footnote>
  <w:footnote w:type="continuationSeparator" w:id="0">
    <w:p w:rsidR="00A25C96" w:rsidRDefault="00A25C96" w:rsidP="008C023F">
      <w:pPr>
        <w:spacing w:line="240" w:lineRule="auto"/>
      </w:pPr>
      <w:r>
        <w:continuationSeparator/>
      </w:r>
    </w:p>
  </w:footnote>
  <w:footnote w:id="1">
    <w:p w:rsidR="002E50E6" w:rsidRPr="005C76E6" w:rsidRDefault="002E50E6">
      <w:pPr>
        <w:pStyle w:val="Notedebasdepage"/>
        <w:ind w:left="2835" w:hanging="2835"/>
        <w:rPr>
          <w:sz w:val="16"/>
          <w:szCs w:val="16"/>
          <w:lang w:val="fr-CH"/>
        </w:rPr>
      </w:pPr>
      <w:r w:rsidRPr="00EF6FBF">
        <w:rPr>
          <w:rStyle w:val="Appelnotedebasdep"/>
          <w:sz w:val="16"/>
          <w:szCs w:val="16"/>
        </w:rPr>
        <w:footnoteRef/>
      </w:r>
      <w:r w:rsidRPr="005C76E6">
        <w:rPr>
          <w:sz w:val="16"/>
          <w:szCs w:val="16"/>
          <w:lang w:val="fr-CH"/>
        </w:rPr>
        <w:t xml:space="preserve"> OFROU</w:t>
      </w:r>
      <w:r>
        <w:rPr>
          <w:sz w:val="16"/>
          <w:szCs w:val="16"/>
          <w:lang w:val="fr-CH"/>
        </w:rPr>
        <w:t xml:space="preserve"> </w:t>
      </w:r>
      <w:proofErr w:type="spellStart"/>
      <w:r>
        <w:rPr>
          <w:sz w:val="16"/>
          <w:szCs w:val="16"/>
          <w:lang w:val="fr-CH"/>
        </w:rPr>
        <w:t>Swiss</w:t>
      </w:r>
      <w:proofErr w:type="spellEnd"/>
      <w:r>
        <w:rPr>
          <w:sz w:val="16"/>
          <w:szCs w:val="16"/>
          <w:lang w:val="fr-CH"/>
        </w:rPr>
        <w:t xml:space="preserve"> 10: L</w:t>
      </w:r>
      <w:r w:rsidRPr="005C76E6">
        <w:rPr>
          <w:sz w:val="16"/>
          <w:szCs w:val="16"/>
          <w:lang w:val="fr-CH"/>
        </w:rPr>
        <w:t xml:space="preserve">es classes </w:t>
      </w:r>
      <w:r>
        <w:rPr>
          <w:sz w:val="16"/>
          <w:szCs w:val="16"/>
          <w:lang w:val="fr-CH"/>
        </w:rPr>
        <w:t xml:space="preserve">5 à </w:t>
      </w:r>
      <w:r w:rsidRPr="005C76E6">
        <w:rPr>
          <w:sz w:val="16"/>
          <w:szCs w:val="16"/>
          <w:lang w:val="fr-CH"/>
        </w:rPr>
        <w:t xml:space="preserve">7 (véhicules de livraison) sont </w:t>
      </w:r>
      <w:r>
        <w:rPr>
          <w:sz w:val="16"/>
          <w:szCs w:val="16"/>
          <w:lang w:val="fr-CH"/>
        </w:rPr>
        <w:t xml:space="preserve">réparties à 50% dans </w:t>
      </w:r>
      <w:r w:rsidRPr="005C76E6">
        <w:rPr>
          <w:sz w:val="16"/>
          <w:szCs w:val="16"/>
          <w:lang w:val="fr-CH"/>
        </w:rPr>
        <w:t>la catégorie des véhicules bruyants.</w:t>
      </w:r>
    </w:p>
  </w:footnote>
  <w:footnote w:id="2">
    <w:p w:rsidR="002E50E6" w:rsidRPr="00A361B5" w:rsidRDefault="002E50E6" w:rsidP="00F75894">
      <w:pPr>
        <w:pStyle w:val="Notedebasdepage"/>
        <w:ind w:left="0"/>
        <w:rPr>
          <w:sz w:val="16"/>
          <w:szCs w:val="16"/>
        </w:rPr>
      </w:pPr>
      <w:r w:rsidRPr="00EF6FBF">
        <w:rPr>
          <w:rStyle w:val="Appelnotedebasdep"/>
          <w:sz w:val="16"/>
          <w:szCs w:val="16"/>
        </w:rPr>
        <w:footnoteRef/>
      </w:r>
      <w:r w:rsidRPr="00A361B5">
        <w:rPr>
          <w:sz w:val="16"/>
          <w:szCs w:val="16"/>
          <w:lang w:val="fr-CH"/>
        </w:rPr>
        <w:t xml:space="preserve"> Die </w:t>
      </w:r>
      <w:proofErr w:type="spellStart"/>
      <w:r w:rsidRPr="00A361B5">
        <w:rPr>
          <w:sz w:val="16"/>
          <w:szCs w:val="16"/>
          <w:lang w:val="fr-CH"/>
        </w:rPr>
        <w:t>Lärmabstrahlung</w:t>
      </w:r>
      <w:proofErr w:type="spellEnd"/>
      <w:r w:rsidRPr="00A361B5">
        <w:rPr>
          <w:sz w:val="16"/>
          <w:szCs w:val="16"/>
          <w:lang w:val="fr-CH"/>
        </w:rPr>
        <w:t xml:space="preserve"> </w:t>
      </w:r>
      <w:proofErr w:type="spellStart"/>
      <w:r w:rsidRPr="00A361B5">
        <w:rPr>
          <w:sz w:val="16"/>
          <w:szCs w:val="16"/>
          <w:lang w:val="fr-CH"/>
        </w:rPr>
        <w:t>von</w:t>
      </w:r>
      <w:proofErr w:type="spellEnd"/>
      <w:r w:rsidRPr="00A361B5">
        <w:rPr>
          <w:sz w:val="16"/>
          <w:szCs w:val="16"/>
          <w:lang w:val="fr-CH"/>
        </w:rPr>
        <w:t xml:space="preserve"> </w:t>
      </w:r>
      <w:proofErr w:type="spellStart"/>
      <w:r w:rsidRPr="00A361B5">
        <w:rPr>
          <w:sz w:val="16"/>
          <w:szCs w:val="16"/>
          <w:lang w:val="fr-CH"/>
        </w:rPr>
        <w:t>Strassentunnelportalen</w:t>
      </w:r>
      <w:proofErr w:type="spellEnd"/>
      <w:r w:rsidRPr="00A361B5">
        <w:rPr>
          <w:sz w:val="16"/>
          <w:szCs w:val="16"/>
          <w:lang w:val="fr-CH"/>
        </w:rPr>
        <w:t xml:space="preserve">. Mandats de recherche 25/77 et 16/82 de </w:t>
      </w:r>
      <w:r w:rsidRPr="00537536">
        <w:rPr>
          <w:sz w:val="16"/>
          <w:szCs w:val="16"/>
          <w:lang w:val="fr-CH"/>
        </w:rPr>
        <w:t xml:space="preserve">l’Office fédéral de l’environnement (OFEV). </w:t>
      </w:r>
      <w:r w:rsidRPr="00537536">
        <w:rPr>
          <w:sz w:val="16"/>
          <w:szCs w:val="16"/>
        </w:rPr>
        <w:t xml:space="preserve">EMPA Dübendorf, </w:t>
      </w:r>
      <w:proofErr w:type="spellStart"/>
      <w:r w:rsidRPr="00537536">
        <w:rPr>
          <w:sz w:val="16"/>
          <w:szCs w:val="16"/>
        </w:rPr>
        <w:t>Balzari</w:t>
      </w:r>
      <w:proofErr w:type="spellEnd"/>
      <w:r w:rsidRPr="00537536">
        <w:rPr>
          <w:sz w:val="16"/>
          <w:szCs w:val="16"/>
        </w:rPr>
        <w:t xml:space="preserve"> &amp; </w:t>
      </w:r>
      <w:proofErr w:type="spellStart"/>
      <w:r w:rsidRPr="00537536">
        <w:rPr>
          <w:sz w:val="16"/>
          <w:szCs w:val="16"/>
        </w:rPr>
        <w:t>Schudel</w:t>
      </w:r>
      <w:proofErr w:type="spellEnd"/>
      <w:r w:rsidRPr="00537536">
        <w:rPr>
          <w:sz w:val="16"/>
          <w:szCs w:val="16"/>
        </w:rPr>
        <w:t xml:space="preserve"> Bern, </w:t>
      </w:r>
      <w:proofErr w:type="spellStart"/>
      <w:r w:rsidRPr="00537536">
        <w:rPr>
          <w:sz w:val="16"/>
          <w:szCs w:val="16"/>
        </w:rPr>
        <w:t>déc</w:t>
      </w:r>
      <w:proofErr w:type="spellEnd"/>
      <w:r w:rsidRPr="00537536">
        <w:rPr>
          <w:sz w:val="16"/>
          <w:szCs w:val="16"/>
        </w:rPr>
        <w:t>. 1983</w:t>
      </w:r>
      <w:r w:rsidRPr="00EF6FBF">
        <w:rPr>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Layout w:type="fixed"/>
      <w:tblCellMar>
        <w:left w:w="10" w:type="dxa"/>
        <w:right w:w="10" w:type="dxa"/>
      </w:tblCellMar>
      <w:tblLook w:val="0000"/>
    </w:tblPr>
    <w:tblGrid>
      <w:gridCol w:w="7995"/>
      <w:gridCol w:w="1219"/>
    </w:tblGrid>
    <w:tr w:rsidR="002E50E6" w:rsidRPr="00366DB6" w:rsidTr="009D0A3B">
      <w:trPr>
        <w:cantSplit/>
        <w:trHeight w:hRule="exact" w:val="227"/>
      </w:trPr>
      <w:tc>
        <w:tcPr>
          <w:tcW w:w="7995" w:type="dxa"/>
          <w:shd w:val="clear" w:color="auto" w:fill="auto"/>
          <w:tcMar>
            <w:top w:w="0" w:type="dxa"/>
            <w:left w:w="57" w:type="dxa"/>
            <w:bottom w:w="0" w:type="dxa"/>
            <w:right w:w="57" w:type="dxa"/>
          </w:tcMar>
          <w:vAlign w:val="center"/>
        </w:tcPr>
        <w:p w:rsidR="002E50E6" w:rsidRPr="00C67A63" w:rsidRDefault="002E50E6" w:rsidP="00C67A63">
          <w:pPr>
            <w:pStyle w:val="Ref"/>
            <w:spacing w:line="240" w:lineRule="auto"/>
            <w:rPr>
              <w:lang w:val="fr-CH"/>
            </w:rPr>
          </w:pPr>
          <w:r>
            <w:rPr>
              <w:lang w:val="fr-CH"/>
            </w:rPr>
            <w:t>Route nationale</w:t>
          </w:r>
          <w:r w:rsidRPr="00C67A63">
            <w:rPr>
              <w:lang w:val="fr-CH"/>
            </w:rPr>
            <w:t xml:space="preserve"> NXX  /  Projet </w:t>
          </w:r>
          <w:r>
            <w:rPr>
              <w:lang w:val="fr-CH"/>
            </w:rPr>
            <w:t xml:space="preserve">définitif protection contre le bruit </w:t>
          </w:r>
          <w:r w:rsidRPr="00C67A63">
            <w:rPr>
              <w:lang w:val="fr-CH"/>
            </w:rPr>
            <w:t>/  999999</w:t>
          </w:r>
        </w:p>
      </w:tc>
      <w:tc>
        <w:tcPr>
          <w:tcW w:w="1219" w:type="dxa"/>
          <w:shd w:val="clear" w:color="auto" w:fill="auto"/>
          <w:tcMar>
            <w:top w:w="0" w:type="dxa"/>
            <w:left w:w="57" w:type="dxa"/>
            <w:bottom w:w="0" w:type="dxa"/>
            <w:right w:w="57" w:type="dxa"/>
          </w:tcMar>
          <w:vAlign w:val="center"/>
        </w:tcPr>
        <w:p w:rsidR="002E50E6" w:rsidRPr="00C67A63" w:rsidRDefault="002E50E6">
          <w:pPr>
            <w:pStyle w:val="Ref"/>
            <w:spacing w:line="240" w:lineRule="auto"/>
            <w:jc w:val="right"/>
            <w:rPr>
              <w:lang w:val="fr-CH"/>
            </w:rPr>
          </w:pPr>
        </w:p>
      </w:tc>
    </w:tr>
    <w:tr w:rsidR="002E50E6" w:rsidRPr="00366DB6" w:rsidTr="009D0A3B">
      <w:trPr>
        <w:cantSplit/>
        <w:trHeight w:hRule="exact" w:val="227"/>
      </w:trPr>
      <w:tc>
        <w:tcPr>
          <w:tcW w:w="7995" w:type="dxa"/>
          <w:tcBorders>
            <w:bottom w:val="single" w:sz="4" w:space="0" w:color="808080"/>
          </w:tcBorders>
          <w:shd w:val="clear" w:color="auto" w:fill="auto"/>
          <w:tcMar>
            <w:top w:w="0" w:type="dxa"/>
            <w:left w:w="57" w:type="dxa"/>
            <w:bottom w:w="0" w:type="dxa"/>
            <w:right w:w="57" w:type="dxa"/>
          </w:tcMar>
          <w:vAlign w:val="center"/>
        </w:tcPr>
        <w:p w:rsidR="002E50E6" w:rsidRPr="00C67A63" w:rsidRDefault="002E50E6" w:rsidP="009A01DD">
          <w:pPr>
            <w:spacing w:line="240" w:lineRule="auto"/>
            <w:rPr>
              <w:sz w:val="15"/>
              <w:szCs w:val="15"/>
              <w:lang w:val="fr-CH"/>
            </w:rPr>
          </w:pPr>
          <w:r w:rsidRPr="00C67A63">
            <w:rPr>
              <w:sz w:val="15"/>
              <w:szCs w:val="15"/>
              <w:lang w:val="fr-CH"/>
            </w:rPr>
            <w:t xml:space="preserve">RAPPORT PROJET DE PROTECTION CONTRE LE BRUIT </w:t>
          </w:r>
          <w:r>
            <w:rPr>
              <w:sz w:val="15"/>
              <w:szCs w:val="15"/>
              <w:lang w:val="fr-CH"/>
            </w:rPr>
            <w:t xml:space="preserve">(ROUTIER) -  Tronçon </w:t>
          </w:r>
          <w:r w:rsidRPr="00C67A63">
            <w:rPr>
              <w:sz w:val="15"/>
              <w:szCs w:val="15"/>
              <w:lang w:val="fr-CH"/>
            </w:rPr>
            <w:t xml:space="preserve">NXX/XX </w:t>
          </w:r>
          <w:r>
            <w:rPr>
              <w:sz w:val="15"/>
              <w:szCs w:val="15"/>
              <w:lang w:val="fr-CH"/>
            </w:rPr>
            <w:t>jonction alpha – bêta</w:t>
          </w:r>
        </w:p>
      </w:tc>
      <w:tc>
        <w:tcPr>
          <w:tcW w:w="1219" w:type="dxa"/>
          <w:tcBorders>
            <w:bottom w:val="single" w:sz="4" w:space="0" w:color="808080"/>
          </w:tcBorders>
          <w:shd w:val="clear" w:color="auto" w:fill="auto"/>
          <w:tcMar>
            <w:top w:w="0" w:type="dxa"/>
            <w:left w:w="57" w:type="dxa"/>
            <w:bottom w:w="0" w:type="dxa"/>
            <w:right w:w="57" w:type="dxa"/>
          </w:tcMar>
          <w:vAlign w:val="center"/>
        </w:tcPr>
        <w:p w:rsidR="002E50E6" w:rsidRPr="00C67A63" w:rsidRDefault="002E50E6">
          <w:pPr>
            <w:spacing w:line="240" w:lineRule="auto"/>
            <w:jc w:val="right"/>
            <w:rPr>
              <w:sz w:val="15"/>
              <w:szCs w:val="15"/>
              <w:lang w:val="fr-CH"/>
            </w:rPr>
          </w:pPr>
        </w:p>
      </w:tc>
    </w:tr>
  </w:tbl>
  <w:p w:rsidR="002E50E6" w:rsidRPr="00C67A63" w:rsidRDefault="002E50E6">
    <w:pPr>
      <w:pStyle w:val="Platzhalter"/>
      <w:rPr>
        <w:sz w:val="20"/>
        <w:szCs w:val="20"/>
        <w:lang w:val="fr-CH"/>
      </w:rPr>
    </w:pPr>
  </w:p>
  <w:p w:rsidR="002E50E6" w:rsidRPr="00C67A63" w:rsidRDefault="002E50E6">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09" w:type="dxa"/>
      <w:tblInd w:w="-595" w:type="dxa"/>
      <w:tblLayout w:type="fixed"/>
      <w:tblCellMar>
        <w:left w:w="10" w:type="dxa"/>
        <w:right w:w="10" w:type="dxa"/>
      </w:tblCellMar>
      <w:tblLook w:val="0000"/>
    </w:tblPr>
    <w:tblGrid>
      <w:gridCol w:w="4848"/>
      <w:gridCol w:w="4961"/>
    </w:tblGrid>
    <w:tr w:rsidR="002E50E6" w:rsidRPr="00366DB6" w:rsidTr="009D0A3B">
      <w:trPr>
        <w:cantSplit/>
        <w:trHeight w:hRule="exact" w:val="1980"/>
      </w:trPr>
      <w:tc>
        <w:tcPr>
          <w:tcW w:w="4848" w:type="dxa"/>
          <w:shd w:val="clear" w:color="auto" w:fill="auto"/>
          <w:tcMar>
            <w:top w:w="0" w:type="dxa"/>
            <w:left w:w="108" w:type="dxa"/>
            <w:bottom w:w="0" w:type="dxa"/>
            <w:right w:w="108" w:type="dxa"/>
          </w:tcMar>
        </w:tcPr>
        <w:p w:rsidR="002E50E6" w:rsidRDefault="002E50E6">
          <w:pPr>
            <w:pStyle w:val="Logo"/>
          </w:pPr>
          <w:r>
            <w:rPr>
              <w:noProof/>
              <w:lang w:val="en-US" w:eastAsia="en-US"/>
            </w:rPr>
            <w:drawing>
              <wp:inline distT="0" distB="0" distL="0" distR="0">
                <wp:extent cx="2009778" cy="647696"/>
                <wp:effectExtent l="0" t="0" r="0" b="0"/>
                <wp:docPr id="1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009778" cy="647696"/>
                        </a:xfrm>
                        <a:prstGeom prst="rect">
                          <a:avLst/>
                        </a:prstGeom>
                        <a:noFill/>
                        <a:ln>
                          <a:noFill/>
                          <a:prstDash/>
                        </a:ln>
                      </pic:spPr>
                    </pic:pic>
                  </a:graphicData>
                </a:graphic>
              </wp:inline>
            </w:drawing>
          </w:r>
        </w:p>
        <w:p w:rsidR="002E50E6" w:rsidRDefault="002E50E6">
          <w:pPr>
            <w:pStyle w:val="Logo"/>
          </w:pPr>
        </w:p>
      </w:tc>
      <w:tc>
        <w:tcPr>
          <w:tcW w:w="4961" w:type="dxa"/>
          <w:shd w:val="clear" w:color="auto" w:fill="auto"/>
          <w:tcMar>
            <w:top w:w="0" w:type="dxa"/>
            <w:left w:w="108" w:type="dxa"/>
            <w:bottom w:w="0" w:type="dxa"/>
            <w:right w:w="108" w:type="dxa"/>
          </w:tcMar>
        </w:tcPr>
        <w:p w:rsidR="002E50E6" w:rsidRPr="00AF53C3" w:rsidRDefault="002E50E6">
          <w:pPr>
            <w:pStyle w:val="KopfDept"/>
            <w:rPr>
              <w:lang w:val="fr-CH"/>
            </w:rPr>
          </w:pPr>
          <w:r w:rsidRPr="00AF53C3">
            <w:rPr>
              <w:rFonts w:cs="Arial"/>
              <w:sz w:val="15"/>
              <w:szCs w:val="15"/>
              <w:lang w:val="fr-CH"/>
            </w:rPr>
            <w:t>Département fédéral de l’environnement,</w:t>
          </w:r>
          <w:r w:rsidRPr="00AF53C3">
            <w:rPr>
              <w:rFonts w:cs="Arial"/>
              <w:sz w:val="15"/>
              <w:szCs w:val="15"/>
              <w:lang w:val="fr-CH"/>
            </w:rPr>
            <w:br/>
            <w:t>des transports, de l’énergie et de la communication DETEC</w:t>
          </w:r>
        </w:p>
        <w:p w:rsidR="002E50E6" w:rsidRPr="004951A9" w:rsidRDefault="002E50E6">
          <w:pPr>
            <w:pStyle w:val="KopfFett"/>
            <w:rPr>
              <w:lang w:val="fr-CH"/>
            </w:rPr>
          </w:pPr>
          <w:r w:rsidRPr="004951A9">
            <w:rPr>
              <w:rFonts w:cs="Arial"/>
              <w:sz w:val="15"/>
              <w:szCs w:val="15"/>
              <w:lang w:val="fr-CH"/>
            </w:rPr>
            <w:t>Office fédéral des routes OFROU</w:t>
          </w:r>
        </w:p>
        <w:p w:rsidR="002E50E6" w:rsidRPr="004951A9" w:rsidRDefault="002E50E6">
          <w:pPr>
            <w:pStyle w:val="En-tte"/>
            <w:rPr>
              <w:rFonts w:cs="Arial"/>
              <w:sz w:val="15"/>
              <w:szCs w:val="15"/>
              <w:lang w:val="fr-CH"/>
            </w:rPr>
          </w:pPr>
          <w:r w:rsidRPr="004951A9">
            <w:rPr>
              <w:rFonts w:cs="Arial"/>
              <w:sz w:val="15"/>
              <w:szCs w:val="15"/>
              <w:lang w:val="fr-CH"/>
            </w:rPr>
            <w:t xml:space="preserve">Filiale </w:t>
          </w:r>
          <w:proofErr w:type="spellStart"/>
          <w:r w:rsidRPr="004951A9">
            <w:rPr>
              <w:rFonts w:cs="Arial"/>
              <w:sz w:val="15"/>
              <w:szCs w:val="15"/>
              <w:lang w:val="fr-CH"/>
            </w:rPr>
            <w:t>xxxx</w:t>
          </w:r>
          <w:proofErr w:type="spellEnd"/>
        </w:p>
      </w:tc>
    </w:tr>
  </w:tbl>
  <w:p w:rsidR="002E50E6" w:rsidRPr="004951A9" w:rsidRDefault="002E50E6">
    <w:pPr>
      <w:pStyle w:val="Platzhalter"/>
      <w:rPr>
        <w:lang w:val="fr-C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35E3"/>
    <w:multiLevelType w:val="multilevel"/>
    <w:tmpl w:val="FE6C2410"/>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B1025F2"/>
    <w:multiLevelType w:val="multilevel"/>
    <w:tmpl w:val="CEC887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B3E6F74"/>
    <w:multiLevelType w:val="multilevel"/>
    <w:tmpl w:val="0B50539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12050BE1"/>
    <w:multiLevelType w:val="multilevel"/>
    <w:tmpl w:val="BA40BC5E"/>
    <w:lvl w:ilvl="0">
      <w:numFmt w:val="bullet"/>
      <w:lvlText w:val=""/>
      <w:lvlJc w:val="left"/>
      <w:pPr>
        <w:ind w:left="720" w:hanging="360"/>
      </w:pPr>
      <w:rPr>
        <w:rFonts w:ascii="Symbol" w:hAnsi="Symbol"/>
        <w: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36425C2"/>
    <w:multiLevelType w:val="multilevel"/>
    <w:tmpl w:val="65DE56C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904748E"/>
    <w:multiLevelType w:val="multilevel"/>
    <w:tmpl w:val="66900B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A0E4950"/>
    <w:multiLevelType w:val="multilevel"/>
    <w:tmpl w:val="6B8679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1B2B662F"/>
    <w:multiLevelType w:val="multilevel"/>
    <w:tmpl w:val="BC36E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C4839E9"/>
    <w:multiLevelType w:val="multilevel"/>
    <w:tmpl w:val="CA8AA260"/>
    <w:styleLink w:val="LFO6"/>
    <w:lvl w:ilvl="0">
      <w:start w:val="1"/>
      <w:numFmt w:val="decimal"/>
      <w:pStyle w:val="Nummer"/>
      <w:lvlText w:val="%1."/>
      <w:lvlJc w:val="left"/>
      <w:pPr>
        <w:ind w:left="425" w:hanging="425"/>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DDF3861"/>
    <w:multiLevelType w:val="multilevel"/>
    <w:tmpl w:val="471A0C70"/>
    <w:lvl w:ilvl="0">
      <w:numFmt w:val="bullet"/>
      <w:lvlText w:val="-"/>
      <w:lvlJc w:val="left"/>
      <w:pPr>
        <w:ind w:left="1004" w:hanging="360"/>
      </w:pPr>
      <w:rPr>
        <w:rFonts w:ascii="Arial" w:eastAsia="Times New Roman" w:hAnsi="Arial" w:cs="Aria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0">
    <w:nsid w:val="234C52B8"/>
    <w:multiLevelType w:val="multilevel"/>
    <w:tmpl w:val="49ACB458"/>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37A4996"/>
    <w:multiLevelType w:val="multilevel"/>
    <w:tmpl w:val="627EFD8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25C06453"/>
    <w:multiLevelType w:val="multilevel"/>
    <w:tmpl w:val="407E75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94E3EBD"/>
    <w:multiLevelType w:val="multilevel"/>
    <w:tmpl w:val="254EA7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C835FFD"/>
    <w:multiLevelType w:val="multilevel"/>
    <w:tmpl w:val="8B14EF2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2DD33FD7"/>
    <w:multiLevelType w:val="multilevel"/>
    <w:tmpl w:val="D7FA23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2E8279EA"/>
    <w:multiLevelType w:val="multilevel"/>
    <w:tmpl w:val="C688EB98"/>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2EF079D4"/>
    <w:multiLevelType w:val="multilevel"/>
    <w:tmpl w:val="3170F6A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48061CA"/>
    <w:multiLevelType w:val="multilevel"/>
    <w:tmpl w:val="AB5C7CDA"/>
    <w:lvl w:ilvl="0">
      <w:numFmt w:val="bullet"/>
      <w:lvlText w:val=""/>
      <w:lvlJc w:val="left"/>
      <w:pPr>
        <w:ind w:left="433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34C52E5B"/>
    <w:multiLevelType w:val="multilevel"/>
    <w:tmpl w:val="2BBE71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37AB5989"/>
    <w:multiLevelType w:val="multilevel"/>
    <w:tmpl w:val="32149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3B1F6623"/>
    <w:multiLevelType w:val="multilevel"/>
    <w:tmpl w:val="34C25BDE"/>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3E573DE8"/>
    <w:multiLevelType w:val="multilevel"/>
    <w:tmpl w:val="7448576C"/>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495D3933"/>
    <w:multiLevelType w:val="multilevel"/>
    <w:tmpl w:val="39E687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4E0B4157"/>
    <w:multiLevelType w:val="multilevel"/>
    <w:tmpl w:val="E050F6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B0712B"/>
    <w:multiLevelType w:val="multilevel"/>
    <w:tmpl w:val="8200D7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52C224DB"/>
    <w:multiLevelType w:val="multilevel"/>
    <w:tmpl w:val="2862A9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3F53661"/>
    <w:multiLevelType w:val="multilevel"/>
    <w:tmpl w:val="A67A15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540D2BB4"/>
    <w:multiLevelType w:val="multilevel"/>
    <w:tmpl w:val="BCC8EFA2"/>
    <w:lvl w:ilvl="0">
      <w:numFmt w:val="bullet"/>
      <w:lvlText w:val="-"/>
      <w:lvlJc w:val="left"/>
      <w:pPr>
        <w:ind w:left="1080" w:hanging="360"/>
      </w:pPr>
      <w:rPr>
        <w:rFonts w:ascii="Arial" w:eastAsia="Times New Roman"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9">
    <w:nsid w:val="554921D8"/>
    <w:multiLevelType w:val="multilevel"/>
    <w:tmpl w:val="24985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55DF11A1"/>
    <w:multiLevelType w:val="multilevel"/>
    <w:tmpl w:val="1A1887B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55F13829"/>
    <w:multiLevelType w:val="multilevel"/>
    <w:tmpl w:val="6372A1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56732FD9"/>
    <w:multiLevelType w:val="multilevel"/>
    <w:tmpl w:val="95DCB4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9764EBB"/>
    <w:multiLevelType w:val="multilevel"/>
    <w:tmpl w:val="352ADB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nsid w:val="59CC1FD2"/>
    <w:multiLevelType w:val="multilevel"/>
    <w:tmpl w:val="F894E9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5C58537A"/>
    <w:multiLevelType w:val="multilevel"/>
    <w:tmpl w:val="704C7D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5D4B50D1"/>
    <w:multiLevelType w:val="multilevel"/>
    <w:tmpl w:val="35F699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4282CDB"/>
    <w:multiLevelType w:val="multilevel"/>
    <w:tmpl w:val="1270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nsid w:val="685C6A66"/>
    <w:multiLevelType w:val="multilevel"/>
    <w:tmpl w:val="1778B758"/>
    <w:styleLink w:val="WWOutlineListStyle"/>
    <w:lvl w:ilvl="0">
      <w:start w:val="1"/>
      <w:numFmt w:val="decimal"/>
      <w:pStyle w:val="Titre1"/>
      <w:lvlText w:val="%1."/>
      <w:lvlJc w:val="left"/>
      <w:pPr>
        <w:ind w:left="851" w:hanging="851"/>
      </w:pPr>
      <w:rPr>
        <w:rFonts w:cs="Times New Roman"/>
        <w:lang w:val="de-CH"/>
      </w:rPr>
    </w:lvl>
    <w:lvl w:ilvl="1">
      <w:start w:val="1"/>
      <w:numFmt w:val="decimal"/>
      <w:pStyle w:val="Titre2"/>
      <w:lvlText w:val="%1.%2."/>
      <w:lvlJc w:val="left"/>
      <w:pPr>
        <w:ind w:left="851" w:hanging="851"/>
      </w:pPr>
      <w:rPr>
        <w:rFonts w:cs="Times New Roman"/>
      </w:rPr>
    </w:lvl>
    <w:lvl w:ilvl="2">
      <w:start w:val="1"/>
      <w:numFmt w:val="decimal"/>
      <w:pStyle w:val="Titre3"/>
      <w:lvlText w:val="%1.%2.%3."/>
      <w:lvlJc w:val="left"/>
      <w:pPr>
        <w:ind w:left="851" w:hanging="851"/>
      </w:pPr>
      <w:rPr>
        <w:b/>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Titre4"/>
      <w:lvlText w:val="%1.%2.%3.%4."/>
      <w:lvlJc w:val="left"/>
      <w:pPr>
        <w:ind w:left="851" w:hanging="851"/>
      </w:pPr>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9826F83"/>
    <w:multiLevelType w:val="multilevel"/>
    <w:tmpl w:val="AC8CF3F6"/>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nsid w:val="6B6261C9"/>
    <w:multiLevelType w:val="multilevel"/>
    <w:tmpl w:val="630AE0F4"/>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6F927426"/>
    <w:multiLevelType w:val="multilevel"/>
    <w:tmpl w:val="6DF494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70EB3971"/>
    <w:multiLevelType w:val="multilevel"/>
    <w:tmpl w:val="E030455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772E7425"/>
    <w:multiLevelType w:val="multilevel"/>
    <w:tmpl w:val="E62CA2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7AAA2AD3"/>
    <w:multiLevelType w:val="multilevel"/>
    <w:tmpl w:val="5B80B35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7EF015C4"/>
    <w:multiLevelType w:val="multilevel"/>
    <w:tmpl w:val="4A6A21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8"/>
  </w:num>
  <w:num w:numId="2">
    <w:abstractNumId w:val="8"/>
  </w:num>
  <w:num w:numId="3">
    <w:abstractNumId w:val="25"/>
  </w:num>
  <w:num w:numId="4">
    <w:abstractNumId w:val="16"/>
  </w:num>
  <w:num w:numId="5">
    <w:abstractNumId w:val="39"/>
  </w:num>
  <w:num w:numId="6">
    <w:abstractNumId w:val="36"/>
  </w:num>
  <w:num w:numId="7">
    <w:abstractNumId w:val="31"/>
  </w:num>
  <w:num w:numId="8">
    <w:abstractNumId w:val="26"/>
  </w:num>
  <w:num w:numId="9">
    <w:abstractNumId w:val="26"/>
    <w:lvlOverride w:ilvl="0">
      <w:startOverride w:val="1"/>
    </w:lvlOverride>
  </w:num>
  <w:num w:numId="10">
    <w:abstractNumId w:val="20"/>
  </w:num>
  <w:num w:numId="11">
    <w:abstractNumId w:val="45"/>
  </w:num>
  <w:num w:numId="12">
    <w:abstractNumId w:val="35"/>
  </w:num>
  <w:num w:numId="13">
    <w:abstractNumId w:val="23"/>
  </w:num>
  <w:num w:numId="14">
    <w:abstractNumId w:val="3"/>
  </w:num>
  <w:num w:numId="15">
    <w:abstractNumId w:val="27"/>
  </w:num>
  <w:num w:numId="16">
    <w:abstractNumId w:val="43"/>
  </w:num>
  <w:num w:numId="17">
    <w:abstractNumId w:val="37"/>
  </w:num>
  <w:num w:numId="18">
    <w:abstractNumId w:val="7"/>
  </w:num>
  <w:num w:numId="19">
    <w:abstractNumId w:val="18"/>
  </w:num>
  <w:num w:numId="20">
    <w:abstractNumId w:val="29"/>
  </w:num>
  <w:num w:numId="21">
    <w:abstractNumId w:val="15"/>
  </w:num>
  <w:num w:numId="22">
    <w:abstractNumId w:val="6"/>
  </w:num>
  <w:num w:numId="23">
    <w:abstractNumId w:val="13"/>
  </w:num>
  <w:num w:numId="24">
    <w:abstractNumId w:val="19"/>
  </w:num>
  <w:num w:numId="25">
    <w:abstractNumId w:val="2"/>
  </w:num>
  <w:num w:numId="26">
    <w:abstractNumId w:val="17"/>
  </w:num>
  <w:num w:numId="27">
    <w:abstractNumId w:val="9"/>
  </w:num>
  <w:num w:numId="28">
    <w:abstractNumId w:val="41"/>
  </w:num>
  <w:num w:numId="29">
    <w:abstractNumId w:val="5"/>
  </w:num>
  <w:num w:numId="30">
    <w:abstractNumId w:val="44"/>
  </w:num>
  <w:num w:numId="31">
    <w:abstractNumId w:val="24"/>
  </w:num>
  <w:num w:numId="32">
    <w:abstractNumId w:val="32"/>
  </w:num>
  <w:num w:numId="33">
    <w:abstractNumId w:val="28"/>
  </w:num>
  <w:num w:numId="34">
    <w:abstractNumId w:val="33"/>
  </w:num>
  <w:num w:numId="35">
    <w:abstractNumId w:val="34"/>
  </w:num>
  <w:num w:numId="36">
    <w:abstractNumId w:val="10"/>
  </w:num>
  <w:num w:numId="37">
    <w:abstractNumId w:val="4"/>
  </w:num>
  <w:num w:numId="38">
    <w:abstractNumId w:val="1"/>
  </w:num>
  <w:num w:numId="39">
    <w:abstractNumId w:val="12"/>
  </w:num>
  <w:num w:numId="40">
    <w:abstractNumId w:val="14"/>
  </w:num>
  <w:num w:numId="41">
    <w:abstractNumId w:val="40"/>
  </w:num>
  <w:num w:numId="42">
    <w:abstractNumId w:val="22"/>
  </w:num>
  <w:num w:numId="43">
    <w:abstractNumId w:val="11"/>
  </w:num>
  <w:num w:numId="44">
    <w:abstractNumId w:val="0"/>
  </w:num>
  <w:num w:numId="45">
    <w:abstractNumId w:val="42"/>
  </w:num>
  <w:num w:numId="46">
    <w:abstractNumId w:val="30"/>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9"/>
  <w:autoHyphenation/>
  <w:hyphenationZone w:val="425"/>
  <w:characterSpacingControl w:val="doNotCompress"/>
  <w:footnotePr>
    <w:footnote w:id="-1"/>
    <w:footnote w:id="0"/>
  </w:footnotePr>
  <w:endnotePr>
    <w:endnote w:id="-1"/>
    <w:endnote w:id="0"/>
  </w:endnotePr>
  <w:compat/>
  <w:rsids>
    <w:rsidRoot w:val="008C023F"/>
    <w:rsid w:val="00000096"/>
    <w:rsid w:val="00002279"/>
    <w:rsid w:val="000027C8"/>
    <w:rsid w:val="000040C4"/>
    <w:rsid w:val="00004A4A"/>
    <w:rsid w:val="00006383"/>
    <w:rsid w:val="00007D51"/>
    <w:rsid w:val="00013A50"/>
    <w:rsid w:val="00013C5D"/>
    <w:rsid w:val="00014646"/>
    <w:rsid w:val="00020649"/>
    <w:rsid w:val="00020ACE"/>
    <w:rsid w:val="0002198B"/>
    <w:rsid w:val="00023982"/>
    <w:rsid w:val="00025145"/>
    <w:rsid w:val="00025A25"/>
    <w:rsid w:val="00026894"/>
    <w:rsid w:val="000272EA"/>
    <w:rsid w:val="00027519"/>
    <w:rsid w:val="00030B53"/>
    <w:rsid w:val="00030CFB"/>
    <w:rsid w:val="00030F62"/>
    <w:rsid w:val="000326A9"/>
    <w:rsid w:val="00032755"/>
    <w:rsid w:val="00032FEA"/>
    <w:rsid w:val="0003647F"/>
    <w:rsid w:val="0003664E"/>
    <w:rsid w:val="00036C88"/>
    <w:rsid w:val="000378B9"/>
    <w:rsid w:val="000414EE"/>
    <w:rsid w:val="00045831"/>
    <w:rsid w:val="0004630D"/>
    <w:rsid w:val="00047B6D"/>
    <w:rsid w:val="0005015A"/>
    <w:rsid w:val="0005047E"/>
    <w:rsid w:val="000512E3"/>
    <w:rsid w:val="00051562"/>
    <w:rsid w:val="00054729"/>
    <w:rsid w:val="000570C3"/>
    <w:rsid w:val="00057BEF"/>
    <w:rsid w:val="00060290"/>
    <w:rsid w:val="00062279"/>
    <w:rsid w:val="00065B8E"/>
    <w:rsid w:val="00065F7A"/>
    <w:rsid w:val="00067D3E"/>
    <w:rsid w:val="00070408"/>
    <w:rsid w:val="00070765"/>
    <w:rsid w:val="0007269D"/>
    <w:rsid w:val="0007294F"/>
    <w:rsid w:val="00073372"/>
    <w:rsid w:val="00076B3A"/>
    <w:rsid w:val="000811B2"/>
    <w:rsid w:val="00081814"/>
    <w:rsid w:val="0008286A"/>
    <w:rsid w:val="00083E14"/>
    <w:rsid w:val="00083EE6"/>
    <w:rsid w:val="000850B5"/>
    <w:rsid w:val="00086319"/>
    <w:rsid w:val="00091FE0"/>
    <w:rsid w:val="000925CA"/>
    <w:rsid w:val="0009420A"/>
    <w:rsid w:val="00095075"/>
    <w:rsid w:val="000957DD"/>
    <w:rsid w:val="00096988"/>
    <w:rsid w:val="00097B48"/>
    <w:rsid w:val="00097D7E"/>
    <w:rsid w:val="000A0D0E"/>
    <w:rsid w:val="000A2C64"/>
    <w:rsid w:val="000A42B2"/>
    <w:rsid w:val="000A6042"/>
    <w:rsid w:val="000A6D5B"/>
    <w:rsid w:val="000A7797"/>
    <w:rsid w:val="000B0851"/>
    <w:rsid w:val="000B3313"/>
    <w:rsid w:val="000B357B"/>
    <w:rsid w:val="000B4B92"/>
    <w:rsid w:val="000B5A7C"/>
    <w:rsid w:val="000C0431"/>
    <w:rsid w:val="000C44EE"/>
    <w:rsid w:val="000C4AAF"/>
    <w:rsid w:val="000C59D5"/>
    <w:rsid w:val="000C5F77"/>
    <w:rsid w:val="000C615F"/>
    <w:rsid w:val="000C669E"/>
    <w:rsid w:val="000C6A3A"/>
    <w:rsid w:val="000D115A"/>
    <w:rsid w:val="000D1B01"/>
    <w:rsid w:val="000D2439"/>
    <w:rsid w:val="000D3CC5"/>
    <w:rsid w:val="000D3F42"/>
    <w:rsid w:val="000D46B6"/>
    <w:rsid w:val="000D48FE"/>
    <w:rsid w:val="000D6127"/>
    <w:rsid w:val="000D6462"/>
    <w:rsid w:val="000D7A48"/>
    <w:rsid w:val="000E08A3"/>
    <w:rsid w:val="000E0C1E"/>
    <w:rsid w:val="000E251F"/>
    <w:rsid w:val="000E2C34"/>
    <w:rsid w:val="000E4504"/>
    <w:rsid w:val="000E4C9C"/>
    <w:rsid w:val="000E5335"/>
    <w:rsid w:val="000F1A27"/>
    <w:rsid w:val="000F5698"/>
    <w:rsid w:val="000F7783"/>
    <w:rsid w:val="000F7F44"/>
    <w:rsid w:val="001003D2"/>
    <w:rsid w:val="00103A95"/>
    <w:rsid w:val="00103B11"/>
    <w:rsid w:val="0010409D"/>
    <w:rsid w:val="00104A01"/>
    <w:rsid w:val="0010692A"/>
    <w:rsid w:val="00106C67"/>
    <w:rsid w:val="00107886"/>
    <w:rsid w:val="0011146B"/>
    <w:rsid w:val="00112A39"/>
    <w:rsid w:val="00120288"/>
    <w:rsid w:val="001227B9"/>
    <w:rsid w:val="00122CF4"/>
    <w:rsid w:val="001246D9"/>
    <w:rsid w:val="0012535E"/>
    <w:rsid w:val="00126DAE"/>
    <w:rsid w:val="00127F1E"/>
    <w:rsid w:val="0013058A"/>
    <w:rsid w:val="001322E6"/>
    <w:rsid w:val="001324BA"/>
    <w:rsid w:val="00132FB3"/>
    <w:rsid w:val="0013450B"/>
    <w:rsid w:val="00135478"/>
    <w:rsid w:val="001371F4"/>
    <w:rsid w:val="0013781D"/>
    <w:rsid w:val="001378EA"/>
    <w:rsid w:val="0014175A"/>
    <w:rsid w:val="00142EB1"/>
    <w:rsid w:val="00143FE6"/>
    <w:rsid w:val="00150B9E"/>
    <w:rsid w:val="00151419"/>
    <w:rsid w:val="00153269"/>
    <w:rsid w:val="00154989"/>
    <w:rsid w:val="00154F18"/>
    <w:rsid w:val="00156C48"/>
    <w:rsid w:val="00161D7E"/>
    <w:rsid w:val="0016261E"/>
    <w:rsid w:val="00164F59"/>
    <w:rsid w:val="00165C85"/>
    <w:rsid w:val="00165D3E"/>
    <w:rsid w:val="0016661C"/>
    <w:rsid w:val="00172270"/>
    <w:rsid w:val="0017721F"/>
    <w:rsid w:val="00177DF8"/>
    <w:rsid w:val="001816C0"/>
    <w:rsid w:val="00183B79"/>
    <w:rsid w:val="001848DB"/>
    <w:rsid w:val="00193C07"/>
    <w:rsid w:val="00195237"/>
    <w:rsid w:val="0019671F"/>
    <w:rsid w:val="001977EC"/>
    <w:rsid w:val="001A0851"/>
    <w:rsid w:val="001A11FC"/>
    <w:rsid w:val="001A1430"/>
    <w:rsid w:val="001A24F9"/>
    <w:rsid w:val="001A2F73"/>
    <w:rsid w:val="001A3A2A"/>
    <w:rsid w:val="001A6845"/>
    <w:rsid w:val="001B066A"/>
    <w:rsid w:val="001B0F7D"/>
    <w:rsid w:val="001B1F6E"/>
    <w:rsid w:val="001B2338"/>
    <w:rsid w:val="001C05A8"/>
    <w:rsid w:val="001C37A4"/>
    <w:rsid w:val="001C3DCB"/>
    <w:rsid w:val="001C5077"/>
    <w:rsid w:val="001C6AB2"/>
    <w:rsid w:val="001C6BF1"/>
    <w:rsid w:val="001C7E6C"/>
    <w:rsid w:val="001D0027"/>
    <w:rsid w:val="001D14FA"/>
    <w:rsid w:val="001D4C4D"/>
    <w:rsid w:val="001D4CB5"/>
    <w:rsid w:val="001E44BF"/>
    <w:rsid w:val="001E4810"/>
    <w:rsid w:val="001E7E9B"/>
    <w:rsid w:val="001F366B"/>
    <w:rsid w:val="001F7F8A"/>
    <w:rsid w:val="0020227D"/>
    <w:rsid w:val="00202FC4"/>
    <w:rsid w:val="00203D4A"/>
    <w:rsid w:val="00204012"/>
    <w:rsid w:val="00210DE2"/>
    <w:rsid w:val="00212F45"/>
    <w:rsid w:val="002151A6"/>
    <w:rsid w:val="00217A1E"/>
    <w:rsid w:val="002233EB"/>
    <w:rsid w:val="002243FD"/>
    <w:rsid w:val="0022535F"/>
    <w:rsid w:val="00225EE5"/>
    <w:rsid w:val="00226F41"/>
    <w:rsid w:val="00227213"/>
    <w:rsid w:val="00235FC2"/>
    <w:rsid w:val="00236157"/>
    <w:rsid w:val="00241539"/>
    <w:rsid w:val="00243850"/>
    <w:rsid w:val="00244F14"/>
    <w:rsid w:val="00246BF4"/>
    <w:rsid w:val="00247BB2"/>
    <w:rsid w:val="00251DEC"/>
    <w:rsid w:val="002521F0"/>
    <w:rsid w:val="00254C5E"/>
    <w:rsid w:val="0026333E"/>
    <w:rsid w:val="0026788B"/>
    <w:rsid w:val="00267B34"/>
    <w:rsid w:val="00267F71"/>
    <w:rsid w:val="00270F7C"/>
    <w:rsid w:val="002711AF"/>
    <w:rsid w:val="00272A4E"/>
    <w:rsid w:val="002743CF"/>
    <w:rsid w:val="002764A4"/>
    <w:rsid w:val="002766AB"/>
    <w:rsid w:val="00283B69"/>
    <w:rsid w:val="00284FB2"/>
    <w:rsid w:val="00285ED9"/>
    <w:rsid w:val="00286583"/>
    <w:rsid w:val="0029030A"/>
    <w:rsid w:val="002907BF"/>
    <w:rsid w:val="00290959"/>
    <w:rsid w:val="00291D77"/>
    <w:rsid w:val="002923AF"/>
    <w:rsid w:val="00294B27"/>
    <w:rsid w:val="00295037"/>
    <w:rsid w:val="00296723"/>
    <w:rsid w:val="00296846"/>
    <w:rsid w:val="002A17CA"/>
    <w:rsid w:val="002A4B6E"/>
    <w:rsid w:val="002A6A1B"/>
    <w:rsid w:val="002A7060"/>
    <w:rsid w:val="002A7435"/>
    <w:rsid w:val="002B0CD1"/>
    <w:rsid w:val="002B0D8E"/>
    <w:rsid w:val="002B5563"/>
    <w:rsid w:val="002B5E59"/>
    <w:rsid w:val="002B74E5"/>
    <w:rsid w:val="002C1780"/>
    <w:rsid w:val="002C7D8A"/>
    <w:rsid w:val="002D0C05"/>
    <w:rsid w:val="002D17D6"/>
    <w:rsid w:val="002D576E"/>
    <w:rsid w:val="002E0B8A"/>
    <w:rsid w:val="002E192C"/>
    <w:rsid w:val="002E2279"/>
    <w:rsid w:val="002E290C"/>
    <w:rsid w:val="002E50E6"/>
    <w:rsid w:val="002E6407"/>
    <w:rsid w:val="002F0054"/>
    <w:rsid w:val="002F0DF4"/>
    <w:rsid w:val="002F4C9C"/>
    <w:rsid w:val="002F56BB"/>
    <w:rsid w:val="002F65C1"/>
    <w:rsid w:val="002F6A5E"/>
    <w:rsid w:val="002F731C"/>
    <w:rsid w:val="002F7529"/>
    <w:rsid w:val="003003A1"/>
    <w:rsid w:val="00300B68"/>
    <w:rsid w:val="003022F0"/>
    <w:rsid w:val="00303BB2"/>
    <w:rsid w:val="00310250"/>
    <w:rsid w:val="003105EF"/>
    <w:rsid w:val="00310F1D"/>
    <w:rsid w:val="00310F58"/>
    <w:rsid w:val="003137D9"/>
    <w:rsid w:val="00314D30"/>
    <w:rsid w:val="00316F77"/>
    <w:rsid w:val="00321497"/>
    <w:rsid w:val="003226DC"/>
    <w:rsid w:val="0032728B"/>
    <w:rsid w:val="003275CE"/>
    <w:rsid w:val="00330D0F"/>
    <w:rsid w:val="00334EC8"/>
    <w:rsid w:val="00335EAD"/>
    <w:rsid w:val="00340BE1"/>
    <w:rsid w:val="0034194F"/>
    <w:rsid w:val="00345525"/>
    <w:rsid w:val="003463D7"/>
    <w:rsid w:val="00352002"/>
    <w:rsid w:val="0035590D"/>
    <w:rsid w:val="00355CBF"/>
    <w:rsid w:val="0035774D"/>
    <w:rsid w:val="00357896"/>
    <w:rsid w:val="00362272"/>
    <w:rsid w:val="00362C99"/>
    <w:rsid w:val="0036588B"/>
    <w:rsid w:val="00366716"/>
    <w:rsid w:val="00366DB6"/>
    <w:rsid w:val="0037066E"/>
    <w:rsid w:val="00371368"/>
    <w:rsid w:val="00371509"/>
    <w:rsid w:val="0037435B"/>
    <w:rsid w:val="003747AB"/>
    <w:rsid w:val="00375B7D"/>
    <w:rsid w:val="00375FEB"/>
    <w:rsid w:val="003767DC"/>
    <w:rsid w:val="003814B6"/>
    <w:rsid w:val="00381EEC"/>
    <w:rsid w:val="0039079E"/>
    <w:rsid w:val="0039140C"/>
    <w:rsid w:val="0039159A"/>
    <w:rsid w:val="0039581E"/>
    <w:rsid w:val="003A2D31"/>
    <w:rsid w:val="003A3142"/>
    <w:rsid w:val="003A4395"/>
    <w:rsid w:val="003B1BB2"/>
    <w:rsid w:val="003B272B"/>
    <w:rsid w:val="003B67E4"/>
    <w:rsid w:val="003B6819"/>
    <w:rsid w:val="003B7D0F"/>
    <w:rsid w:val="003C1BEF"/>
    <w:rsid w:val="003C2AD1"/>
    <w:rsid w:val="003C2B58"/>
    <w:rsid w:val="003C468B"/>
    <w:rsid w:val="003C63FB"/>
    <w:rsid w:val="003C685D"/>
    <w:rsid w:val="003C6B07"/>
    <w:rsid w:val="003C6B7F"/>
    <w:rsid w:val="003D2E17"/>
    <w:rsid w:val="003D3BE5"/>
    <w:rsid w:val="003D3E74"/>
    <w:rsid w:val="003D4678"/>
    <w:rsid w:val="003D7100"/>
    <w:rsid w:val="003E1BB6"/>
    <w:rsid w:val="003E41FF"/>
    <w:rsid w:val="003F1001"/>
    <w:rsid w:val="003F2DD5"/>
    <w:rsid w:val="003F3A1F"/>
    <w:rsid w:val="003F780C"/>
    <w:rsid w:val="003F7937"/>
    <w:rsid w:val="003F7A42"/>
    <w:rsid w:val="004033DB"/>
    <w:rsid w:val="00403835"/>
    <w:rsid w:val="004043A7"/>
    <w:rsid w:val="00405393"/>
    <w:rsid w:val="004179CD"/>
    <w:rsid w:val="00417C4D"/>
    <w:rsid w:val="004226B5"/>
    <w:rsid w:val="00425E4B"/>
    <w:rsid w:val="00426846"/>
    <w:rsid w:val="00427C5F"/>
    <w:rsid w:val="00427F8F"/>
    <w:rsid w:val="00434EFA"/>
    <w:rsid w:val="00435711"/>
    <w:rsid w:val="00435B0F"/>
    <w:rsid w:val="004362A9"/>
    <w:rsid w:val="00442984"/>
    <w:rsid w:val="00443745"/>
    <w:rsid w:val="00443FE0"/>
    <w:rsid w:val="00444427"/>
    <w:rsid w:val="004518DE"/>
    <w:rsid w:val="00452428"/>
    <w:rsid w:val="004574F1"/>
    <w:rsid w:val="00457F35"/>
    <w:rsid w:val="00460F79"/>
    <w:rsid w:val="00462B1D"/>
    <w:rsid w:val="004669F2"/>
    <w:rsid w:val="00471E37"/>
    <w:rsid w:val="00472220"/>
    <w:rsid w:val="00472C5E"/>
    <w:rsid w:val="004767D2"/>
    <w:rsid w:val="00482DB5"/>
    <w:rsid w:val="00483BA6"/>
    <w:rsid w:val="00484A6E"/>
    <w:rsid w:val="00485C05"/>
    <w:rsid w:val="004871DC"/>
    <w:rsid w:val="00487FBF"/>
    <w:rsid w:val="00490E88"/>
    <w:rsid w:val="004928D0"/>
    <w:rsid w:val="0049291C"/>
    <w:rsid w:val="00492DA6"/>
    <w:rsid w:val="00493040"/>
    <w:rsid w:val="004942D9"/>
    <w:rsid w:val="004951A9"/>
    <w:rsid w:val="00497271"/>
    <w:rsid w:val="00497E24"/>
    <w:rsid w:val="004A3DCC"/>
    <w:rsid w:val="004A4A57"/>
    <w:rsid w:val="004A5132"/>
    <w:rsid w:val="004B0584"/>
    <w:rsid w:val="004B16CD"/>
    <w:rsid w:val="004B62DC"/>
    <w:rsid w:val="004C3B08"/>
    <w:rsid w:val="004C539C"/>
    <w:rsid w:val="004C61B1"/>
    <w:rsid w:val="004C746F"/>
    <w:rsid w:val="004D07A6"/>
    <w:rsid w:val="004D1E8D"/>
    <w:rsid w:val="004D2A80"/>
    <w:rsid w:val="004D3C60"/>
    <w:rsid w:val="004D590C"/>
    <w:rsid w:val="004E19BF"/>
    <w:rsid w:val="004E1C45"/>
    <w:rsid w:val="004E1CC6"/>
    <w:rsid w:val="004E28A0"/>
    <w:rsid w:val="004E5E5C"/>
    <w:rsid w:val="004F2408"/>
    <w:rsid w:val="004F39BA"/>
    <w:rsid w:val="004F5049"/>
    <w:rsid w:val="004F67DB"/>
    <w:rsid w:val="004F7CD4"/>
    <w:rsid w:val="00505500"/>
    <w:rsid w:val="00505CE0"/>
    <w:rsid w:val="00511D85"/>
    <w:rsid w:val="00511F2E"/>
    <w:rsid w:val="0051336F"/>
    <w:rsid w:val="00520403"/>
    <w:rsid w:val="00523758"/>
    <w:rsid w:val="00524B4B"/>
    <w:rsid w:val="00524D5F"/>
    <w:rsid w:val="00525C52"/>
    <w:rsid w:val="00525FB4"/>
    <w:rsid w:val="00526268"/>
    <w:rsid w:val="00527293"/>
    <w:rsid w:val="00527FA7"/>
    <w:rsid w:val="00531E0A"/>
    <w:rsid w:val="005329E1"/>
    <w:rsid w:val="00535DFE"/>
    <w:rsid w:val="00537536"/>
    <w:rsid w:val="00540675"/>
    <w:rsid w:val="00541C43"/>
    <w:rsid w:val="00542968"/>
    <w:rsid w:val="00546CA2"/>
    <w:rsid w:val="00547435"/>
    <w:rsid w:val="00547553"/>
    <w:rsid w:val="0055340E"/>
    <w:rsid w:val="00553CF9"/>
    <w:rsid w:val="005540CA"/>
    <w:rsid w:val="00554713"/>
    <w:rsid w:val="005559E4"/>
    <w:rsid w:val="00555DCA"/>
    <w:rsid w:val="00556AA6"/>
    <w:rsid w:val="00557EF7"/>
    <w:rsid w:val="005602C6"/>
    <w:rsid w:val="005627FD"/>
    <w:rsid w:val="005646F7"/>
    <w:rsid w:val="00564E5B"/>
    <w:rsid w:val="005651D0"/>
    <w:rsid w:val="005675EF"/>
    <w:rsid w:val="00570308"/>
    <w:rsid w:val="00572AFD"/>
    <w:rsid w:val="00572E86"/>
    <w:rsid w:val="00573926"/>
    <w:rsid w:val="00576C68"/>
    <w:rsid w:val="00576E7B"/>
    <w:rsid w:val="00581238"/>
    <w:rsid w:val="005817C4"/>
    <w:rsid w:val="00581C98"/>
    <w:rsid w:val="00584584"/>
    <w:rsid w:val="00584810"/>
    <w:rsid w:val="005850FF"/>
    <w:rsid w:val="00586B2A"/>
    <w:rsid w:val="00590992"/>
    <w:rsid w:val="00591600"/>
    <w:rsid w:val="00596C04"/>
    <w:rsid w:val="005978E7"/>
    <w:rsid w:val="00597C77"/>
    <w:rsid w:val="005A41DF"/>
    <w:rsid w:val="005A6FC2"/>
    <w:rsid w:val="005A7669"/>
    <w:rsid w:val="005B12EF"/>
    <w:rsid w:val="005B1498"/>
    <w:rsid w:val="005B3E2B"/>
    <w:rsid w:val="005B52B9"/>
    <w:rsid w:val="005B551D"/>
    <w:rsid w:val="005B6958"/>
    <w:rsid w:val="005C12F8"/>
    <w:rsid w:val="005C1763"/>
    <w:rsid w:val="005C260C"/>
    <w:rsid w:val="005C3182"/>
    <w:rsid w:val="005C42B8"/>
    <w:rsid w:val="005C52EE"/>
    <w:rsid w:val="005C616F"/>
    <w:rsid w:val="005C76E6"/>
    <w:rsid w:val="005D1217"/>
    <w:rsid w:val="005D4DEF"/>
    <w:rsid w:val="005D5215"/>
    <w:rsid w:val="005F1302"/>
    <w:rsid w:val="005F15D6"/>
    <w:rsid w:val="005F578B"/>
    <w:rsid w:val="005F6A2F"/>
    <w:rsid w:val="006005DA"/>
    <w:rsid w:val="006018BC"/>
    <w:rsid w:val="00603BDF"/>
    <w:rsid w:val="00604092"/>
    <w:rsid w:val="006066BD"/>
    <w:rsid w:val="00612195"/>
    <w:rsid w:val="00612515"/>
    <w:rsid w:val="006172D3"/>
    <w:rsid w:val="00624495"/>
    <w:rsid w:val="00626E9C"/>
    <w:rsid w:val="00630113"/>
    <w:rsid w:val="006319DF"/>
    <w:rsid w:val="00633507"/>
    <w:rsid w:val="00633F9E"/>
    <w:rsid w:val="0063405A"/>
    <w:rsid w:val="006341BF"/>
    <w:rsid w:val="00634D7C"/>
    <w:rsid w:val="0063765D"/>
    <w:rsid w:val="006379AF"/>
    <w:rsid w:val="00641041"/>
    <w:rsid w:val="00643FDF"/>
    <w:rsid w:val="00644554"/>
    <w:rsid w:val="00652254"/>
    <w:rsid w:val="00652479"/>
    <w:rsid w:val="00652575"/>
    <w:rsid w:val="00652F54"/>
    <w:rsid w:val="00654162"/>
    <w:rsid w:val="00655D61"/>
    <w:rsid w:val="0065681D"/>
    <w:rsid w:val="00660C13"/>
    <w:rsid w:val="00661C10"/>
    <w:rsid w:val="006639D2"/>
    <w:rsid w:val="006645B6"/>
    <w:rsid w:val="00665841"/>
    <w:rsid w:val="00665DD5"/>
    <w:rsid w:val="0066779F"/>
    <w:rsid w:val="006705D6"/>
    <w:rsid w:val="006722A2"/>
    <w:rsid w:val="006722FE"/>
    <w:rsid w:val="0067273A"/>
    <w:rsid w:val="00673374"/>
    <w:rsid w:val="00674BE8"/>
    <w:rsid w:val="00674F66"/>
    <w:rsid w:val="006760FA"/>
    <w:rsid w:val="00677D22"/>
    <w:rsid w:val="00682158"/>
    <w:rsid w:val="00682B99"/>
    <w:rsid w:val="0068314C"/>
    <w:rsid w:val="00685F4F"/>
    <w:rsid w:val="00686021"/>
    <w:rsid w:val="006873BD"/>
    <w:rsid w:val="006904E0"/>
    <w:rsid w:val="006923D4"/>
    <w:rsid w:val="00694764"/>
    <w:rsid w:val="00696713"/>
    <w:rsid w:val="006A2A67"/>
    <w:rsid w:val="006A7F31"/>
    <w:rsid w:val="006B0EB1"/>
    <w:rsid w:val="006B233A"/>
    <w:rsid w:val="006B2E69"/>
    <w:rsid w:val="006B31F3"/>
    <w:rsid w:val="006B4CE2"/>
    <w:rsid w:val="006B7259"/>
    <w:rsid w:val="006B7D10"/>
    <w:rsid w:val="006C129D"/>
    <w:rsid w:val="006C21C7"/>
    <w:rsid w:val="006C2FC3"/>
    <w:rsid w:val="006C3E8D"/>
    <w:rsid w:val="006C6DEB"/>
    <w:rsid w:val="006C7097"/>
    <w:rsid w:val="006D0080"/>
    <w:rsid w:val="006D0CDF"/>
    <w:rsid w:val="006D3656"/>
    <w:rsid w:val="006D4DF7"/>
    <w:rsid w:val="006E27CC"/>
    <w:rsid w:val="006E47B8"/>
    <w:rsid w:val="006E60C6"/>
    <w:rsid w:val="006E692A"/>
    <w:rsid w:val="006E6E84"/>
    <w:rsid w:val="006E7D2D"/>
    <w:rsid w:val="006F3349"/>
    <w:rsid w:val="006F3FC7"/>
    <w:rsid w:val="006F50FC"/>
    <w:rsid w:val="006F5E05"/>
    <w:rsid w:val="006F6B73"/>
    <w:rsid w:val="006F777C"/>
    <w:rsid w:val="006F7F59"/>
    <w:rsid w:val="00702D88"/>
    <w:rsid w:val="00704513"/>
    <w:rsid w:val="00704858"/>
    <w:rsid w:val="00706298"/>
    <w:rsid w:val="0070683A"/>
    <w:rsid w:val="00706E7E"/>
    <w:rsid w:val="00711325"/>
    <w:rsid w:val="00711FAB"/>
    <w:rsid w:val="007136E4"/>
    <w:rsid w:val="00713A57"/>
    <w:rsid w:val="007147B2"/>
    <w:rsid w:val="00716804"/>
    <w:rsid w:val="00716E02"/>
    <w:rsid w:val="007202C6"/>
    <w:rsid w:val="007208DE"/>
    <w:rsid w:val="00723120"/>
    <w:rsid w:val="00723297"/>
    <w:rsid w:val="007245F4"/>
    <w:rsid w:val="007276DB"/>
    <w:rsid w:val="00730083"/>
    <w:rsid w:val="007310DC"/>
    <w:rsid w:val="00732E5C"/>
    <w:rsid w:val="007338D8"/>
    <w:rsid w:val="00734BF6"/>
    <w:rsid w:val="00735941"/>
    <w:rsid w:val="00741B5F"/>
    <w:rsid w:val="007432A0"/>
    <w:rsid w:val="00743516"/>
    <w:rsid w:val="007435E2"/>
    <w:rsid w:val="00743B19"/>
    <w:rsid w:val="00744A14"/>
    <w:rsid w:val="007456E4"/>
    <w:rsid w:val="00745A56"/>
    <w:rsid w:val="007467E7"/>
    <w:rsid w:val="00750360"/>
    <w:rsid w:val="0075111C"/>
    <w:rsid w:val="00752AA8"/>
    <w:rsid w:val="00754EA5"/>
    <w:rsid w:val="00757FB7"/>
    <w:rsid w:val="007600ED"/>
    <w:rsid w:val="00760115"/>
    <w:rsid w:val="007651D9"/>
    <w:rsid w:val="00766B2E"/>
    <w:rsid w:val="00770007"/>
    <w:rsid w:val="007709F4"/>
    <w:rsid w:val="00770D6E"/>
    <w:rsid w:val="00773128"/>
    <w:rsid w:val="007757D2"/>
    <w:rsid w:val="007759EF"/>
    <w:rsid w:val="00776AB1"/>
    <w:rsid w:val="007812D7"/>
    <w:rsid w:val="0078460B"/>
    <w:rsid w:val="00785D6C"/>
    <w:rsid w:val="0078636B"/>
    <w:rsid w:val="007869B4"/>
    <w:rsid w:val="00786DA7"/>
    <w:rsid w:val="00787587"/>
    <w:rsid w:val="0079114E"/>
    <w:rsid w:val="00793942"/>
    <w:rsid w:val="007965A3"/>
    <w:rsid w:val="00796BB3"/>
    <w:rsid w:val="007973AB"/>
    <w:rsid w:val="007977BD"/>
    <w:rsid w:val="007A25C4"/>
    <w:rsid w:val="007A36B3"/>
    <w:rsid w:val="007A530E"/>
    <w:rsid w:val="007B1D33"/>
    <w:rsid w:val="007C01E6"/>
    <w:rsid w:val="007C2172"/>
    <w:rsid w:val="007C4981"/>
    <w:rsid w:val="007C57F6"/>
    <w:rsid w:val="007C700E"/>
    <w:rsid w:val="007C7CEF"/>
    <w:rsid w:val="007D4FDA"/>
    <w:rsid w:val="007D597B"/>
    <w:rsid w:val="007D5B67"/>
    <w:rsid w:val="007D65C1"/>
    <w:rsid w:val="007D79D2"/>
    <w:rsid w:val="007E1F63"/>
    <w:rsid w:val="007E23D1"/>
    <w:rsid w:val="007E2DED"/>
    <w:rsid w:val="007E3FBF"/>
    <w:rsid w:val="007E4374"/>
    <w:rsid w:val="007E4F0F"/>
    <w:rsid w:val="007E5166"/>
    <w:rsid w:val="007E52B5"/>
    <w:rsid w:val="007E5E97"/>
    <w:rsid w:val="007F0779"/>
    <w:rsid w:val="007F2BCE"/>
    <w:rsid w:val="007F3A20"/>
    <w:rsid w:val="007F3A41"/>
    <w:rsid w:val="0080154E"/>
    <w:rsid w:val="00802D42"/>
    <w:rsid w:val="00802EA1"/>
    <w:rsid w:val="008030A1"/>
    <w:rsid w:val="00804FC0"/>
    <w:rsid w:val="00805840"/>
    <w:rsid w:val="00810036"/>
    <w:rsid w:val="00811679"/>
    <w:rsid w:val="00812371"/>
    <w:rsid w:val="0081324A"/>
    <w:rsid w:val="00814987"/>
    <w:rsid w:val="00815BA3"/>
    <w:rsid w:val="008160B9"/>
    <w:rsid w:val="008161EC"/>
    <w:rsid w:val="0081644E"/>
    <w:rsid w:val="00816918"/>
    <w:rsid w:val="0082165E"/>
    <w:rsid w:val="008236EF"/>
    <w:rsid w:val="008239F5"/>
    <w:rsid w:val="00827CA4"/>
    <w:rsid w:val="0083067D"/>
    <w:rsid w:val="008338F1"/>
    <w:rsid w:val="00834FE0"/>
    <w:rsid w:val="008350A4"/>
    <w:rsid w:val="00835EB1"/>
    <w:rsid w:val="008365A3"/>
    <w:rsid w:val="00836F77"/>
    <w:rsid w:val="00837190"/>
    <w:rsid w:val="00837443"/>
    <w:rsid w:val="00837E3F"/>
    <w:rsid w:val="00840DBF"/>
    <w:rsid w:val="008429C3"/>
    <w:rsid w:val="00842A57"/>
    <w:rsid w:val="00844CA9"/>
    <w:rsid w:val="00846072"/>
    <w:rsid w:val="00850253"/>
    <w:rsid w:val="00851496"/>
    <w:rsid w:val="0085183F"/>
    <w:rsid w:val="00852A22"/>
    <w:rsid w:val="00854BB5"/>
    <w:rsid w:val="00855BCF"/>
    <w:rsid w:val="0087107B"/>
    <w:rsid w:val="00872251"/>
    <w:rsid w:val="008729B6"/>
    <w:rsid w:val="00873867"/>
    <w:rsid w:val="00873CDA"/>
    <w:rsid w:val="00874E6D"/>
    <w:rsid w:val="008775CE"/>
    <w:rsid w:val="0088381F"/>
    <w:rsid w:val="008848BA"/>
    <w:rsid w:val="00884C14"/>
    <w:rsid w:val="00884E28"/>
    <w:rsid w:val="00885492"/>
    <w:rsid w:val="00885EED"/>
    <w:rsid w:val="00890EF0"/>
    <w:rsid w:val="00892291"/>
    <w:rsid w:val="00892DE3"/>
    <w:rsid w:val="0089474D"/>
    <w:rsid w:val="00894F75"/>
    <w:rsid w:val="00895C85"/>
    <w:rsid w:val="008A0210"/>
    <w:rsid w:val="008A0C09"/>
    <w:rsid w:val="008A45D3"/>
    <w:rsid w:val="008A5417"/>
    <w:rsid w:val="008A6538"/>
    <w:rsid w:val="008B0621"/>
    <w:rsid w:val="008B151F"/>
    <w:rsid w:val="008B21F8"/>
    <w:rsid w:val="008B398D"/>
    <w:rsid w:val="008B45AD"/>
    <w:rsid w:val="008B55EF"/>
    <w:rsid w:val="008C0222"/>
    <w:rsid w:val="008C023F"/>
    <w:rsid w:val="008C0CAB"/>
    <w:rsid w:val="008C2119"/>
    <w:rsid w:val="008C5067"/>
    <w:rsid w:val="008C5638"/>
    <w:rsid w:val="008C77B0"/>
    <w:rsid w:val="008D111F"/>
    <w:rsid w:val="008D1CA2"/>
    <w:rsid w:val="008D2D1A"/>
    <w:rsid w:val="008D3FB6"/>
    <w:rsid w:val="008D7791"/>
    <w:rsid w:val="008E0949"/>
    <w:rsid w:val="008E1AEE"/>
    <w:rsid w:val="008E3BC6"/>
    <w:rsid w:val="008E54A6"/>
    <w:rsid w:val="008E6474"/>
    <w:rsid w:val="008E7C99"/>
    <w:rsid w:val="008F014A"/>
    <w:rsid w:val="008F3CFC"/>
    <w:rsid w:val="008F5EF1"/>
    <w:rsid w:val="00900CD9"/>
    <w:rsid w:val="00903B53"/>
    <w:rsid w:val="00903EC3"/>
    <w:rsid w:val="00903EF3"/>
    <w:rsid w:val="009043E3"/>
    <w:rsid w:val="00906D74"/>
    <w:rsid w:val="00913217"/>
    <w:rsid w:val="00914AA8"/>
    <w:rsid w:val="00914F66"/>
    <w:rsid w:val="009154DA"/>
    <w:rsid w:val="00923138"/>
    <w:rsid w:val="00925FAA"/>
    <w:rsid w:val="009275E6"/>
    <w:rsid w:val="009307A7"/>
    <w:rsid w:val="00931B30"/>
    <w:rsid w:val="00933978"/>
    <w:rsid w:val="00936C48"/>
    <w:rsid w:val="00937834"/>
    <w:rsid w:val="00940152"/>
    <w:rsid w:val="0094095D"/>
    <w:rsid w:val="00941EAE"/>
    <w:rsid w:val="00942D8F"/>
    <w:rsid w:val="00944894"/>
    <w:rsid w:val="009451D9"/>
    <w:rsid w:val="009462F2"/>
    <w:rsid w:val="0095076F"/>
    <w:rsid w:val="009534C4"/>
    <w:rsid w:val="009537EB"/>
    <w:rsid w:val="00953988"/>
    <w:rsid w:val="00960DC3"/>
    <w:rsid w:val="009615CE"/>
    <w:rsid w:val="00961623"/>
    <w:rsid w:val="009627BD"/>
    <w:rsid w:val="00962B04"/>
    <w:rsid w:val="0096601B"/>
    <w:rsid w:val="00966982"/>
    <w:rsid w:val="0097001E"/>
    <w:rsid w:val="00973A66"/>
    <w:rsid w:val="00974ED4"/>
    <w:rsid w:val="00975D3D"/>
    <w:rsid w:val="00975D7D"/>
    <w:rsid w:val="009769EB"/>
    <w:rsid w:val="00976C77"/>
    <w:rsid w:val="00976D46"/>
    <w:rsid w:val="00976F35"/>
    <w:rsid w:val="0097715C"/>
    <w:rsid w:val="00980B22"/>
    <w:rsid w:val="00981E7F"/>
    <w:rsid w:val="00982116"/>
    <w:rsid w:val="00985EA5"/>
    <w:rsid w:val="0098654C"/>
    <w:rsid w:val="00990FD9"/>
    <w:rsid w:val="00993829"/>
    <w:rsid w:val="00993933"/>
    <w:rsid w:val="009948DC"/>
    <w:rsid w:val="009973D0"/>
    <w:rsid w:val="009A01DD"/>
    <w:rsid w:val="009A17FE"/>
    <w:rsid w:val="009A2BBC"/>
    <w:rsid w:val="009A3FB6"/>
    <w:rsid w:val="009A4D99"/>
    <w:rsid w:val="009B14BC"/>
    <w:rsid w:val="009B1733"/>
    <w:rsid w:val="009B1D10"/>
    <w:rsid w:val="009B3C6A"/>
    <w:rsid w:val="009B3FE8"/>
    <w:rsid w:val="009B7D69"/>
    <w:rsid w:val="009C2132"/>
    <w:rsid w:val="009C29FD"/>
    <w:rsid w:val="009C32EA"/>
    <w:rsid w:val="009C3606"/>
    <w:rsid w:val="009C4774"/>
    <w:rsid w:val="009C4D1B"/>
    <w:rsid w:val="009C6AAE"/>
    <w:rsid w:val="009C710F"/>
    <w:rsid w:val="009D08F4"/>
    <w:rsid w:val="009D0A3B"/>
    <w:rsid w:val="009D1578"/>
    <w:rsid w:val="009D1E00"/>
    <w:rsid w:val="009D316E"/>
    <w:rsid w:val="009D46CB"/>
    <w:rsid w:val="009D51F0"/>
    <w:rsid w:val="009E06DD"/>
    <w:rsid w:val="009E2FB9"/>
    <w:rsid w:val="009E371A"/>
    <w:rsid w:val="009E4814"/>
    <w:rsid w:val="009E73D5"/>
    <w:rsid w:val="009E7766"/>
    <w:rsid w:val="009F2A34"/>
    <w:rsid w:val="009F5A90"/>
    <w:rsid w:val="009F6706"/>
    <w:rsid w:val="009F6C9E"/>
    <w:rsid w:val="009F72CF"/>
    <w:rsid w:val="00A012A6"/>
    <w:rsid w:val="00A04023"/>
    <w:rsid w:val="00A053E5"/>
    <w:rsid w:val="00A065E7"/>
    <w:rsid w:val="00A107F6"/>
    <w:rsid w:val="00A10A45"/>
    <w:rsid w:val="00A146D0"/>
    <w:rsid w:val="00A14A06"/>
    <w:rsid w:val="00A14FF3"/>
    <w:rsid w:val="00A1660C"/>
    <w:rsid w:val="00A166B4"/>
    <w:rsid w:val="00A20568"/>
    <w:rsid w:val="00A20913"/>
    <w:rsid w:val="00A213D6"/>
    <w:rsid w:val="00A229A3"/>
    <w:rsid w:val="00A22F46"/>
    <w:rsid w:val="00A24519"/>
    <w:rsid w:val="00A25C96"/>
    <w:rsid w:val="00A25DDA"/>
    <w:rsid w:val="00A26F06"/>
    <w:rsid w:val="00A2788E"/>
    <w:rsid w:val="00A31BC8"/>
    <w:rsid w:val="00A32A62"/>
    <w:rsid w:val="00A32F54"/>
    <w:rsid w:val="00A34AF6"/>
    <w:rsid w:val="00A34C88"/>
    <w:rsid w:val="00A35160"/>
    <w:rsid w:val="00A361B5"/>
    <w:rsid w:val="00A36D45"/>
    <w:rsid w:val="00A409C6"/>
    <w:rsid w:val="00A40CF4"/>
    <w:rsid w:val="00A41DF2"/>
    <w:rsid w:val="00A434B8"/>
    <w:rsid w:val="00A43565"/>
    <w:rsid w:val="00A437EC"/>
    <w:rsid w:val="00A43F7E"/>
    <w:rsid w:val="00A45711"/>
    <w:rsid w:val="00A464D7"/>
    <w:rsid w:val="00A46E5B"/>
    <w:rsid w:val="00A519D2"/>
    <w:rsid w:val="00A54044"/>
    <w:rsid w:val="00A5413C"/>
    <w:rsid w:val="00A54951"/>
    <w:rsid w:val="00A567E7"/>
    <w:rsid w:val="00A6058C"/>
    <w:rsid w:val="00A614EB"/>
    <w:rsid w:val="00A61FD8"/>
    <w:rsid w:val="00A620A6"/>
    <w:rsid w:val="00A628A1"/>
    <w:rsid w:val="00A644F0"/>
    <w:rsid w:val="00A649A7"/>
    <w:rsid w:val="00A649D9"/>
    <w:rsid w:val="00A650AD"/>
    <w:rsid w:val="00A65B3D"/>
    <w:rsid w:val="00A7192F"/>
    <w:rsid w:val="00A74460"/>
    <w:rsid w:val="00A74524"/>
    <w:rsid w:val="00A74668"/>
    <w:rsid w:val="00A76788"/>
    <w:rsid w:val="00A7698B"/>
    <w:rsid w:val="00A82800"/>
    <w:rsid w:val="00A82A2C"/>
    <w:rsid w:val="00A82CD3"/>
    <w:rsid w:val="00A8421E"/>
    <w:rsid w:val="00A845C5"/>
    <w:rsid w:val="00A8769C"/>
    <w:rsid w:val="00A90C83"/>
    <w:rsid w:val="00A922BB"/>
    <w:rsid w:val="00A92616"/>
    <w:rsid w:val="00A94DF0"/>
    <w:rsid w:val="00A95ADB"/>
    <w:rsid w:val="00A968A0"/>
    <w:rsid w:val="00AA0A41"/>
    <w:rsid w:val="00AA0BE9"/>
    <w:rsid w:val="00AA0EB5"/>
    <w:rsid w:val="00AA19FE"/>
    <w:rsid w:val="00AA2354"/>
    <w:rsid w:val="00AA2864"/>
    <w:rsid w:val="00AA4C5B"/>
    <w:rsid w:val="00AA5027"/>
    <w:rsid w:val="00AA589E"/>
    <w:rsid w:val="00AB19E4"/>
    <w:rsid w:val="00AB21A6"/>
    <w:rsid w:val="00AB2C99"/>
    <w:rsid w:val="00AB48A0"/>
    <w:rsid w:val="00AB4BE3"/>
    <w:rsid w:val="00AB6E4A"/>
    <w:rsid w:val="00AB7EFA"/>
    <w:rsid w:val="00AC0BB3"/>
    <w:rsid w:val="00AC1894"/>
    <w:rsid w:val="00AC4B56"/>
    <w:rsid w:val="00AC70FE"/>
    <w:rsid w:val="00AC7785"/>
    <w:rsid w:val="00AC79DA"/>
    <w:rsid w:val="00AD0C23"/>
    <w:rsid w:val="00AD143C"/>
    <w:rsid w:val="00AD26CE"/>
    <w:rsid w:val="00AD3992"/>
    <w:rsid w:val="00AD6007"/>
    <w:rsid w:val="00AD62E3"/>
    <w:rsid w:val="00AD6FD2"/>
    <w:rsid w:val="00AE1120"/>
    <w:rsid w:val="00AE18A9"/>
    <w:rsid w:val="00AE1A0F"/>
    <w:rsid w:val="00AE31BC"/>
    <w:rsid w:val="00AE5F51"/>
    <w:rsid w:val="00AE6D8B"/>
    <w:rsid w:val="00AF4EF3"/>
    <w:rsid w:val="00AF53C3"/>
    <w:rsid w:val="00AF586C"/>
    <w:rsid w:val="00AF7EF5"/>
    <w:rsid w:val="00B13162"/>
    <w:rsid w:val="00B14BF3"/>
    <w:rsid w:val="00B17323"/>
    <w:rsid w:val="00B17362"/>
    <w:rsid w:val="00B21654"/>
    <w:rsid w:val="00B2173D"/>
    <w:rsid w:val="00B2191C"/>
    <w:rsid w:val="00B21C8E"/>
    <w:rsid w:val="00B23D31"/>
    <w:rsid w:val="00B24ED1"/>
    <w:rsid w:val="00B269E4"/>
    <w:rsid w:val="00B33FD5"/>
    <w:rsid w:val="00B36DAD"/>
    <w:rsid w:val="00B405A1"/>
    <w:rsid w:val="00B414D5"/>
    <w:rsid w:val="00B415EB"/>
    <w:rsid w:val="00B41B0E"/>
    <w:rsid w:val="00B43815"/>
    <w:rsid w:val="00B47141"/>
    <w:rsid w:val="00B47361"/>
    <w:rsid w:val="00B50AA5"/>
    <w:rsid w:val="00B50B7F"/>
    <w:rsid w:val="00B51030"/>
    <w:rsid w:val="00B51583"/>
    <w:rsid w:val="00B51AEE"/>
    <w:rsid w:val="00B52717"/>
    <w:rsid w:val="00B549BB"/>
    <w:rsid w:val="00B54A23"/>
    <w:rsid w:val="00B5567D"/>
    <w:rsid w:val="00B557E4"/>
    <w:rsid w:val="00B57072"/>
    <w:rsid w:val="00B57A4D"/>
    <w:rsid w:val="00B61CE9"/>
    <w:rsid w:val="00B621A4"/>
    <w:rsid w:val="00B63249"/>
    <w:rsid w:val="00B635D5"/>
    <w:rsid w:val="00B65970"/>
    <w:rsid w:val="00B665C3"/>
    <w:rsid w:val="00B668B2"/>
    <w:rsid w:val="00B66C5E"/>
    <w:rsid w:val="00B70DA5"/>
    <w:rsid w:val="00B75672"/>
    <w:rsid w:val="00B81D77"/>
    <w:rsid w:val="00B835F2"/>
    <w:rsid w:val="00B846A1"/>
    <w:rsid w:val="00B85148"/>
    <w:rsid w:val="00B86546"/>
    <w:rsid w:val="00B87993"/>
    <w:rsid w:val="00B946D4"/>
    <w:rsid w:val="00B94CD4"/>
    <w:rsid w:val="00B957DE"/>
    <w:rsid w:val="00B95BF9"/>
    <w:rsid w:val="00BA176C"/>
    <w:rsid w:val="00BA33ED"/>
    <w:rsid w:val="00BA38DC"/>
    <w:rsid w:val="00BA5B36"/>
    <w:rsid w:val="00BA7A69"/>
    <w:rsid w:val="00BB1111"/>
    <w:rsid w:val="00BB40C6"/>
    <w:rsid w:val="00BB55BD"/>
    <w:rsid w:val="00BB579F"/>
    <w:rsid w:val="00BB5A25"/>
    <w:rsid w:val="00BC0B5C"/>
    <w:rsid w:val="00BC1D68"/>
    <w:rsid w:val="00BC3757"/>
    <w:rsid w:val="00BC6BA7"/>
    <w:rsid w:val="00BC7335"/>
    <w:rsid w:val="00BC7F0C"/>
    <w:rsid w:val="00BD1389"/>
    <w:rsid w:val="00BD37D0"/>
    <w:rsid w:val="00BD65F8"/>
    <w:rsid w:val="00BE2565"/>
    <w:rsid w:val="00BE320E"/>
    <w:rsid w:val="00BE4008"/>
    <w:rsid w:val="00BE52A7"/>
    <w:rsid w:val="00BF1DC0"/>
    <w:rsid w:val="00BF31C9"/>
    <w:rsid w:val="00BF4602"/>
    <w:rsid w:val="00BF51F1"/>
    <w:rsid w:val="00BF5C5C"/>
    <w:rsid w:val="00BF6A3A"/>
    <w:rsid w:val="00BF705E"/>
    <w:rsid w:val="00C01E71"/>
    <w:rsid w:val="00C02A01"/>
    <w:rsid w:val="00C033FC"/>
    <w:rsid w:val="00C04DB6"/>
    <w:rsid w:val="00C07813"/>
    <w:rsid w:val="00C079C9"/>
    <w:rsid w:val="00C10867"/>
    <w:rsid w:val="00C110A6"/>
    <w:rsid w:val="00C129FC"/>
    <w:rsid w:val="00C14339"/>
    <w:rsid w:val="00C23097"/>
    <w:rsid w:val="00C240E9"/>
    <w:rsid w:val="00C25003"/>
    <w:rsid w:val="00C27B9C"/>
    <w:rsid w:val="00C27E78"/>
    <w:rsid w:val="00C30B10"/>
    <w:rsid w:val="00C31E0D"/>
    <w:rsid w:val="00C34315"/>
    <w:rsid w:val="00C3638A"/>
    <w:rsid w:val="00C36CDA"/>
    <w:rsid w:val="00C408C9"/>
    <w:rsid w:val="00C426AA"/>
    <w:rsid w:val="00C50750"/>
    <w:rsid w:val="00C528E5"/>
    <w:rsid w:val="00C5433D"/>
    <w:rsid w:val="00C55955"/>
    <w:rsid w:val="00C570A3"/>
    <w:rsid w:val="00C61D8B"/>
    <w:rsid w:val="00C629F6"/>
    <w:rsid w:val="00C63FBB"/>
    <w:rsid w:val="00C6617B"/>
    <w:rsid w:val="00C679C4"/>
    <w:rsid w:val="00C67A63"/>
    <w:rsid w:val="00C707BA"/>
    <w:rsid w:val="00C71E82"/>
    <w:rsid w:val="00C72CF3"/>
    <w:rsid w:val="00C72F80"/>
    <w:rsid w:val="00C7351B"/>
    <w:rsid w:val="00C7711B"/>
    <w:rsid w:val="00C77F56"/>
    <w:rsid w:val="00C819FD"/>
    <w:rsid w:val="00C8338E"/>
    <w:rsid w:val="00C862CA"/>
    <w:rsid w:val="00C873B4"/>
    <w:rsid w:val="00C90D3D"/>
    <w:rsid w:val="00C911E2"/>
    <w:rsid w:val="00C9152C"/>
    <w:rsid w:val="00C92C41"/>
    <w:rsid w:val="00C92F1D"/>
    <w:rsid w:val="00C94843"/>
    <w:rsid w:val="00C94E6B"/>
    <w:rsid w:val="00C94EF2"/>
    <w:rsid w:val="00C95AF6"/>
    <w:rsid w:val="00C972B4"/>
    <w:rsid w:val="00C977A3"/>
    <w:rsid w:val="00CA0B45"/>
    <w:rsid w:val="00CA4779"/>
    <w:rsid w:val="00CA6F0F"/>
    <w:rsid w:val="00CB1689"/>
    <w:rsid w:val="00CB273A"/>
    <w:rsid w:val="00CB286D"/>
    <w:rsid w:val="00CB30F0"/>
    <w:rsid w:val="00CB3292"/>
    <w:rsid w:val="00CB4A34"/>
    <w:rsid w:val="00CB5863"/>
    <w:rsid w:val="00CB5CF9"/>
    <w:rsid w:val="00CC59C4"/>
    <w:rsid w:val="00CD02EC"/>
    <w:rsid w:val="00CD0705"/>
    <w:rsid w:val="00CD2BA1"/>
    <w:rsid w:val="00CD331D"/>
    <w:rsid w:val="00CD4CB2"/>
    <w:rsid w:val="00CE24CF"/>
    <w:rsid w:val="00CE3B99"/>
    <w:rsid w:val="00CE409D"/>
    <w:rsid w:val="00CE485A"/>
    <w:rsid w:val="00CE52B9"/>
    <w:rsid w:val="00CE56D3"/>
    <w:rsid w:val="00CF032A"/>
    <w:rsid w:val="00CF31E4"/>
    <w:rsid w:val="00CF37AF"/>
    <w:rsid w:val="00CF3BDA"/>
    <w:rsid w:val="00CF45E9"/>
    <w:rsid w:val="00CF5B48"/>
    <w:rsid w:val="00CF633E"/>
    <w:rsid w:val="00CF74A3"/>
    <w:rsid w:val="00D010A0"/>
    <w:rsid w:val="00D01726"/>
    <w:rsid w:val="00D02746"/>
    <w:rsid w:val="00D027DF"/>
    <w:rsid w:val="00D039D4"/>
    <w:rsid w:val="00D071FB"/>
    <w:rsid w:val="00D10BE2"/>
    <w:rsid w:val="00D10DC1"/>
    <w:rsid w:val="00D1333A"/>
    <w:rsid w:val="00D140BB"/>
    <w:rsid w:val="00D1440E"/>
    <w:rsid w:val="00D156BB"/>
    <w:rsid w:val="00D159C9"/>
    <w:rsid w:val="00D2097D"/>
    <w:rsid w:val="00D21BBD"/>
    <w:rsid w:val="00D2445E"/>
    <w:rsid w:val="00D263FF"/>
    <w:rsid w:val="00D268AF"/>
    <w:rsid w:val="00D26AFA"/>
    <w:rsid w:val="00D27553"/>
    <w:rsid w:val="00D31B8E"/>
    <w:rsid w:val="00D33239"/>
    <w:rsid w:val="00D344BE"/>
    <w:rsid w:val="00D352FE"/>
    <w:rsid w:val="00D35E19"/>
    <w:rsid w:val="00D37BE8"/>
    <w:rsid w:val="00D406A6"/>
    <w:rsid w:val="00D416CC"/>
    <w:rsid w:val="00D43227"/>
    <w:rsid w:val="00D45613"/>
    <w:rsid w:val="00D47500"/>
    <w:rsid w:val="00D50631"/>
    <w:rsid w:val="00D50A7B"/>
    <w:rsid w:val="00D51B36"/>
    <w:rsid w:val="00D52DD1"/>
    <w:rsid w:val="00D54FA2"/>
    <w:rsid w:val="00D61B9D"/>
    <w:rsid w:val="00D62BB9"/>
    <w:rsid w:val="00D64F2E"/>
    <w:rsid w:val="00D66766"/>
    <w:rsid w:val="00D67DC4"/>
    <w:rsid w:val="00D67FD8"/>
    <w:rsid w:val="00D72098"/>
    <w:rsid w:val="00D725F0"/>
    <w:rsid w:val="00D74354"/>
    <w:rsid w:val="00D744C8"/>
    <w:rsid w:val="00D7472E"/>
    <w:rsid w:val="00D74C84"/>
    <w:rsid w:val="00D76E04"/>
    <w:rsid w:val="00D77B90"/>
    <w:rsid w:val="00D806A7"/>
    <w:rsid w:val="00D806AA"/>
    <w:rsid w:val="00D80C86"/>
    <w:rsid w:val="00D81507"/>
    <w:rsid w:val="00D8291A"/>
    <w:rsid w:val="00D85872"/>
    <w:rsid w:val="00D86191"/>
    <w:rsid w:val="00D8700D"/>
    <w:rsid w:val="00D914C8"/>
    <w:rsid w:val="00D91CE8"/>
    <w:rsid w:val="00D92044"/>
    <w:rsid w:val="00D93A2C"/>
    <w:rsid w:val="00D979D6"/>
    <w:rsid w:val="00DA65AF"/>
    <w:rsid w:val="00DA6B9A"/>
    <w:rsid w:val="00DB1C0A"/>
    <w:rsid w:val="00DB3567"/>
    <w:rsid w:val="00DB3784"/>
    <w:rsid w:val="00DB3A42"/>
    <w:rsid w:val="00DB509F"/>
    <w:rsid w:val="00DB5A60"/>
    <w:rsid w:val="00DB6D46"/>
    <w:rsid w:val="00DC2160"/>
    <w:rsid w:val="00DC30F7"/>
    <w:rsid w:val="00DC4535"/>
    <w:rsid w:val="00DC4FAF"/>
    <w:rsid w:val="00DC673D"/>
    <w:rsid w:val="00DC715A"/>
    <w:rsid w:val="00DD1F7A"/>
    <w:rsid w:val="00DD4CC7"/>
    <w:rsid w:val="00DD647F"/>
    <w:rsid w:val="00DD7A98"/>
    <w:rsid w:val="00DE16D7"/>
    <w:rsid w:val="00DE3441"/>
    <w:rsid w:val="00DE5365"/>
    <w:rsid w:val="00DE5AA7"/>
    <w:rsid w:val="00DE5F8D"/>
    <w:rsid w:val="00DE6C65"/>
    <w:rsid w:val="00DE774C"/>
    <w:rsid w:val="00DE7EF9"/>
    <w:rsid w:val="00DF039B"/>
    <w:rsid w:val="00DF03FD"/>
    <w:rsid w:val="00DF2E1B"/>
    <w:rsid w:val="00DF48DD"/>
    <w:rsid w:val="00DF5152"/>
    <w:rsid w:val="00DF53DA"/>
    <w:rsid w:val="00DF5439"/>
    <w:rsid w:val="00DF6865"/>
    <w:rsid w:val="00DF6A86"/>
    <w:rsid w:val="00DF6F2E"/>
    <w:rsid w:val="00E0171E"/>
    <w:rsid w:val="00E026EA"/>
    <w:rsid w:val="00E063A3"/>
    <w:rsid w:val="00E06553"/>
    <w:rsid w:val="00E065B0"/>
    <w:rsid w:val="00E07F47"/>
    <w:rsid w:val="00E10709"/>
    <w:rsid w:val="00E1158C"/>
    <w:rsid w:val="00E1664B"/>
    <w:rsid w:val="00E2005C"/>
    <w:rsid w:val="00E21054"/>
    <w:rsid w:val="00E31335"/>
    <w:rsid w:val="00E326E1"/>
    <w:rsid w:val="00E32FF7"/>
    <w:rsid w:val="00E35EA1"/>
    <w:rsid w:val="00E370D0"/>
    <w:rsid w:val="00E413AB"/>
    <w:rsid w:val="00E42036"/>
    <w:rsid w:val="00E42A14"/>
    <w:rsid w:val="00E45601"/>
    <w:rsid w:val="00E45E56"/>
    <w:rsid w:val="00E463A6"/>
    <w:rsid w:val="00E47797"/>
    <w:rsid w:val="00E479FE"/>
    <w:rsid w:val="00E525FE"/>
    <w:rsid w:val="00E530C1"/>
    <w:rsid w:val="00E53B43"/>
    <w:rsid w:val="00E55BF9"/>
    <w:rsid w:val="00E56776"/>
    <w:rsid w:val="00E57C28"/>
    <w:rsid w:val="00E6074E"/>
    <w:rsid w:val="00E60EB0"/>
    <w:rsid w:val="00E61962"/>
    <w:rsid w:val="00E61C34"/>
    <w:rsid w:val="00E62A24"/>
    <w:rsid w:val="00E62C5A"/>
    <w:rsid w:val="00E650B5"/>
    <w:rsid w:val="00E66CBB"/>
    <w:rsid w:val="00E705E7"/>
    <w:rsid w:val="00E71D1B"/>
    <w:rsid w:val="00E7544F"/>
    <w:rsid w:val="00E75C0E"/>
    <w:rsid w:val="00E771AD"/>
    <w:rsid w:val="00E80967"/>
    <w:rsid w:val="00E80ED5"/>
    <w:rsid w:val="00E81048"/>
    <w:rsid w:val="00E8217B"/>
    <w:rsid w:val="00E8301F"/>
    <w:rsid w:val="00E86B15"/>
    <w:rsid w:val="00E87CDF"/>
    <w:rsid w:val="00E87DB9"/>
    <w:rsid w:val="00E907BC"/>
    <w:rsid w:val="00E92607"/>
    <w:rsid w:val="00E94690"/>
    <w:rsid w:val="00E94EC2"/>
    <w:rsid w:val="00E966D8"/>
    <w:rsid w:val="00E97958"/>
    <w:rsid w:val="00EA5DCB"/>
    <w:rsid w:val="00EA6FB7"/>
    <w:rsid w:val="00EA7BEC"/>
    <w:rsid w:val="00EB2436"/>
    <w:rsid w:val="00EB337D"/>
    <w:rsid w:val="00EB42CD"/>
    <w:rsid w:val="00EB5C42"/>
    <w:rsid w:val="00EB6E8C"/>
    <w:rsid w:val="00EB7035"/>
    <w:rsid w:val="00EB7C89"/>
    <w:rsid w:val="00EC12DC"/>
    <w:rsid w:val="00EC2C53"/>
    <w:rsid w:val="00EC334E"/>
    <w:rsid w:val="00EC45DF"/>
    <w:rsid w:val="00EC5226"/>
    <w:rsid w:val="00EC6F8F"/>
    <w:rsid w:val="00EC77EC"/>
    <w:rsid w:val="00ED0452"/>
    <w:rsid w:val="00ED2F50"/>
    <w:rsid w:val="00ED467E"/>
    <w:rsid w:val="00ED5DF4"/>
    <w:rsid w:val="00EE07BE"/>
    <w:rsid w:val="00EE34D5"/>
    <w:rsid w:val="00EE5E51"/>
    <w:rsid w:val="00EE61AC"/>
    <w:rsid w:val="00EE6534"/>
    <w:rsid w:val="00EE7076"/>
    <w:rsid w:val="00EF00E6"/>
    <w:rsid w:val="00EF10BB"/>
    <w:rsid w:val="00EF22D3"/>
    <w:rsid w:val="00EF2CF8"/>
    <w:rsid w:val="00EF3145"/>
    <w:rsid w:val="00EF43C9"/>
    <w:rsid w:val="00EF5DDE"/>
    <w:rsid w:val="00EF69CD"/>
    <w:rsid w:val="00EF6E72"/>
    <w:rsid w:val="00EF6FBF"/>
    <w:rsid w:val="00EF7FC4"/>
    <w:rsid w:val="00F00779"/>
    <w:rsid w:val="00F03103"/>
    <w:rsid w:val="00F06247"/>
    <w:rsid w:val="00F103F9"/>
    <w:rsid w:val="00F1172C"/>
    <w:rsid w:val="00F11C8D"/>
    <w:rsid w:val="00F1485E"/>
    <w:rsid w:val="00F22499"/>
    <w:rsid w:val="00F22FC5"/>
    <w:rsid w:val="00F235CF"/>
    <w:rsid w:val="00F257DA"/>
    <w:rsid w:val="00F30AE1"/>
    <w:rsid w:val="00F35E4D"/>
    <w:rsid w:val="00F37C41"/>
    <w:rsid w:val="00F42A42"/>
    <w:rsid w:val="00F46F19"/>
    <w:rsid w:val="00F47407"/>
    <w:rsid w:val="00F54964"/>
    <w:rsid w:val="00F54BBF"/>
    <w:rsid w:val="00F5662C"/>
    <w:rsid w:val="00F56F0C"/>
    <w:rsid w:val="00F56FB2"/>
    <w:rsid w:val="00F57295"/>
    <w:rsid w:val="00F60505"/>
    <w:rsid w:val="00F60E0F"/>
    <w:rsid w:val="00F62AC4"/>
    <w:rsid w:val="00F651E2"/>
    <w:rsid w:val="00F65379"/>
    <w:rsid w:val="00F70234"/>
    <w:rsid w:val="00F7242E"/>
    <w:rsid w:val="00F75894"/>
    <w:rsid w:val="00F76378"/>
    <w:rsid w:val="00F775FA"/>
    <w:rsid w:val="00F8264D"/>
    <w:rsid w:val="00F82DAC"/>
    <w:rsid w:val="00F830CF"/>
    <w:rsid w:val="00F85287"/>
    <w:rsid w:val="00F8781A"/>
    <w:rsid w:val="00F87B19"/>
    <w:rsid w:val="00F87B6E"/>
    <w:rsid w:val="00F91B4D"/>
    <w:rsid w:val="00F945D5"/>
    <w:rsid w:val="00F953A4"/>
    <w:rsid w:val="00F95562"/>
    <w:rsid w:val="00F95EDE"/>
    <w:rsid w:val="00F96BA7"/>
    <w:rsid w:val="00F96D7E"/>
    <w:rsid w:val="00F97B3A"/>
    <w:rsid w:val="00FA224B"/>
    <w:rsid w:val="00FA23B4"/>
    <w:rsid w:val="00FA2636"/>
    <w:rsid w:val="00FA473D"/>
    <w:rsid w:val="00FA4C90"/>
    <w:rsid w:val="00FA7B05"/>
    <w:rsid w:val="00FB0FE6"/>
    <w:rsid w:val="00FB2702"/>
    <w:rsid w:val="00FB4B2C"/>
    <w:rsid w:val="00FB505B"/>
    <w:rsid w:val="00FB54CC"/>
    <w:rsid w:val="00FB6577"/>
    <w:rsid w:val="00FC22F5"/>
    <w:rsid w:val="00FC2B0C"/>
    <w:rsid w:val="00FC5196"/>
    <w:rsid w:val="00FC5452"/>
    <w:rsid w:val="00FC6136"/>
    <w:rsid w:val="00FD58D9"/>
    <w:rsid w:val="00FD67D3"/>
    <w:rsid w:val="00FE1E5B"/>
    <w:rsid w:val="00FE2B4C"/>
    <w:rsid w:val="00FE324F"/>
    <w:rsid w:val="00FE32E8"/>
    <w:rsid w:val="00FE355B"/>
    <w:rsid w:val="00FE70CE"/>
    <w:rsid w:val="00FF10B5"/>
    <w:rsid w:val="00FF1E5E"/>
    <w:rsid w:val="00FF1EB7"/>
    <w:rsid w:val="00FF2AF0"/>
    <w:rsid w:val="00FF3EBB"/>
    <w:rsid w:val="00FF71F8"/>
    <w:rsid w:val="00FF73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13]"/>
    </o:shapedefaults>
    <o:shapelayout v:ext="edit">
      <o:idmap v:ext="edit" data="1"/>
      <o:rules v:ext="edit">
        <o:r id="V:Rule11" type="connector" idref="#AutoShape 928"/>
        <o:r id="V:Rule13" type="connector" idref="#AutoShape 928"/>
        <o:r id="V:Rule14" type="connector" idref="#AutoShape 929"/>
        <o:r id="V:Rule17" type="connector" idref="#AutoShape 927"/>
        <o:r id="V:Rule18" type="connector" idref="#AutoShape 926"/>
        <o:r id="V:Rule19" type="connector" idref="#_x0000_s1094"/>
        <o:r id="V:Rule21" type="connector" idref="#_x0000_s1122"/>
        <o:r id="V:Rule22" type="connector" idref="#_x0000_s1073"/>
        <o:r id="V:Rule24" type="connector" idref="#AutoShape 928"/>
        <o:r id="V:Rule25" type="connector" idref="#_x0000_s1072"/>
        <o:r id="V:Rule26" type="connector" idref="#_x0000_s1115"/>
        <o:r id="V:Rule27" type="connector" idref="#_x0000_s1143"/>
        <o:r id="V:Rule28" type="connector" idref="#_x0000_s1095"/>
        <o:r id="V:Rule29" type="connector" idref="#AutoShape 929"/>
        <o:r id="V:Rule30" type="connector" idref="#_x0000_s1141"/>
      </o:rules>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C023F"/>
    <w:pPr>
      <w:spacing w:line="260" w:lineRule="exact"/>
    </w:pPr>
    <w:rPr>
      <w:rFonts w:ascii="Arial" w:hAnsi="Arial" w:cs="Arial"/>
    </w:rPr>
  </w:style>
  <w:style w:type="paragraph" w:styleId="Titre1">
    <w:name w:val="heading 1"/>
    <w:basedOn w:val="Normal"/>
    <w:next w:val="Normal"/>
    <w:rsid w:val="008C023F"/>
    <w:pPr>
      <w:keepNext/>
      <w:numPr>
        <w:numId w:val="1"/>
      </w:numPr>
      <w:spacing w:before="240" w:after="120" w:line="240" w:lineRule="auto"/>
      <w:outlineLvl w:val="0"/>
    </w:pPr>
    <w:rPr>
      <w:rFonts w:cs="Times New Roman"/>
      <w:b/>
      <w:bCs/>
      <w:kern w:val="3"/>
      <w:sz w:val="28"/>
      <w:szCs w:val="28"/>
    </w:rPr>
  </w:style>
  <w:style w:type="paragraph" w:styleId="Titre2">
    <w:name w:val="heading 2"/>
    <w:basedOn w:val="Normal"/>
    <w:next w:val="Normal"/>
    <w:rsid w:val="008C023F"/>
    <w:pPr>
      <w:keepNext/>
      <w:numPr>
        <w:ilvl w:val="1"/>
        <w:numId w:val="1"/>
      </w:numPr>
      <w:spacing w:before="120" w:after="120" w:line="240" w:lineRule="auto"/>
      <w:outlineLvl w:val="1"/>
    </w:pPr>
    <w:rPr>
      <w:rFonts w:cs="Times New Roman"/>
      <w:b/>
      <w:bCs/>
      <w:sz w:val="24"/>
      <w:szCs w:val="24"/>
    </w:rPr>
  </w:style>
  <w:style w:type="paragraph" w:styleId="Titre3">
    <w:name w:val="heading 3"/>
    <w:basedOn w:val="Normal"/>
    <w:next w:val="Normal"/>
    <w:rsid w:val="008C023F"/>
    <w:pPr>
      <w:keepNext/>
      <w:numPr>
        <w:ilvl w:val="2"/>
        <w:numId w:val="1"/>
      </w:numPr>
      <w:spacing w:before="60" w:after="120" w:line="240" w:lineRule="auto"/>
      <w:outlineLvl w:val="2"/>
    </w:pPr>
    <w:rPr>
      <w:rFonts w:cs="Times New Roman"/>
      <w:b/>
      <w:bCs/>
      <w:sz w:val="22"/>
      <w:szCs w:val="22"/>
    </w:rPr>
  </w:style>
  <w:style w:type="paragraph" w:styleId="Titre4">
    <w:name w:val="heading 4"/>
    <w:basedOn w:val="Normal"/>
    <w:next w:val="Normal"/>
    <w:rsid w:val="008C023F"/>
    <w:pPr>
      <w:keepNext/>
      <w:numPr>
        <w:ilvl w:val="3"/>
        <w:numId w:val="1"/>
      </w:numPr>
      <w:spacing w:before="60" w:after="60" w:line="240" w:lineRule="auto"/>
      <w:outlineLvl w:val="3"/>
    </w:pPr>
    <w:rPr>
      <w:rFonts w:cs="Times New Roman"/>
      <w:b/>
      <w:bCs/>
    </w:rPr>
  </w:style>
  <w:style w:type="paragraph" w:styleId="Titre5">
    <w:name w:val="heading 5"/>
    <w:basedOn w:val="Normal"/>
    <w:next w:val="Normal"/>
    <w:rsid w:val="008C023F"/>
    <w:pPr>
      <w:keepNext/>
      <w:keepLines/>
      <w:widowControl w:val="0"/>
      <w:tabs>
        <w:tab w:val="left" w:pos="1418"/>
        <w:tab w:val="left" w:pos="1559"/>
      </w:tabs>
      <w:spacing w:before="460" w:after="60" w:line="260" w:lineRule="atLeast"/>
      <w:ind w:left="1008" w:hanging="1008"/>
      <w:outlineLvl w:val="4"/>
    </w:pPr>
    <w:rPr>
      <w:rFonts w:cs="Times New Roman"/>
      <w:b/>
      <w:bCs/>
      <w:i/>
      <w:iCs/>
      <w:sz w:val="22"/>
      <w:szCs w:val="26"/>
      <w:lang w:val="en-US" w:eastAsia="de-DE"/>
    </w:rPr>
  </w:style>
  <w:style w:type="paragraph" w:styleId="Titre6">
    <w:name w:val="heading 6"/>
    <w:basedOn w:val="Normal"/>
    <w:next w:val="Normal"/>
    <w:rsid w:val="008C023F"/>
    <w:pPr>
      <w:keepNext/>
      <w:keepLines/>
      <w:widowControl w:val="0"/>
      <w:tabs>
        <w:tab w:val="left" w:pos="1559"/>
        <w:tab w:val="left" w:pos="1701"/>
        <w:tab w:val="left" w:pos="1843"/>
      </w:tabs>
      <w:spacing w:before="460" w:after="60" w:line="260" w:lineRule="atLeast"/>
      <w:ind w:left="1152" w:hanging="1152"/>
      <w:outlineLvl w:val="5"/>
    </w:pPr>
    <w:rPr>
      <w:rFonts w:cs="Times New Roman"/>
      <w:bCs/>
      <w:sz w:val="22"/>
      <w:lang w:val="en-US" w:eastAsia="de-DE"/>
    </w:rPr>
  </w:style>
  <w:style w:type="paragraph" w:styleId="Titre7">
    <w:name w:val="heading 7"/>
    <w:basedOn w:val="Normal"/>
    <w:next w:val="Normal"/>
    <w:rsid w:val="008C023F"/>
    <w:pPr>
      <w:keepNext/>
      <w:keepLines/>
      <w:widowControl w:val="0"/>
      <w:tabs>
        <w:tab w:val="left" w:pos="1701"/>
        <w:tab w:val="left" w:pos="1843"/>
        <w:tab w:val="left" w:pos="1985"/>
        <w:tab w:val="left" w:pos="2126"/>
      </w:tabs>
      <w:spacing w:before="460" w:after="60" w:line="260" w:lineRule="atLeast"/>
      <w:ind w:left="1296" w:hanging="1296"/>
      <w:outlineLvl w:val="6"/>
    </w:pPr>
    <w:rPr>
      <w:rFonts w:cs="Times New Roman"/>
      <w:i/>
      <w:sz w:val="22"/>
      <w:szCs w:val="24"/>
      <w:lang w:val="en-US" w:eastAsia="de-DE"/>
    </w:rPr>
  </w:style>
  <w:style w:type="paragraph" w:styleId="Titre8">
    <w:name w:val="heading 8"/>
    <w:basedOn w:val="Normal"/>
    <w:next w:val="Normal"/>
    <w:rsid w:val="008C023F"/>
    <w:pPr>
      <w:keepNext/>
      <w:keepLines/>
      <w:widowControl w:val="0"/>
      <w:tabs>
        <w:tab w:val="left" w:pos="1843"/>
        <w:tab w:val="left" w:pos="1985"/>
        <w:tab w:val="left" w:pos="2126"/>
        <w:tab w:val="left" w:pos="2268"/>
      </w:tabs>
      <w:spacing w:before="460" w:after="60" w:line="260" w:lineRule="atLeast"/>
      <w:ind w:left="1440" w:hanging="1440"/>
      <w:outlineLvl w:val="7"/>
    </w:pPr>
    <w:rPr>
      <w:rFonts w:cs="Times New Roman"/>
      <w:iCs/>
      <w:szCs w:val="24"/>
      <w:lang w:val="en-US" w:eastAsia="de-DE"/>
    </w:rPr>
  </w:style>
  <w:style w:type="paragraph" w:styleId="Titre9">
    <w:name w:val="heading 9"/>
    <w:basedOn w:val="Normal"/>
    <w:next w:val="Normal"/>
    <w:rsid w:val="008C023F"/>
    <w:pPr>
      <w:keepNext/>
      <w:keepLines/>
      <w:widowControl w:val="0"/>
      <w:tabs>
        <w:tab w:val="left" w:pos="1985"/>
        <w:tab w:val="left" w:pos="2126"/>
        <w:tab w:val="left" w:pos="2268"/>
        <w:tab w:val="left" w:pos="2410"/>
        <w:tab w:val="left" w:pos="2552"/>
      </w:tabs>
      <w:spacing w:before="460" w:after="60" w:line="260" w:lineRule="atLeast"/>
      <w:ind w:left="1584" w:hanging="1584"/>
      <w:outlineLvl w:val="8"/>
    </w:pPr>
    <w:rPr>
      <w:rFonts w:cs="Times New Roman"/>
      <w:i/>
      <w:lang w:val="en-US"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rsid w:val="008C023F"/>
    <w:pPr>
      <w:numPr>
        <w:numId w:val="1"/>
      </w:numPr>
    </w:pPr>
  </w:style>
  <w:style w:type="character" w:customStyle="1" w:styleId="berschrift1Zchn">
    <w:name w:val="Überschrift 1 Zchn"/>
    <w:rsid w:val="008C023F"/>
    <w:rPr>
      <w:rFonts w:ascii="Arial" w:hAnsi="Arial"/>
      <w:b/>
      <w:bCs/>
      <w:kern w:val="3"/>
      <w:sz w:val="28"/>
      <w:szCs w:val="28"/>
    </w:rPr>
  </w:style>
  <w:style w:type="character" w:customStyle="1" w:styleId="berschrift2Zchn">
    <w:name w:val="Überschrift 2 Zchn"/>
    <w:rsid w:val="008C023F"/>
    <w:rPr>
      <w:rFonts w:ascii="Arial" w:hAnsi="Arial"/>
      <w:b/>
      <w:bCs/>
      <w:sz w:val="24"/>
      <w:szCs w:val="24"/>
    </w:rPr>
  </w:style>
  <w:style w:type="character" w:customStyle="1" w:styleId="berschrift3Zchn">
    <w:name w:val="Überschrift 3 Zchn"/>
    <w:rsid w:val="008C023F"/>
    <w:rPr>
      <w:rFonts w:ascii="Arial" w:hAnsi="Arial"/>
      <w:b/>
      <w:bCs/>
      <w:sz w:val="22"/>
      <w:szCs w:val="22"/>
    </w:rPr>
  </w:style>
  <w:style w:type="character" w:customStyle="1" w:styleId="berschrift4Zchn">
    <w:name w:val="Überschrift 4 Zchn"/>
    <w:rsid w:val="008C023F"/>
    <w:rPr>
      <w:rFonts w:ascii="Arial" w:hAnsi="Arial"/>
      <w:b/>
      <w:bCs/>
    </w:rPr>
  </w:style>
  <w:style w:type="paragraph" w:styleId="En-tte">
    <w:name w:val="header"/>
    <w:basedOn w:val="Normal"/>
    <w:rsid w:val="008C023F"/>
    <w:pPr>
      <w:suppressAutoHyphens/>
      <w:spacing w:line="200" w:lineRule="exact"/>
    </w:pPr>
    <w:rPr>
      <w:rFonts w:cs="Times New Roman"/>
    </w:rPr>
  </w:style>
  <w:style w:type="character" w:customStyle="1" w:styleId="KopfzeileZchn">
    <w:name w:val="Kopfzeile Zchn"/>
    <w:rsid w:val="008C023F"/>
    <w:rPr>
      <w:rFonts w:ascii="Arial" w:hAnsi="Arial" w:cs="Arial"/>
    </w:rPr>
  </w:style>
  <w:style w:type="paragraph" w:styleId="Pieddepage">
    <w:name w:val="footer"/>
    <w:basedOn w:val="Normal"/>
    <w:rsid w:val="008C023F"/>
    <w:pPr>
      <w:suppressAutoHyphens/>
      <w:spacing w:line="200" w:lineRule="exact"/>
    </w:pPr>
    <w:rPr>
      <w:rFonts w:cs="Times New Roman"/>
    </w:rPr>
  </w:style>
  <w:style w:type="character" w:customStyle="1" w:styleId="FuzeileZchn">
    <w:name w:val="Fußzeile Zchn"/>
    <w:rsid w:val="008C023F"/>
    <w:rPr>
      <w:rFonts w:ascii="Arial" w:hAnsi="Arial" w:cs="Arial"/>
    </w:rPr>
  </w:style>
  <w:style w:type="paragraph" w:customStyle="1" w:styleId="KopfFett">
    <w:name w:val="KopfFett"/>
    <w:basedOn w:val="En-tte"/>
    <w:next w:val="En-tte"/>
    <w:rsid w:val="008C023F"/>
    <w:rPr>
      <w:b/>
      <w:bCs/>
    </w:rPr>
  </w:style>
  <w:style w:type="paragraph" w:customStyle="1" w:styleId="KopfDept">
    <w:name w:val="KopfDept"/>
    <w:basedOn w:val="En-tte"/>
    <w:next w:val="KopfFett"/>
    <w:rsid w:val="008C023F"/>
    <w:pPr>
      <w:spacing w:after="100"/>
    </w:pPr>
  </w:style>
  <w:style w:type="paragraph" w:customStyle="1" w:styleId="Logo">
    <w:name w:val="Logo"/>
    <w:rsid w:val="008C023F"/>
    <w:rPr>
      <w:rFonts w:ascii="Arial" w:hAnsi="Arial" w:cs="Arial"/>
      <w:sz w:val="15"/>
      <w:szCs w:val="15"/>
    </w:rPr>
  </w:style>
  <w:style w:type="paragraph" w:customStyle="1" w:styleId="Post">
    <w:name w:val="Post"/>
    <w:basedOn w:val="Normal"/>
    <w:next w:val="Normal"/>
    <w:rsid w:val="008C023F"/>
    <w:pPr>
      <w:spacing w:line="200" w:lineRule="exact"/>
    </w:pPr>
    <w:rPr>
      <w:sz w:val="14"/>
      <w:szCs w:val="14"/>
      <w:u w:val="single"/>
    </w:rPr>
  </w:style>
  <w:style w:type="paragraph" w:customStyle="1" w:styleId="Ref">
    <w:name w:val="Ref"/>
    <w:basedOn w:val="Normal"/>
    <w:next w:val="Normal"/>
    <w:rsid w:val="008C023F"/>
    <w:pPr>
      <w:spacing w:line="200" w:lineRule="exact"/>
    </w:pPr>
    <w:rPr>
      <w:sz w:val="15"/>
      <w:szCs w:val="15"/>
    </w:rPr>
  </w:style>
  <w:style w:type="paragraph" w:customStyle="1" w:styleId="Absenderfeld9pt">
    <w:name w:val="Absenderfeld9pt"/>
    <w:basedOn w:val="Normal"/>
    <w:rsid w:val="008C023F"/>
    <w:pPr>
      <w:tabs>
        <w:tab w:val="left" w:pos="3005"/>
        <w:tab w:val="left" w:pos="5727"/>
      </w:tabs>
      <w:spacing w:line="240" w:lineRule="auto"/>
    </w:pPr>
    <w:rPr>
      <w:sz w:val="18"/>
      <w:szCs w:val="18"/>
      <w:lang w:eastAsia="de-DE"/>
    </w:rPr>
  </w:style>
  <w:style w:type="paragraph" w:customStyle="1" w:styleId="Pfad">
    <w:name w:val="Pfad"/>
    <w:next w:val="Pieddepage"/>
    <w:rsid w:val="008C023F"/>
    <w:pPr>
      <w:spacing w:line="160" w:lineRule="exact"/>
    </w:pPr>
    <w:rPr>
      <w:rFonts w:ascii="Arial" w:hAnsi="Arial" w:cs="Arial"/>
      <w:sz w:val="12"/>
      <w:szCs w:val="12"/>
    </w:rPr>
  </w:style>
  <w:style w:type="paragraph" w:customStyle="1" w:styleId="Betreff">
    <w:name w:val="Betreff"/>
    <w:basedOn w:val="Titre1"/>
    <w:rsid w:val="008C023F"/>
    <w:pPr>
      <w:numPr>
        <w:numId w:val="0"/>
      </w:numPr>
      <w:spacing w:line="960" w:lineRule="exact"/>
    </w:pPr>
    <w:rPr>
      <w:sz w:val="20"/>
      <w:szCs w:val="20"/>
    </w:rPr>
  </w:style>
  <w:style w:type="paragraph" w:customStyle="1" w:styleId="Seite">
    <w:name w:val="Seite"/>
    <w:basedOn w:val="Normal"/>
    <w:rsid w:val="008C023F"/>
    <w:pPr>
      <w:suppressAutoHyphens/>
      <w:spacing w:line="200" w:lineRule="exact"/>
      <w:jc w:val="right"/>
    </w:pPr>
    <w:rPr>
      <w:sz w:val="14"/>
      <w:szCs w:val="14"/>
    </w:rPr>
  </w:style>
  <w:style w:type="paragraph" w:customStyle="1" w:styleId="Platzhalter">
    <w:name w:val="Platzhalter"/>
    <w:basedOn w:val="Normal"/>
    <w:next w:val="Normal"/>
    <w:rsid w:val="008C023F"/>
    <w:pPr>
      <w:spacing w:line="240" w:lineRule="auto"/>
    </w:pPr>
    <w:rPr>
      <w:sz w:val="2"/>
      <w:szCs w:val="2"/>
    </w:rPr>
  </w:style>
  <w:style w:type="paragraph" w:customStyle="1" w:styleId="Text">
    <w:name w:val="Text"/>
    <w:basedOn w:val="Normal"/>
    <w:rsid w:val="008C023F"/>
    <w:pPr>
      <w:spacing w:after="120" w:line="260" w:lineRule="atLeast"/>
      <w:jc w:val="both"/>
    </w:pPr>
  </w:style>
  <w:style w:type="paragraph" w:customStyle="1" w:styleId="TextFett">
    <w:name w:val="Text Fett"/>
    <w:basedOn w:val="Titre2"/>
    <w:rsid w:val="008C023F"/>
    <w:pPr>
      <w:numPr>
        <w:ilvl w:val="0"/>
        <w:numId w:val="0"/>
      </w:numPr>
    </w:pPr>
    <w:rPr>
      <w:sz w:val="20"/>
      <w:szCs w:val="20"/>
    </w:rPr>
  </w:style>
  <w:style w:type="paragraph" w:customStyle="1" w:styleId="Hiden">
    <w:name w:val="Hiden"/>
    <w:basedOn w:val="Normal"/>
    <w:rsid w:val="008C023F"/>
    <w:pPr>
      <w:spacing w:before="40" w:after="40" w:line="240" w:lineRule="auto"/>
    </w:pPr>
    <w:rPr>
      <w:color w:val="FFFFFF"/>
      <w:sz w:val="6"/>
      <w:szCs w:val="6"/>
    </w:rPr>
  </w:style>
  <w:style w:type="paragraph" w:customStyle="1" w:styleId="Form">
    <w:name w:val="Form"/>
    <w:basedOn w:val="Normal"/>
    <w:rsid w:val="008C023F"/>
    <w:rPr>
      <w:sz w:val="15"/>
      <w:szCs w:val="15"/>
    </w:rPr>
  </w:style>
  <w:style w:type="paragraph" w:customStyle="1" w:styleId="Linie1">
    <w:name w:val="Linie1"/>
    <w:basedOn w:val="Normal"/>
    <w:next w:val="Normal"/>
    <w:rsid w:val="008C023F"/>
    <w:pPr>
      <w:pBdr>
        <w:top w:val="single" w:sz="2" w:space="0" w:color="000000"/>
      </w:pBdr>
      <w:spacing w:before="270" w:line="160" w:lineRule="exact"/>
      <w:ind w:left="28" w:right="28"/>
    </w:pPr>
  </w:style>
  <w:style w:type="paragraph" w:customStyle="1" w:styleId="Linie2">
    <w:name w:val="Linie2"/>
    <w:basedOn w:val="Normal"/>
    <w:next w:val="Normal"/>
    <w:rsid w:val="008C023F"/>
    <w:pPr>
      <w:pBdr>
        <w:bottom w:val="single" w:sz="2" w:space="0" w:color="000000"/>
      </w:pBdr>
      <w:spacing w:before="90" w:after="340"/>
    </w:pPr>
  </w:style>
  <w:style w:type="paragraph" w:customStyle="1" w:styleId="GS11pt">
    <w:name w:val="GS11pt"/>
    <w:basedOn w:val="Normal"/>
    <w:rsid w:val="008C023F"/>
    <w:pPr>
      <w:tabs>
        <w:tab w:val="left" w:pos="1540"/>
      </w:tabs>
      <w:spacing w:line="288" w:lineRule="auto"/>
      <w:ind w:left="1559"/>
    </w:pPr>
    <w:rPr>
      <w:sz w:val="22"/>
      <w:szCs w:val="22"/>
      <w:lang w:eastAsia="de-DE"/>
    </w:rPr>
  </w:style>
  <w:style w:type="paragraph" w:customStyle="1" w:styleId="Inhaltverzeichnis">
    <w:name w:val="Inhaltverzeichnis"/>
    <w:basedOn w:val="Normal"/>
    <w:next w:val="TM4"/>
    <w:rsid w:val="008C023F"/>
    <w:pPr>
      <w:spacing w:line="240" w:lineRule="auto"/>
    </w:pPr>
    <w:rPr>
      <w:b/>
      <w:bCs/>
      <w:smallCaps/>
      <w:sz w:val="32"/>
      <w:szCs w:val="32"/>
    </w:rPr>
  </w:style>
  <w:style w:type="character" w:styleId="Lienhypertexte">
    <w:name w:val="Hyperlink"/>
    <w:uiPriority w:val="99"/>
    <w:rsid w:val="008C023F"/>
    <w:rPr>
      <w:rFonts w:cs="Times New Roman"/>
      <w:color w:val="0000FF"/>
      <w:u w:val="single"/>
    </w:rPr>
  </w:style>
  <w:style w:type="paragraph" w:styleId="TM2">
    <w:name w:val="toc 2"/>
    <w:basedOn w:val="Normal"/>
    <w:next w:val="Normal"/>
    <w:autoRedefine/>
    <w:uiPriority w:val="39"/>
    <w:rsid w:val="008C023F"/>
    <w:pPr>
      <w:tabs>
        <w:tab w:val="left" w:pos="851"/>
        <w:tab w:val="right" w:pos="9072"/>
      </w:tabs>
      <w:spacing w:before="120" w:after="60" w:line="240" w:lineRule="auto"/>
    </w:pPr>
  </w:style>
  <w:style w:type="paragraph" w:styleId="TM1">
    <w:name w:val="toc 1"/>
    <w:basedOn w:val="Normal"/>
    <w:next w:val="Normal"/>
    <w:autoRedefine/>
    <w:uiPriority w:val="39"/>
    <w:rsid w:val="008C023F"/>
    <w:pPr>
      <w:tabs>
        <w:tab w:val="left" w:pos="851"/>
        <w:tab w:val="right" w:pos="9072"/>
      </w:tabs>
      <w:spacing w:before="120" w:after="120" w:line="240" w:lineRule="auto"/>
    </w:pPr>
    <w:rPr>
      <w:b/>
      <w:bCs/>
    </w:rPr>
  </w:style>
  <w:style w:type="paragraph" w:styleId="TM3">
    <w:name w:val="toc 3"/>
    <w:basedOn w:val="Normal"/>
    <w:next w:val="Normal"/>
    <w:autoRedefine/>
    <w:uiPriority w:val="39"/>
    <w:rsid w:val="008C023F"/>
    <w:pPr>
      <w:tabs>
        <w:tab w:val="left" w:pos="851"/>
        <w:tab w:val="right" w:pos="9072"/>
      </w:tabs>
      <w:spacing w:before="60" w:after="60" w:line="240" w:lineRule="auto"/>
    </w:pPr>
  </w:style>
  <w:style w:type="paragraph" w:styleId="TM4">
    <w:name w:val="toc 4"/>
    <w:basedOn w:val="Normal"/>
    <w:next w:val="Normal"/>
    <w:autoRedefine/>
    <w:uiPriority w:val="39"/>
    <w:rsid w:val="008C023F"/>
    <w:pPr>
      <w:tabs>
        <w:tab w:val="left" w:pos="851"/>
        <w:tab w:val="right" w:pos="9072"/>
      </w:tabs>
      <w:spacing w:before="60" w:after="60" w:line="280" w:lineRule="exact"/>
      <w:ind w:left="1560" w:hanging="1560"/>
    </w:pPr>
    <w:rPr>
      <w:i/>
      <w:color w:val="0064C8"/>
    </w:rPr>
  </w:style>
  <w:style w:type="paragraph" w:customStyle="1" w:styleId="Fliesstext">
    <w:name w:val="Fliesstext"/>
    <w:basedOn w:val="Normal"/>
    <w:link w:val="FliesstextZchn"/>
    <w:uiPriority w:val="5"/>
    <w:qFormat/>
    <w:rsid w:val="008C023F"/>
    <w:pPr>
      <w:spacing w:line="280" w:lineRule="exact"/>
      <w:ind w:left="709"/>
      <w:jc w:val="both"/>
    </w:pPr>
    <w:rPr>
      <w:rFonts w:cs="Times New Roman"/>
      <w:sz w:val="22"/>
    </w:rPr>
  </w:style>
  <w:style w:type="paragraph" w:customStyle="1" w:styleId="FliesstextTabelle">
    <w:name w:val="Fliesstext Tabelle"/>
    <w:basedOn w:val="Normal"/>
    <w:rsid w:val="008C023F"/>
    <w:pPr>
      <w:overflowPunct w:val="0"/>
      <w:autoSpaceDE w:val="0"/>
      <w:spacing w:before="60" w:after="60" w:line="240" w:lineRule="auto"/>
    </w:pPr>
    <w:rPr>
      <w:rFonts w:cs="Times New Roman"/>
      <w:lang w:eastAsia="de-DE"/>
    </w:rPr>
  </w:style>
  <w:style w:type="paragraph" w:customStyle="1" w:styleId="Erluterung">
    <w:name w:val="Erläuterung"/>
    <w:basedOn w:val="Fliesstext"/>
    <w:rsid w:val="008C023F"/>
    <w:pPr>
      <w:overflowPunct w:val="0"/>
      <w:autoSpaceDE w:val="0"/>
      <w:spacing w:before="120" w:line="240" w:lineRule="auto"/>
      <w:ind w:left="0"/>
      <w:jc w:val="left"/>
    </w:pPr>
    <w:rPr>
      <w:sz w:val="20"/>
      <w:lang w:eastAsia="de-DE"/>
    </w:rPr>
  </w:style>
  <w:style w:type="paragraph" w:customStyle="1" w:styleId="10Tabellenbeschriftung">
    <w:name w:val="10 Tabellenbeschriftung"/>
    <w:basedOn w:val="Normal"/>
    <w:next w:val="Normal"/>
    <w:rsid w:val="008C023F"/>
    <w:pPr>
      <w:spacing w:before="60" w:after="120" w:line="240" w:lineRule="exact"/>
      <w:jc w:val="both"/>
    </w:pPr>
    <w:rPr>
      <w:sz w:val="16"/>
      <w:szCs w:val="16"/>
    </w:rPr>
  </w:style>
  <w:style w:type="paragraph" w:customStyle="1" w:styleId="07TextChar">
    <w:name w:val="07 Text Char"/>
    <w:basedOn w:val="Normal"/>
    <w:rsid w:val="008C023F"/>
    <w:pPr>
      <w:spacing w:before="120" w:line="240" w:lineRule="exact"/>
      <w:jc w:val="both"/>
    </w:pPr>
    <w:rPr>
      <w:rFonts w:cs="Times New Roman"/>
      <w:lang w:eastAsia="de-DE"/>
    </w:rPr>
  </w:style>
  <w:style w:type="character" w:customStyle="1" w:styleId="07TextCharChar">
    <w:name w:val="07 Text Char Char"/>
    <w:rsid w:val="008C023F"/>
    <w:rPr>
      <w:rFonts w:ascii="Arial" w:hAnsi="Arial"/>
      <w:lang w:val="de-CH" w:eastAsia="de-DE"/>
    </w:rPr>
  </w:style>
  <w:style w:type="paragraph" w:customStyle="1" w:styleId="09Text">
    <w:name w:val="09 Text"/>
    <w:basedOn w:val="Normal"/>
    <w:rsid w:val="008C023F"/>
    <w:pPr>
      <w:spacing w:line="240" w:lineRule="auto"/>
    </w:pPr>
    <w:rPr>
      <w:rFonts w:cs="Times New Roman"/>
      <w:sz w:val="22"/>
      <w:lang w:val="de-DE"/>
    </w:rPr>
  </w:style>
  <w:style w:type="paragraph" w:customStyle="1" w:styleId="10Tabellentext">
    <w:name w:val="10 Tabellentext"/>
    <w:basedOn w:val="Normal"/>
    <w:rsid w:val="008C023F"/>
    <w:pPr>
      <w:spacing w:before="40" w:after="40" w:line="240" w:lineRule="auto"/>
    </w:pPr>
    <w:rPr>
      <w:sz w:val="16"/>
      <w:szCs w:val="16"/>
    </w:rPr>
  </w:style>
  <w:style w:type="paragraph" w:customStyle="1" w:styleId="07Text">
    <w:name w:val="07 Text"/>
    <w:basedOn w:val="Normal"/>
    <w:rsid w:val="008C023F"/>
    <w:pPr>
      <w:spacing w:before="120" w:line="240" w:lineRule="exact"/>
      <w:jc w:val="both"/>
    </w:pPr>
  </w:style>
  <w:style w:type="paragraph" w:styleId="Notedebasdepage">
    <w:name w:val="footnote text"/>
    <w:basedOn w:val="Normal"/>
    <w:rsid w:val="008C023F"/>
    <w:pPr>
      <w:spacing w:line="280" w:lineRule="exact"/>
      <w:ind w:left="680"/>
      <w:jc w:val="both"/>
    </w:pPr>
    <w:rPr>
      <w:rFonts w:cs="Times New Roman"/>
      <w:sz w:val="18"/>
    </w:rPr>
  </w:style>
  <w:style w:type="character" w:customStyle="1" w:styleId="FunotentextZchn">
    <w:name w:val="Fußnotentext Zchn"/>
    <w:rsid w:val="008C023F"/>
    <w:rPr>
      <w:rFonts w:ascii="Arial" w:hAnsi="Arial"/>
      <w:sz w:val="18"/>
    </w:rPr>
  </w:style>
  <w:style w:type="character" w:styleId="Appelnotedebasdep">
    <w:name w:val="footnote reference"/>
    <w:rsid w:val="008C023F"/>
    <w:rPr>
      <w:position w:val="0"/>
      <w:vertAlign w:val="superscript"/>
    </w:rPr>
  </w:style>
  <w:style w:type="paragraph" w:styleId="Paragraphedeliste">
    <w:name w:val="List Paragraph"/>
    <w:basedOn w:val="Normal"/>
    <w:rsid w:val="008C023F"/>
    <w:pPr>
      <w:ind w:left="720"/>
    </w:pPr>
    <w:rPr>
      <w:rFonts w:cs="Times New Roman"/>
    </w:rPr>
  </w:style>
  <w:style w:type="paragraph" w:customStyle="1" w:styleId="Nummer">
    <w:name w:val="Nummer"/>
    <w:basedOn w:val="Normal"/>
    <w:rsid w:val="008C023F"/>
    <w:pPr>
      <w:numPr>
        <w:numId w:val="2"/>
      </w:numPr>
      <w:spacing w:before="120" w:after="120" w:line="240" w:lineRule="auto"/>
      <w:jc w:val="both"/>
    </w:pPr>
    <w:rPr>
      <w:rFonts w:cs="Times New Roman"/>
      <w:szCs w:val="24"/>
      <w:lang w:eastAsia="de-DE"/>
    </w:rPr>
  </w:style>
  <w:style w:type="paragraph" w:styleId="Textedebulles">
    <w:name w:val="Balloon Text"/>
    <w:basedOn w:val="Normal"/>
    <w:rsid w:val="008C023F"/>
    <w:pPr>
      <w:spacing w:line="240" w:lineRule="auto"/>
    </w:pPr>
    <w:rPr>
      <w:rFonts w:ascii="Tahoma" w:hAnsi="Tahoma" w:cs="Times New Roman"/>
      <w:sz w:val="16"/>
      <w:szCs w:val="16"/>
    </w:rPr>
  </w:style>
  <w:style w:type="character" w:customStyle="1" w:styleId="SprechblasentextZchn">
    <w:name w:val="Sprechblasentext Zchn"/>
    <w:rsid w:val="008C023F"/>
    <w:rPr>
      <w:rFonts w:ascii="Tahoma" w:hAnsi="Tahoma" w:cs="Tahoma"/>
      <w:sz w:val="16"/>
      <w:szCs w:val="16"/>
    </w:rPr>
  </w:style>
  <w:style w:type="paragraph" w:styleId="Notedefin">
    <w:name w:val="endnote text"/>
    <w:basedOn w:val="Normal"/>
    <w:rsid w:val="008C023F"/>
    <w:rPr>
      <w:rFonts w:cs="Times New Roman"/>
    </w:rPr>
  </w:style>
  <w:style w:type="character" w:customStyle="1" w:styleId="EndnotentextZchn">
    <w:name w:val="Endnotentext Zchn"/>
    <w:rsid w:val="008C023F"/>
    <w:rPr>
      <w:rFonts w:ascii="Arial" w:hAnsi="Arial" w:cs="Arial"/>
      <w:lang w:val="de-CH" w:eastAsia="de-CH"/>
    </w:rPr>
  </w:style>
  <w:style w:type="character" w:styleId="Appeldenotedefin">
    <w:name w:val="endnote reference"/>
    <w:rsid w:val="008C023F"/>
    <w:rPr>
      <w:position w:val="0"/>
      <w:vertAlign w:val="superscript"/>
    </w:rPr>
  </w:style>
  <w:style w:type="paragraph" w:customStyle="1" w:styleId="TraktandenText">
    <w:name w:val="Traktanden Text"/>
    <w:basedOn w:val="Normal"/>
    <w:rsid w:val="008C023F"/>
    <w:pPr>
      <w:tabs>
        <w:tab w:val="left" w:pos="7920"/>
      </w:tabs>
      <w:spacing w:after="60" w:line="240" w:lineRule="atLeast"/>
      <w:ind w:left="567" w:right="1588"/>
      <w:jc w:val="both"/>
    </w:pPr>
    <w:rPr>
      <w:rFonts w:cs="Times New Roman"/>
      <w:szCs w:val="24"/>
      <w:lang w:val="en-GB" w:eastAsia="en-US"/>
    </w:rPr>
  </w:style>
  <w:style w:type="paragraph" w:customStyle="1" w:styleId="10Tabellenbeschriftung8pt">
    <w:name w:val="10 Tabellenbeschriftung: 8pt"/>
    <w:basedOn w:val="Normal"/>
    <w:next w:val="Normal"/>
    <w:rsid w:val="008C023F"/>
    <w:pPr>
      <w:spacing w:before="60" w:after="120" w:line="240" w:lineRule="exact"/>
      <w:jc w:val="both"/>
    </w:pPr>
    <w:rPr>
      <w:rFonts w:cs="Times New Roman"/>
      <w:sz w:val="16"/>
      <w:lang w:eastAsia="de-DE"/>
    </w:rPr>
  </w:style>
  <w:style w:type="paragraph" w:styleId="TM5">
    <w:name w:val="toc 5"/>
    <w:basedOn w:val="Normal"/>
    <w:next w:val="Normal"/>
    <w:autoRedefine/>
    <w:rsid w:val="008C023F"/>
    <w:pPr>
      <w:spacing w:after="100" w:line="276" w:lineRule="auto"/>
      <w:ind w:left="880"/>
    </w:pPr>
    <w:rPr>
      <w:rFonts w:ascii="Calibri" w:hAnsi="Calibri" w:cs="Times New Roman"/>
      <w:sz w:val="22"/>
      <w:szCs w:val="22"/>
    </w:rPr>
  </w:style>
  <w:style w:type="paragraph" w:styleId="TM6">
    <w:name w:val="toc 6"/>
    <w:basedOn w:val="Normal"/>
    <w:next w:val="Normal"/>
    <w:autoRedefine/>
    <w:rsid w:val="008C023F"/>
    <w:pPr>
      <w:spacing w:after="100" w:line="276" w:lineRule="auto"/>
      <w:ind w:left="1100"/>
    </w:pPr>
    <w:rPr>
      <w:rFonts w:ascii="Calibri" w:hAnsi="Calibri" w:cs="Times New Roman"/>
      <w:sz w:val="22"/>
      <w:szCs w:val="22"/>
    </w:rPr>
  </w:style>
  <w:style w:type="paragraph" w:styleId="TM7">
    <w:name w:val="toc 7"/>
    <w:basedOn w:val="Normal"/>
    <w:next w:val="Normal"/>
    <w:autoRedefine/>
    <w:rsid w:val="008C023F"/>
    <w:pPr>
      <w:spacing w:after="100" w:line="276" w:lineRule="auto"/>
      <w:ind w:left="1320"/>
    </w:pPr>
    <w:rPr>
      <w:rFonts w:ascii="Calibri" w:hAnsi="Calibri" w:cs="Times New Roman"/>
      <w:sz w:val="22"/>
      <w:szCs w:val="22"/>
    </w:rPr>
  </w:style>
  <w:style w:type="paragraph" w:styleId="TM8">
    <w:name w:val="toc 8"/>
    <w:basedOn w:val="Normal"/>
    <w:next w:val="Normal"/>
    <w:autoRedefine/>
    <w:rsid w:val="008C023F"/>
    <w:pPr>
      <w:spacing w:after="100" w:line="276" w:lineRule="auto"/>
      <w:ind w:left="1540"/>
    </w:pPr>
    <w:rPr>
      <w:rFonts w:ascii="Calibri" w:hAnsi="Calibri" w:cs="Times New Roman"/>
      <w:sz w:val="22"/>
      <w:szCs w:val="22"/>
    </w:rPr>
  </w:style>
  <w:style w:type="paragraph" w:styleId="TM9">
    <w:name w:val="toc 9"/>
    <w:basedOn w:val="Normal"/>
    <w:next w:val="Normal"/>
    <w:autoRedefine/>
    <w:rsid w:val="008C023F"/>
    <w:pPr>
      <w:spacing w:after="100" w:line="276" w:lineRule="auto"/>
      <w:ind w:left="1760"/>
    </w:pPr>
    <w:rPr>
      <w:rFonts w:ascii="Calibri" w:hAnsi="Calibri" w:cs="Times New Roman"/>
      <w:sz w:val="22"/>
      <w:szCs w:val="22"/>
    </w:rPr>
  </w:style>
  <w:style w:type="character" w:styleId="Marquedecommentaire">
    <w:name w:val="annotation reference"/>
    <w:rsid w:val="008C023F"/>
    <w:rPr>
      <w:sz w:val="16"/>
      <w:szCs w:val="16"/>
    </w:rPr>
  </w:style>
  <w:style w:type="paragraph" w:styleId="Commentaire">
    <w:name w:val="annotation text"/>
    <w:basedOn w:val="Normal"/>
    <w:rsid w:val="008C023F"/>
    <w:rPr>
      <w:rFonts w:cs="Times New Roman"/>
    </w:rPr>
  </w:style>
  <w:style w:type="character" w:customStyle="1" w:styleId="KommentartextZchn">
    <w:name w:val="Kommentartext Zchn"/>
    <w:rsid w:val="008C023F"/>
    <w:rPr>
      <w:rFonts w:ascii="Arial" w:hAnsi="Arial" w:cs="Arial"/>
    </w:rPr>
  </w:style>
  <w:style w:type="paragraph" w:styleId="Objetducommentaire">
    <w:name w:val="annotation subject"/>
    <w:basedOn w:val="Commentaire"/>
    <w:next w:val="Commentaire"/>
    <w:rsid w:val="008C023F"/>
    <w:rPr>
      <w:b/>
      <w:bCs/>
    </w:rPr>
  </w:style>
  <w:style w:type="character" w:customStyle="1" w:styleId="KommentarthemaZchn">
    <w:name w:val="Kommentarthema Zchn"/>
    <w:rsid w:val="008C023F"/>
    <w:rPr>
      <w:rFonts w:ascii="Arial" w:hAnsi="Arial" w:cs="Arial"/>
      <w:b/>
      <w:bCs/>
    </w:rPr>
  </w:style>
  <w:style w:type="character" w:customStyle="1" w:styleId="berschrift5Zchn">
    <w:name w:val="Überschrift 5 Zchn"/>
    <w:rsid w:val="008C023F"/>
    <w:rPr>
      <w:rFonts w:ascii="Arial" w:eastAsia="Times New Roman" w:hAnsi="Arial" w:cs="Times New Roman"/>
      <w:b/>
      <w:bCs/>
      <w:i/>
      <w:iCs/>
      <w:sz w:val="22"/>
      <w:szCs w:val="26"/>
      <w:lang w:val="en-US" w:eastAsia="de-DE"/>
    </w:rPr>
  </w:style>
  <w:style w:type="character" w:customStyle="1" w:styleId="berschrift6Zchn">
    <w:name w:val="Überschrift 6 Zchn"/>
    <w:rsid w:val="008C023F"/>
    <w:rPr>
      <w:rFonts w:ascii="Arial" w:eastAsia="Times New Roman" w:hAnsi="Arial" w:cs="Times New Roman"/>
      <w:bCs/>
      <w:sz w:val="22"/>
      <w:lang w:val="en-US" w:eastAsia="de-DE"/>
    </w:rPr>
  </w:style>
  <w:style w:type="character" w:customStyle="1" w:styleId="berschrift7Zchn">
    <w:name w:val="Überschrift 7 Zchn"/>
    <w:rsid w:val="008C023F"/>
    <w:rPr>
      <w:rFonts w:ascii="Arial" w:eastAsia="Times New Roman" w:hAnsi="Arial" w:cs="Times New Roman"/>
      <w:i/>
      <w:sz w:val="22"/>
      <w:szCs w:val="24"/>
      <w:lang w:val="en-US" w:eastAsia="de-DE"/>
    </w:rPr>
  </w:style>
  <w:style w:type="character" w:customStyle="1" w:styleId="berschrift8Zchn">
    <w:name w:val="Überschrift 8 Zchn"/>
    <w:rsid w:val="008C023F"/>
    <w:rPr>
      <w:rFonts w:ascii="Arial" w:eastAsia="Times New Roman" w:hAnsi="Arial" w:cs="Times New Roman"/>
      <w:iCs/>
      <w:szCs w:val="24"/>
      <w:lang w:val="en-US" w:eastAsia="de-DE"/>
    </w:rPr>
  </w:style>
  <w:style w:type="character" w:customStyle="1" w:styleId="berschrift9Zchn">
    <w:name w:val="Überschrift 9 Zchn"/>
    <w:rsid w:val="008C023F"/>
    <w:rPr>
      <w:rFonts w:ascii="Arial" w:eastAsia="Times New Roman" w:hAnsi="Arial" w:cs="Arial"/>
      <w:i/>
      <w:lang w:val="en-US" w:eastAsia="de-DE"/>
    </w:rPr>
  </w:style>
  <w:style w:type="numbering" w:customStyle="1" w:styleId="LFO6">
    <w:name w:val="LFO6"/>
    <w:basedOn w:val="Aucuneliste"/>
    <w:rsid w:val="008C023F"/>
    <w:pPr>
      <w:numPr>
        <w:numId w:val="2"/>
      </w:numPr>
    </w:pPr>
  </w:style>
  <w:style w:type="character" w:customStyle="1" w:styleId="FliesstextZchn">
    <w:name w:val="Fliesstext Zchn"/>
    <w:link w:val="Fliesstext"/>
    <w:uiPriority w:val="5"/>
    <w:locked/>
    <w:rsid w:val="00735941"/>
    <w:rPr>
      <w:rFonts w:ascii="Arial" w:hAnsi="Arial"/>
      <w:sz w:val="22"/>
    </w:rPr>
  </w:style>
  <w:style w:type="table" w:styleId="Grilledutableau">
    <w:name w:val="Table Grid"/>
    <w:basedOn w:val="TableauNormal"/>
    <w:uiPriority w:val="59"/>
    <w:rsid w:val="00106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WWOutlineListStyle">
    <w:name w:val="LFO6"/>
    <w:pPr>
      <w:numPr>
        <w:numId w:val="1"/>
      </w:numPr>
    </w:pPr>
  </w:style>
  <w:style w:type="numbering" w:customStyle="1" w:styleId="berschrift1Zchn">
    <w:name w:val="WWOutlineListStyle"/>
  </w:style>
</w:styles>
</file>

<file path=word/webSettings.xml><?xml version="1.0" encoding="utf-8"?>
<w:webSettings xmlns:r="http://schemas.openxmlformats.org/officeDocument/2006/relationships" xmlns:w="http://schemas.openxmlformats.org/wordprocessingml/2006/main">
  <w:divs>
    <w:div w:id="950820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hdphoto" Target="media/hdphoto2.wdp"/><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2ECAF-37E4-4650-BE46-FCD8E285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25276</Words>
  <Characters>144076</Characters>
  <Application>Microsoft Office Word</Application>
  <DocSecurity>0</DocSecurity>
  <Lines>1200</Lines>
  <Paragraphs>338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X   Standortadresse: X Postadresse:</vt:lpstr>
      <vt:lpstr>X   Standortadresse: X Postadresse:</vt:lpstr>
    </vt:vector>
  </TitlesOfParts>
  <Company>Bundesverwaltung</Company>
  <LinksUpToDate>false</LinksUpToDate>
  <CharactersWithSpaces>169014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   Standortadresse: X Postadresse:</dc:title>
  <dc:subject>15 Protokoll (I431-1000)</dc:subject>
  <dc:creator>Hochuli Marco</dc:creator>
  <cp:lastModifiedBy>u80827551</cp:lastModifiedBy>
  <cp:revision>1017</cp:revision>
  <cp:lastPrinted>2014-06-30T09:28:00Z</cp:lastPrinted>
  <dcterms:created xsi:type="dcterms:W3CDTF">2014-04-10T11:23:00Z</dcterms:created>
  <dcterms:modified xsi:type="dcterms:W3CDTF">2014-06-30T10:58:00Z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IDMTEMPLASTRA@102.100:LastChange">
    <vt:lpwstr>19.10.2009 13:18:08</vt:lpwstr>
  </property>
  <property fmtid="{D5CDD505-2E9C-101B-9397-08002B2CF9AE}" pid="3" name="FSC#COOSYSTEM@1.1:Container">
    <vt:lpwstr>COO.2045.100.7.3868707</vt:lpwstr>
  </property>
  <property fmtid="{D5CDD505-2E9C-101B-9397-08002B2CF9AE}" pid="4" name="FSC#COOELAK@1.1001:Subject">
    <vt:lpwstr/>
  </property>
  <property fmtid="{D5CDD505-2E9C-101B-9397-08002B2CF9AE}" pid="5" name="FSC#COOELAK@1.1001:FileReference">
    <vt:lpwstr/>
  </property>
  <property fmtid="{D5CDD505-2E9C-101B-9397-08002B2CF9AE}" pid="6" name="FSC#COOELAK@1.1001:FileRefYear">
    <vt:lpwstr/>
  </property>
  <property fmtid="{D5CDD505-2E9C-101B-9397-08002B2CF9AE}" pid="7" name="FSC#COOELAK@1.1001:FileRefOrdinal">
    <vt:lpwstr/>
  </property>
  <property fmtid="{D5CDD505-2E9C-101B-9397-08002B2CF9AE}" pid="8" name="FSC#COOELAK@1.1001:FileRefOU">
    <vt:lpwstr/>
  </property>
  <property fmtid="{D5CDD505-2E9C-101B-9397-08002B2CF9AE}" pid="9" name="FSC#COOELAK@1.1001:Organization">
    <vt:lpwstr/>
  </property>
  <property fmtid="{D5CDD505-2E9C-101B-9397-08002B2CF9AE}" pid="10" name="FSC#COOELAK@1.1001:Owner">
    <vt:lpwstr> Balmer</vt:lpwstr>
  </property>
  <property fmtid="{D5CDD505-2E9C-101B-9397-08002B2CF9AE}" pid="11" name="FSC#COOELAK@1.1001:OwnerExtension">
    <vt:lpwstr/>
  </property>
  <property fmtid="{D5CDD505-2E9C-101B-9397-08002B2CF9AE}" pid="12" name="FSC#COOELAK@1.1001:OwnerFaxExtension">
    <vt:lpwstr/>
  </property>
  <property fmtid="{D5CDD505-2E9C-101B-9397-08002B2CF9AE}" pid="13" name="FSC#COOELAK@1.1001:DispatchedBy">
    <vt:lpwstr/>
  </property>
  <property fmtid="{D5CDD505-2E9C-101B-9397-08002B2CF9AE}" pid="14" name="FSC#COOELAK@1.1001:DispatchedAt">
    <vt:lpwstr/>
  </property>
  <property fmtid="{D5CDD505-2E9C-101B-9397-08002B2CF9AE}" pid="15" name="FSC#COOELAK@1.1001:ApprovedBy">
    <vt:lpwstr/>
  </property>
  <property fmtid="{D5CDD505-2E9C-101B-9397-08002B2CF9AE}" pid="16" name="FSC#COOELAK@1.1001:ApprovedAt">
    <vt:lpwstr/>
  </property>
  <property fmtid="{D5CDD505-2E9C-101B-9397-08002B2CF9AE}" pid="17" name="FSC#COOELAK@1.1001:Department">
    <vt:lpwstr>Fachunterstützung (FU)</vt:lpwstr>
  </property>
  <property fmtid="{D5CDD505-2E9C-101B-9397-08002B2CF9AE}" pid="18" name="FSC#COOELAK@1.1001:CreatedAt">
    <vt:lpwstr>24.02.2014 16:54:28</vt:lpwstr>
  </property>
  <property fmtid="{D5CDD505-2E9C-101B-9397-08002B2CF9AE}" pid="19" name="FSC#COOELAK@1.1001:OU">
    <vt:lpwstr>Fachunterstützung (FU)</vt:lpwstr>
  </property>
  <property fmtid="{D5CDD505-2E9C-101B-9397-08002B2CF9AE}" pid="20" name="FSC#COOELAK@1.1001:Priority">
    <vt:lpwstr/>
  </property>
  <property fmtid="{D5CDD505-2E9C-101B-9397-08002B2CF9AE}" pid="21" name="FSC#COOELAK@1.1001:ObjBarCode">
    <vt:lpwstr>*COO.2045.100.7.3868707*</vt:lpwstr>
  </property>
  <property fmtid="{D5CDD505-2E9C-101B-9397-08002B2CF9AE}" pid="22" name="FSC#COOELAK@1.1001:RefBarCode">
    <vt:lpwstr>*FU_N091-1912_AP L„rmschutz_Musterbericht_V0.4_20140305*</vt:lpwstr>
  </property>
  <property fmtid="{D5CDD505-2E9C-101B-9397-08002B2CF9AE}" pid="23" name="FSC#COOELAK@1.1001:FileRefBarCode">
    <vt:lpwstr/>
  </property>
  <property fmtid="{D5CDD505-2E9C-101B-9397-08002B2CF9AE}" pid="24" name="FSC#COOELAK@1.1001:ExternalRef">
    <vt:lpwstr/>
  </property>
  <property fmtid="{D5CDD505-2E9C-101B-9397-08002B2CF9AE}" pid="25" name="FSC#COOELAK@1.1001:IncomingNumber">
    <vt:lpwstr/>
  </property>
  <property fmtid="{D5CDD505-2E9C-101B-9397-08002B2CF9AE}" pid="26" name="FSC#COOELAK@1.1001:IncomingSubject">
    <vt:lpwstr/>
  </property>
  <property fmtid="{D5CDD505-2E9C-101B-9397-08002B2CF9AE}" pid="27" name="FSC#COOELAK@1.1001:ProcessResponsible">
    <vt:lpwstr/>
  </property>
  <property fmtid="{D5CDD505-2E9C-101B-9397-08002B2CF9AE}" pid="28" name="FSC#COOELAK@1.1001:ProcessResponsiblePhone">
    <vt:lpwstr/>
  </property>
  <property fmtid="{D5CDD505-2E9C-101B-9397-08002B2CF9AE}" pid="29" name="FSC#COOELAK@1.1001:ProcessResponsibleMail">
    <vt:lpwstr/>
  </property>
  <property fmtid="{D5CDD505-2E9C-101B-9397-08002B2CF9AE}" pid="30" name="FSC#COOELAK@1.1001:ProcessResponsibleFax">
    <vt:lpwstr/>
  </property>
  <property fmtid="{D5CDD505-2E9C-101B-9397-08002B2CF9AE}" pid="31" name="FSC#COOELAK@1.1001:ApproverFirstName">
    <vt:lpwstr/>
  </property>
  <property fmtid="{D5CDD505-2E9C-101B-9397-08002B2CF9AE}" pid="32" name="FSC#COOELAK@1.1001:ApproverSurName">
    <vt:lpwstr/>
  </property>
  <property fmtid="{D5CDD505-2E9C-101B-9397-08002B2CF9AE}" pid="33" name="FSC#COOELAK@1.1001:ApproverTitle">
    <vt:lpwstr/>
  </property>
  <property fmtid="{D5CDD505-2E9C-101B-9397-08002B2CF9AE}" pid="34" name="FSC#COOELAK@1.1001:ExternalDate">
    <vt:lpwstr/>
  </property>
  <property fmtid="{D5CDD505-2E9C-101B-9397-08002B2CF9AE}" pid="35" name="FSC#COOELAK@1.1001:SettlementApprovedAt">
    <vt:lpwstr/>
  </property>
  <property fmtid="{D5CDD505-2E9C-101B-9397-08002B2CF9AE}" pid="36" name="FSC#COOELAK@1.1001:BaseNumber">
    <vt:lpwstr/>
  </property>
  <property fmtid="{D5CDD505-2E9C-101B-9397-08002B2CF9AE}" pid="37" name="FSC#ELAKGOV@1.1001:PersonalSubjGender">
    <vt:lpwstr/>
  </property>
  <property fmtid="{D5CDD505-2E9C-101B-9397-08002B2CF9AE}" pid="38" name="FSC#ELAKGOV@1.1001:PersonalSubjFirstName">
    <vt:lpwstr/>
  </property>
  <property fmtid="{D5CDD505-2E9C-101B-9397-08002B2CF9AE}" pid="39" name="FSC#ELAKGOV@1.1001:PersonalSubjSurName">
    <vt:lpwstr/>
  </property>
  <property fmtid="{D5CDD505-2E9C-101B-9397-08002B2CF9AE}" pid="40" name="FSC#ELAKGOV@1.1001:PersonalSubjSalutation">
    <vt:lpwstr/>
  </property>
  <property fmtid="{D5CDD505-2E9C-101B-9397-08002B2CF9AE}" pid="41" name="FSC#ELAKGOV@1.1001:PersonalSubjAddress">
    <vt:lpwstr/>
  </property>
  <property fmtid="{D5CDD505-2E9C-101B-9397-08002B2CF9AE}" pid="42" name="Filiale">
    <vt:lpwstr/>
  </property>
  <property fmtid="{D5CDD505-2E9C-101B-9397-08002B2CF9AE}" pid="43" name="Abs_Email">
    <vt:lpwstr>marco.hochuli@astra.admin.ch</vt:lpwstr>
  </property>
  <property fmtid="{D5CDD505-2E9C-101B-9397-08002B2CF9AE}" pid="44" name="Abs_Fax">
    <vt:lpwstr>+41 62 745 75 90</vt:lpwstr>
  </property>
  <property fmtid="{D5CDD505-2E9C-101B-9397-08002B2CF9AE}" pid="45" name="Abs_Nachname">
    <vt:lpwstr>Hochuli</vt:lpwstr>
  </property>
  <property fmtid="{D5CDD505-2E9C-101B-9397-08002B2CF9AE}" pid="46" name="Abs_Tel">
    <vt:lpwstr>+41 62 745 75 05</vt:lpwstr>
  </property>
  <property fmtid="{D5CDD505-2E9C-101B-9397-08002B2CF9AE}" pid="47" name="Abs_Vorname">
    <vt:lpwstr>Marco</vt:lpwstr>
  </property>
  <property fmtid="{D5CDD505-2E9C-101B-9397-08002B2CF9AE}" pid="48" name="Abs_Zeichen">
    <vt:lpwstr>Hom</vt:lpwstr>
  </property>
  <property fmtid="{D5CDD505-2E9C-101B-9397-08002B2CF9AE}" pid="49" name="Abteilung">
    <vt:lpwstr>Abteilung Strasseninfrastruktur                                           Filiale Zofingen</vt:lpwstr>
  </property>
  <property fmtid="{D5CDD505-2E9C-101B-9397-08002B2CF9AE}" pid="50" name="AmtShort">
    <vt:lpwstr>ASTRA</vt:lpwstr>
  </property>
  <property fmtid="{D5CDD505-2E9C-101B-9397-08002B2CF9AE}" pid="51" name="Anrede">
    <vt:lpwstr/>
  </property>
  <property fmtid="{D5CDD505-2E9C-101B-9397-08002B2CF9AE}" pid="52" name="Art">
    <vt:lpwstr/>
  </property>
  <property fmtid="{D5CDD505-2E9C-101B-9397-08002B2CF9AE}" pid="53" name="Bereich">
    <vt:lpwstr>Support</vt:lpwstr>
  </property>
  <property fmtid="{D5CDD505-2E9C-101B-9397-08002B2CF9AE}" pid="54" name="Briefdatum">
    <vt:lpwstr>19. Oktober 2009</vt:lpwstr>
  </property>
  <property fmtid="{D5CDD505-2E9C-101B-9397-08002B2CF9AE}" pid="55" name="Bundesamt">
    <vt:lpwstr>Bundesamt für Strassen ASTRA</vt:lpwstr>
  </property>
  <property fmtid="{D5CDD505-2E9C-101B-9397-08002B2CF9AE}" pid="56" name="Dept1">
    <vt:lpwstr>Eidgenössisches Departement für</vt:lpwstr>
  </property>
  <property fmtid="{D5CDD505-2E9C-101B-9397-08002B2CF9AE}" pid="57" name="Dept2">
    <vt:lpwstr>Umwelt, Verkehr, Energie und Kommunikation UVEK</vt:lpwstr>
  </property>
  <property fmtid="{D5CDD505-2E9C-101B-9397-08002B2CF9AE}" pid="58" name="Dokument">
    <vt:lpwstr>15 Protokoll (I431-1000)</vt:lpwstr>
  </property>
  <property fmtid="{D5CDD505-2E9C-101B-9397-08002B2CF9AE}" pid="59" name="Empf_Adresse">
    <vt:lpwstr/>
  </property>
  <property fmtid="{D5CDD505-2E9C-101B-9397-08002B2CF9AE}" pid="60" name="Empf_Brief">
    <vt:lpwstr/>
  </property>
  <property fmtid="{D5CDD505-2E9C-101B-9397-08002B2CF9AE}" pid="61" name="Empf_Zeichen">
    <vt:lpwstr/>
  </property>
  <property fmtid="{D5CDD505-2E9C-101B-9397-08002B2CF9AE}" pid="62" name="FilialeOrt">
    <vt:lpwstr>Zofingen</vt:lpwstr>
  </property>
  <property fmtid="{D5CDD505-2E9C-101B-9397-08002B2CF9AE}" pid="63" name="FilialePLZ">
    <vt:lpwstr>4800</vt:lpwstr>
  </property>
  <property fmtid="{D5CDD505-2E9C-101B-9397-08002B2CF9AE}" pid="64" name="Funktion">
    <vt:lpwstr/>
  </property>
  <property fmtid="{D5CDD505-2E9C-101B-9397-08002B2CF9AE}" pid="65" name="Gegenstand">
    <vt:lpwstr>15 Protokoll</vt:lpwstr>
  </property>
  <property fmtid="{D5CDD505-2E9C-101B-9397-08002B2CF9AE}" pid="66" name="Gruss">
    <vt:lpwstr>Mit freundlichen Grüssen</vt:lpwstr>
  </property>
  <property fmtid="{D5CDD505-2E9C-101B-9397-08002B2CF9AE}" pid="67" name="Homepage">
    <vt:lpwstr>www.astra.admin.ch</vt:lpwstr>
  </property>
  <property fmtid="{D5CDD505-2E9C-101B-9397-08002B2CF9AE}" pid="68" name="Nummer">
    <vt:lpwstr>I431-1000</vt:lpwstr>
  </property>
  <property fmtid="{D5CDD505-2E9C-101B-9397-08002B2CF9AE}" pid="69" name="Postadresse">
    <vt:lpwstr>Brühlstrasse 3, 4800 Zofingen</vt:lpwstr>
  </property>
  <property fmtid="{D5CDD505-2E9C-101B-9397-08002B2CF9AE}" pid="70" name="Standortadresse">
    <vt:lpwstr>X</vt:lpwstr>
  </property>
  <property fmtid="{D5CDD505-2E9C-101B-9397-08002B2CF9AE}" pid="71" name="strCHBern">
    <vt:lpwstr>CH-3003 Bern</vt:lpwstr>
  </property>
  <property fmtid="{D5CDD505-2E9C-101B-9397-08002B2CF9AE}" pid="72" name="strOurSign">
    <vt:lpwstr>Unser Zeichen</vt:lpwstr>
  </property>
  <property fmtid="{D5CDD505-2E9C-101B-9397-08002B2CF9AE}" pid="73" name="strPostadr">
    <vt:lpwstr>Postadresse:</vt:lpwstr>
  </property>
  <property fmtid="{D5CDD505-2E9C-101B-9397-08002B2CF9AE}" pid="74" name="strStandort">
    <vt:lpwstr>Standortadresse:</vt:lpwstr>
  </property>
  <property fmtid="{D5CDD505-2E9C-101B-9397-08002B2CF9AE}" pid="75" name="strtelefax">
    <vt:lpwstr>Fax</vt:lpwstr>
  </property>
  <property fmtid="{D5CDD505-2E9C-101B-9397-08002B2CF9AE}" pid="76" name="strtelefon">
    <vt:lpwstr>Tel.</vt:lpwstr>
  </property>
  <property fmtid="{D5CDD505-2E9C-101B-9397-08002B2CF9AE}" pid="77" name="strYoursign">
    <vt:lpwstr>Ihr Zeichen</vt:lpwstr>
  </property>
  <property fmtid="{D5CDD505-2E9C-101B-9397-08002B2CF9AE}" pid="78" name="Unterschrift_Fax">
    <vt:lpwstr>+41 62 745 75 90</vt:lpwstr>
  </property>
  <property fmtid="{D5CDD505-2E9C-101B-9397-08002B2CF9AE}" pid="79" name="Unterschrift_Gruppe">
    <vt:lpwstr>Support</vt:lpwstr>
  </property>
  <property fmtid="{D5CDD505-2E9C-101B-9397-08002B2CF9AE}" pid="80" name="Unterschrift_Mail">
    <vt:lpwstr>marco.hochuli@astra.admin.ch</vt:lpwstr>
  </property>
  <property fmtid="{D5CDD505-2E9C-101B-9397-08002B2CF9AE}" pid="81" name="Unterschrift_Nachname">
    <vt:lpwstr>Hochuli</vt:lpwstr>
  </property>
  <property fmtid="{D5CDD505-2E9C-101B-9397-08002B2CF9AE}" pid="82" name="Unterschrift_Tel">
    <vt:lpwstr>+41 62 745 75 05</vt:lpwstr>
  </property>
  <property fmtid="{D5CDD505-2E9C-101B-9397-08002B2CF9AE}" pid="83" name="Unterschrift_Vorname">
    <vt:lpwstr>Marco</vt:lpwstr>
  </property>
  <property fmtid="{D5CDD505-2E9C-101B-9397-08002B2CF9AE}" pid="84" name="Unterschrift_Zeichen">
    <vt:lpwstr>Hom</vt:lpwstr>
  </property>
  <property fmtid="{D5CDD505-2E9C-101B-9397-08002B2CF9AE}" pid="85" name="Absender_Fusszeilen">
    <vt:lpwstr>Bundesamt für Strassen ASTRA_Marco Hochuli_Brühlstrasse 3, 4800 Zofingen_Tel. +41 62 745 75 05, Fax +41 62 745 75 90_marco.hochuli@astra.admin.ch_www.astra.admin.ch</vt:lpwstr>
  </property>
  <property fmtid="{D5CDD505-2E9C-101B-9397-08002B2CF9AE}" pid="86" name="FSC#IDMTEMPLASTRA@102.100:Aktenzeichen">
    <vt:lpwstr>N091-1912</vt:lpwstr>
  </property>
</Properties>
</file>